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74DDE5" w14:textId="77777777" w:rsidR="00CE58D8" w:rsidRDefault="00CE58D8">
      <w:pPr>
        <w:rPr>
          <w:rFonts w:ascii="Times New Roman" w:hAnsi="Times New Roman" w:cs="Times New Roman"/>
          <w:b/>
          <w:bCs/>
          <w:sz w:val="28"/>
          <w:szCs w:val="28"/>
          <w:u w:val="single"/>
        </w:rPr>
      </w:pPr>
    </w:p>
    <w:p w14:paraId="7B90C37C" w14:textId="77777777" w:rsidR="00CE58D8" w:rsidRDefault="00CE58D8" w:rsidP="00CE58D8">
      <w:pPr>
        <w:jc w:val="center"/>
        <w:rPr>
          <w:rFonts w:ascii="Times New Roman" w:hAnsi="Times New Roman" w:cs="Times New Roman"/>
          <w:sz w:val="40"/>
          <w:szCs w:val="40"/>
          <w:lang w:val="en-US"/>
        </w:rPr>
      </w:pPr>
    </w:p>
    <w:p w14:paraId="03CFAD25" w14:textId="77777777" w:rsidR="00CE58D8" w:rsidRDefault="00CE58D8" w:rsidP="00CE58D8">
      <w:pPr>
        <w:jc w:val="center"/>
        <w:rPr>
          <w:rFonts w:ascii="Times New Roman" w:hAnsi="Times New Roman" w:cs="Times New Roman"/>
          <w:sz w:val="40"/>
          <w:szCs w:val="40"/>
          <w:lang w:val="en-US"/>
        </w:rPr>
      </w:pPr>
    </w:p>
    <w:p w14:paraId="0C16C9AA" w14:textId="77777777" w:rsidR="00CE58D8" w:rsidRDefault="00CE58D8" w:rsidP="00CE58D8">
      <w:pPr>
        <w:jc w:val="center"/>
        <w:rPr>
          <w:rFonts w:ascii="Times New Roman" w:hAnsi="Times New Roman" w:cs="Times New Roman"/>
          <w:sz w:val="40"/>
          <w:szCs w:val="40"/>
          <w:lang w:val="en-US"/>
        </w:rPr>
      </w:pPr>
    </w:p>
    <w:p w14:paraId="6A58348D" w14:textId="77777777" w:rsidR="00CE58D8" w:rsidRDefault="00CE58D8" w:rsidP="00CE58D8">
      <w:pPr>
        <w:jc w:val="center"/>
        <w:rPr>
          <w:rFonts w:ascii="Times New Roman" w:hAnsi="Times New Roman" w:cs="Times New Roman"/>
          <w:sz w:val="40"/>
          <w:szCs w:val="40"/>
          <w:lang w:val="en-US"/>
        </w:rPr>
      </w:pPr>
    </w:p>
    <w:p w14:paraId="054A8BFE" w14:textId="61433514" w:rsidR="00CE58D8" w:rsidRDefault="00CE58D8" w:rsidP="00CE58D8">
      <w:pPr>
        <w:jc w:val="center"/>
        <w:rPr>
          <w:rFonts w:ascii="Times New Roman" w:hAnsi="Times New Roman" w:cs="Times New Roman"/>
          <w:sz w:val="30"/>
          <w:szCs w:val="30"/>
          <w:lang w:val="en-US"/>
        </w:rPr>
      </w:pPr>
      <w:r>
        <w:rPr>
          <w:rFonts w:ascii="Times New Roman" w:hAnsi="Times New Roman" w:cs="Times New Roman"/>
          <w:sz w:val="40"/>
          <w:szCs w:val="40"/>
          <w:lang w:val="en-US"/>
        </w:rPr>
        <w:t>Predicting March Madness</w:t>
      </w:r>
      <w:r>
        <w:rPr>
          <w:rFonts w:ascii="Times New Roman" w:hAnsi="Times New Roman" w:cs="Times New Roman"/>
          <w:sz w:val="40"/>
          <w:szCs w:val="40"/>
          <w:lang w:val="en-US"/>
        </w:rPr>
        <w:br/>
      </w:r>
      <w:r w:rsidRPr="00C141CC">
        <w:rPr>
          <w:rFonts w:ascii="Times New Roman" w:hAnsi="Times New Roman" w:cs="Times New Roman"/>
          <w:sz w:val="30"/>
          <w:szCs w:val="30"/>
          <w:lang w:val="en-US"/>
        </w:rPr>
        <w:t xml:space="preserve">Using </w:t>
      </w:r>
      <w:r>
        <w:rPr>
          <w:rFonts w:ascii="Times New Roman" w:hAnsi="Times New Roman" w:cs="Times New Roman"/>
          <w:sz w:val="30"/>
          <w:szCs w:val="30"/>
          <w:lang w:val="en-US"/>
        </w:rPr>
        <w:t>Ridge &amp; LASSO Regression</w:t>
      </w:r>
      <w:r w:rsidRPr="00C141CC">
        <w:rPr>
          <w:rFonts w:ascii="Times New Roman" w:hAnsi="Times New Roman" w:cs="Times New Roman"/>
          <w:sz w:val="30"/>
          <w:szCs w:val="30"/>
          <w:lang w:val="en-US"/>
        </w:rPr>
        <w:t xml:space="preserve"> to Predict Points Scored</w:t>
      </w:r>
    </w:p>
    <w:p w14:paraId="17E93AA9" w14:textId="77777777" w:rsidR="00CE58D8" w:rsidRDefault="00CE58D8" w:rsidP="00CE58D8">
      <w:pPr>
        <w:jc w:val="center"/>
        <w:rPr>
          <w:rFonts w:ascii="Times New Roman" w:hAnsi="Times New Roman" w:cs="Times New Roman"/>
          <w:sz w:val="30"/>
          <w:szCs w:val="30"/>
          <w:lang w:val="en-US"/>
        </w:rPr>
      </w:pPr>
    </w:p>
    <w:p w14:paraId="59CD096E" w14:textId="16B9F3F3" w:rsidR="00CE58D8" w:rsidRDefault="00CE58D8" w:rsidP="00CE58D8">
      <w:pPr>
        <w:jc w:val="center"/>
        <w:rPr>
          <w:rFonts w:ascii="Times New Roman" w:hAnsi="Times New Roman" w:cs="Times New Roman"/>
          <w:sz w:val="28"/>
          <w:szCs w:val="28"/>
          <w:lang w:val="en-US"/>
        </w:rPr>
      </w:pPr>
      <w:r>
        <w:rPr>
          <w:rFonts w:ascii="Times New Roman" w:hAnsi="Times New Roman" w:cs="Times New Roman"/>
          <w:sz w:val="28"/>
          <w:szCs w:val="28"/>
          <w:lang w:val="en-US"/>
        </w:rPr>
        <w:t>Raymond Romaniuk (6047088)</w:t>
      </w:r>
    </w:p>
    <w:p w14:paraId="29EFB374" w14:textId="77777777" w:rsidR="00CE58D8" w:rsidRDefault="00CE58D8" w:rsidP="00CE58D8">
      <w:pPr>
        <w:jc w:val="center"/>
        <w:rPr>
          <w:rFonts w:ascii="Times New Roman" w:hAnsi="Times New Roman" w:cs="Times New Roman"/>
          <w:sz w:val="28"/>
          <w:szCs w:val="28"/>
          <w:lang w:val="en-US"/>
        </w:rPr>
      </w:pPr>
      <w:r>
        <w:rPr>
          <w:rFonts w:ascii="Times New Roman" w:hAnsi="Times New Roman" w:cs="Times New Roman"/>
          <w:sz w:val="28"/>
          <w:szCs w:val="28"/>
          <w:lang w:val="en-US"/>
        </w:rPr>
        <w:t>Brock University</w:t>
      </w:r>
    </w:p>
    <w:p w14:paraId="6BC43198" w14:textId="44BF98BA" w:rsidR="00CE58D8" w:rsidRDefault="00CE58D8" w:rsidP="00CE58D8">
      <w:pPr>
        <w:jc w:val="center"/>
        <w:rPr>
          <w:rFonts w:ascii="Times New Roman" w:hAnsi="Times New Roman" w:cs="Times New Roman"/>
          <w:sz w:val="28"/>
          <w:szCs w:val="28"/>
          <w:lang w:val="en-US"/>
        </w:rPr>
      </w:pPr>
      <w:r>
        <w:rPr>
          <w:rFonts w:ascii="Times New Roman" w:hAnsi="Times New Roman" w:cs="Times New Roman"/>
          <w:sz w:val="28"/>
          <w:szCs w:val="28"/>
          <w:lang w:val="en-US"/>
        </w:rPr>
        <w:t xml:space="preserve">MATH </w:t>
      </w:r>
      <w:r>
        <w:rPr>
          <w:rFonts w:ascii="Times New Roman" w:hAnsi="Times New Roman" w:cs="Times New Roman"/>
          <w:sz w:val="28"/>
          <w:szCs w:val="28"/>
          <w:lang w:val="en-US"/>
        </w:rPr>
        <w:t>4F90</w:t>
      </w:r>
    </w:p>
    <w:p w14:paraId="60AF86DB" w14:textId="6F6C6738" w:rsidR="00CE58D8" w:rsidRDefault="00CE58D8" w:rsidP="00CE58D8">
      <w:pPr>
        <w:jc w:val="center"/>
        <w:rPr>
          <w:rFonts w:ascii="Times New Roman" w:hAnsi="Times New Roman" w:cs="Times New Roman"/>
          <w:sz w:val="28"/>
          <w:szCs w:val="28"/>
          <w:u w:val="single"/>
          <w:lang w:val="en-US"/>
        </w:rPr>
      </w:pPr>
      <w:r>
        <w:rPr>
          <w:rFonts w:ascii="Times New Roman" w:hAnsi="Times New Roman" w:cs="Times New Roman"/>
          <w:sz w:val="28"/>
          <w:szCs w:val="28"/>
          <w:lang w:val="en-US"/>
        </w:rPr>
        <w:t xml:space="preserve">Due: </w:t>
      </w:r>
      <w:r>
        <w:rPr>
          <w:rFonts w:ascii="Times New Roman" w:hAnsi="Times New Roman" w:cs="Times New Roman"/>
          <w:sz w:val="28"/>
          <w:szCs w:val="28"/>
          <w:u w:val="single"/>
          <w:lang w:val="en-US"/>
        </w:rPr>
        <w:t xml:space="preserve">April </w:t>
      </w:r>
      <w:r>
        <w:rPr>
          <w:rFonts w:ascii="Times New Roman" w:hAnsi="Times New Roman" w:cs="Times New Roman"/>
          <w:sz w:val="28"/>
          <w:szCs w:val="28"/>
          <w:u w:val="single"/>
          <w:lang w:val="en-US"/>
        </w:rPr>
        <w:t>25</w:t>
      </w:r>
      <w:r>
        <w:rPr>
          <w:rFonts w:ascii="Times New Roman" w:hAnsi="Times New Roman" w:cs="Times New Roman"/>
          <w:sz w:val="28"/>
          <w:szCs w:val="28"/>
          <w:u w:val="single"/>
          <w:lang w:val="en-US"/>
        </w:rPr>
        <w:t>, 2021</w:t>
      </w:r>
    </w:p>
    <w:p w14:paraId="74B41D23" w14:textId="48D57C77" w:rsidR="00CE58D8" w:rsidRDefault="00CE58D8">
      <w:pPr>
        <w:rPr>
          <w:rFonts w:ascii="Times New Roman" w:hAnsi="Times New Roman" w:cs="Times New Roman"/>
          <w:b/>
          <w:bCs/>
          <w:sz w:val="28"/>
          <w:szCs w:val="28"/>
          <w:u w:val="single"/>
        </w:rPr>
      </w:pPr>
    </w:p>
    <w:p w14:paraId="6EC4497C" w14:textId="77777777" w:rsidR="00CE58D8" w:rsidRDefault="00CE58D8">
      <w:pPr>
        <w:rPr>
          <w:rFonts w:ascii="Times New Roman" w:hAnsi="Times New Roman" w:cs="Times New Roman"/>
          <w:b/>
          <w:bCs/>
          <w:sz w:val="28"/>
          <w:szCs w:val="28"/>
          <w:u w:val="single"/>
        </w:rPr>
      </w:pPr>
    </w:p>
    <w:p w14:paraId="7CCCF0B8" w14:textId="77777777" w:rsidR="00CE58D8" w:rsidRDefault="00CE58D8">
      <w:pPr>
        <w:rPr>
          <w:rFonts w:ascii="Times New Roman" w:hAnsi="Times New Roman" w:cs="Times New Roman"/>
          <w:b/>
          <w:bCs/>
          <w:sz w:val="28"/>
          <w:szCs w:val="28"/>
          <w:u w:val="single"/>
        </w:rPr>
      </w:pPr>
    </w:p>
    <w:p w14:paraId="59F8669F" w14:textId="77777777" w:rsidR="00CE58D8" w:rsidRDefault="00CE58D8">
      <w:pPr>
        <w:rPr>
          <w:rFonts w:ascii="Times New Roman" w:hAnsi="Times New Roman" w:cs="Times New Roman"/>
          <w:b/>
          <w:bCs/>
          <w:sz w:val="28"/>
          <w:szCs w:val="28"/>
          <w:u w:val="single"/>
        </w:rPr>
      </w:pPr>
    </w:p>
    <w:p w14:paraId="0B46EB70" w14:textId="77777777" w:rsidR="00CE58D8" w:rsidRDefault="00CE58D8">
      <w:pPr>
        <w:rPr>
          <w:rFonts w:ascii="Times New Roman" w:hAnsi="Times New Roman" w:cs="Times New Roman"/>
          <w:b/>
          <w:bCs/>
          <w:sz w:val="28"/>
          <w:szCs w:val="28"/>
          <w:u w:val="single"/>
        </w:rPr>
      </w:pPr>
    </w:p>
    <w:p w14:paraId="62727401" w14:textId="77777777" w:rsidR="00CE58D8" w:rsidRDefault="00CE58D8">
      <w:pPr>
        <w:rPr>
          <w:rFonts w:ascii="Times New Roman" w:hAnsi="Times New Roman" w:cs="Times New Roman"/>
          <w:b/>
          <w:bCs/>
          <w:sz w:val="28"/>
          <w:szCs w:val="28"/>
          <w:u w:val="single"/>
        </w:rPr>
      </w:pPr>
    </w:p>
    <w:p w14:paraId="34F848EF" w14:textId="77777777" w:rsidR="00CE58D8" w:rsidRDefault="00CE58D8">
      <w:pPr>
        <w:rPr>
          <w:rFonts w:ascii="Times New Roman" w:hAnsi="Times New Roman" w:cs="Times New Roman"/>
          <w:b/>
          <w:bCs/>
          <w:sz w:val="28"/>
          <w:szCs w:val="28"/>
          <w:u w:val="single"/>
        </w:rPr>
      </w:pPr>
    </w:p>
    <w:p w14:paraId="4F260C94" w14:textId="77777777" w:rsidR="00CE58D8" w:rsidRDefault="00CE58D8">
      <w:pPr>
        <w:rPr>
          <w:rFonts w:ascii="Times New Roman" w:hAnsi="Times New Roman" w:cs="Times New Roman"/>
          <w:b/>
          <w:bCs/>
          <w:sz w:val="28"/>
          <w:szCs w:val="28"/>
          <w:u w:val="single"/>
        </w:rPr>
      </w:pPr>
    </w:p>
    <w:p w14:paraId="5AE214A0" w14:textId="77777777" w:rsidR="00CE58D8" w:rsidRDefault="00CE58D8">
      <w:pPr>
        <w:rPr>
          <w:rFonts w:ascii="Times New Roman" w:hAnsi="Times New Roman" w:cs="Times New Roman"/>
          <w:b/>
          <w:bCs/>
          <w:sz w:val="28"/>
          <w:szCs w:val="28"/>
          <w:u w:val="single"/>
        </w:rPr>
      </w:pPr>
    </w:p>
    <w:p w14:paraId="1F892324" w14:textId="77777777" w:rsidR="00CE58D8" w:rsidRDefault="00CE58D8">
      <w:pPr>
        <w:rPr>
          <w:rFonts w:ascii="Times New Roman" w:hAnsi="Times New Roman" w:cs="Times New Roman"/>
          <w:b/>
          <w:bCs/>
          <w:sz w:val="28"/>
          <w:szCs w:val="28"/>
          <w:u w:val="single"/>
        </w:rPr>
      </w:pPr>
    </w:p>
    <w:p w14:paraId="3FF8FE8D" w14:textId="77777777" w:rsidR="00CE58D8" w:rsidRDefault="00CE58D8">
      <w:pPr>
        <w:rPr>
          <w:rFonts w:ascii="Times New Roman" w:hAnsi="Times New Roman" w:cs="Times New Roman"/>
          <w:b/>
          <w:bCs/>
          <w:sz w:val="28"/>
          <w:szCs w:val="28"/>
          <w:u w:val="single"/>
        </w:rPr>
      </w:pPr>
    </w:p>
    <w:p w14:paraId="5D8DE54B" w14:textId="77777777" w:rsidR="00C6616A" w:rsidRDefault="00C6616A">
      <w:pPr>
        <w:rPr>
          <w:rFonts w:ascii="Times New Roman" w:hAnsi="Times New Roman" w:cs="Times New Roman"/>
          <w:b/>
          <w:bCs/>
          <w:sz w:val="28"/>
          <w:szCs w:val="28"/>
          <w:u w:val="single"/>
        </w:rPr>
      </w:pPr>
    </w:p>
    <w:p w14:paraId="5FB11512" w14:textId="727715D8" w:rsidR="00000220" w:rsidRDefault="00000220">
      <w:pPr>
        <w:rPr>
          <w:rFonts w:ascii="Times New Roman" w:hAnsi="Times New Roman" w:cs="Times New Roman"/>
          <w:b/>
          <w:bCs/>
          <w:sz w:val="28"/>
          <w:szCs w:val="28"/>
          <w:u w:val="single"/>
        </w:rPr>
      </w:pPr>
      <w:r>
        <w:rPr>
          <w:rFonts w:ascii="Times New Roman" w:hAnsi="Times New Roman" w:cs="Times New Roman"/>
          <w:b/>
          <w:bCs/>
          <w:sz w:val="28"/>
          <w:szCs w:val="28"/>
          <w:u w:val="single"/>
        </w:rPr>
        <w:t>Introduction</w:t>
      </w:r>
    </w:p>
    <w:p w14:paraId="74C7CFE7" w14:textId="0703FE33" w:rsidR="00000220" w:rsidRDefault="003667C0" w:rsidP="00F60211">
      <w:pPr>
        <w:ind w:firstLine="720"/>
        <w:rPr>
          <w:rFonts w:ascii="Times New Roman" w:hAnsi="Times New Roman" w:cs="Times New Roman"/>
          <w:sz w:val="24"/>
          <w:szCs w:val="24"/>
        </w:rPr>
      </w:pPr>
      <w:r>
        <w:rPr>
          <w:rFonts w:ascii="Times New Roman" w:hAnsi="Times New Roman" w:cs="Times New Roman"/>
          <w:sz w:val="24"/>
          <w:szCs w:val="24"/>
        </w:rPr>
        <w:t xml:space="preserve">The National Basketball Association (NBA) is regarded as one of the four major sports leagues in North America, alongside the National Football League (NFL), National Hockey League (NHL) and Major League Baseball (MLB).  Basketball is a team sport played between two teams with five players from each team on the playing surface, known as the court, at any given time.  The objective of the game is to shoot the basketball through the opposing teams hoop and accumulate more points than your opponent.  Points can be scored in two separate categories, field goals and free throws.  A field goal is scored during live play and can be worth either </w:t>
      </w:r>
      <w:r w:rsidR="00FE57CB">
        <w:rPr>
          <w:rFonts w:ascii="Times New Roman" w:hAnsi="Times New Roman" w:cs="Times New Roman"/>
          <w:sz w:val="24"/>
          <w:szCs w:val="24"/>
        </w:rPr>
        <w:t>two or three points, called a two or three pointer.  The amount of points a field goal is worth is dictated by the position on the court the shooting player shot the ball from.  If it was from behind the three-point line</w:t>
      </w:r>
      <w:r w:rsidR="00D31C81">
        <w:rPr>
          <w:rFonts w:ascii="Times New Roman" w:hAnsi="Times New Roman" w:cs="Times New Roman"/>
          <w:sz w:val="24"/>
          <w:szCs w:val="24"/>
        </w:rPr>
        <w:t xml:space="preserve"> (see Figure 1)</w:t>
      </w:r>
      <w:r w:rsidR="00FE57CB">
        <w:rPr>
          <w:rFonts w:ascii="Times New Roman" w:hAnsi="Times New Roman" w:cs="Times New Roman"/>
          <w:sz w:val="24"/>
          <w:szCs w:val="24"/>
        </w:rPr>
        <w:t xml:space="preserve"> the shot is worth three points and if it is from inside the three-point line the shot is only worth two points.  The second method of scoring is by free throws, these are worth one point each.  A free throw occurs when a player commits an infraction, known as a foul, on the opposition and their opponent is awarded a given number of free throws based on the severity of the foul.  Free throws take place from the free throw line with no infringement allowed by the opposition.  The NBA being a significant focal point in North American sports </w:t>
      </w:r>
      <w:r w:rsidR="00F60211">
        <w:rPr>
          <w:rFonts w:ascii="Times New Roman" w:hAnsi="Times New Roman" w:cs="Times New Roman"/>
          <w:sz w:val="24"/>
          <w:szCs w:val="24"/>
        </w:rPr>
        <w:t>leads fans to gravitate not just to the NBA, but also to National Collegiate Athletic Association Division I Basketball</w:t>
      </w:r>
      <w:r w:rsidR="00F16F46">
        <w:rPr>
          <w:rFonts w:ascii="Times New Roman" w:hAnsi="Times New Roman" w:cs="Times New Roman"/>
          <w:sz w:val="24"/>
          <w:szCs w:val="24"/>
        </w:rPr>
        <w:t>, NCAA Basketball or College Basketball for short, where the</w:t>
      </w:r>
      <w:r w:rsidR="005B5C7B">
        <w:rPr>
          <w:rFonts w:ascii="Times New Roman" w:hAnsi="Times New Roman" w:cs="Times New Roman"/>
          <w:sz w:val="24"/>
          <w:szCs w:val="24"/>
        </w:rPr>
        <w:t xml:space="preserve"> majority of future NBA players come from.</w:t>
      </w:r>
    </w:p>
    <w:p w14:paraId="23B0E2D2" w14:textId="77777777" w:rsidR="00E31B80" w:rsidRDefault="00E31B80" w:rsidP="00E31B80">
      <w:pPr>
        <w:keepNext/>
        <w:jc w:val="center"/>
      </w:pPr>
      <w:r>
        <w:rPr>
          <w:rFonts w:ascii="Times New Roman" w:hAnsi="Times New Roman" w:cs="Times New Roman"/>
          <w:noProof/>
          <w:sz w:val="24"/>
          <w:szCs w:val="24"/>
        </w:rPr>
        <w:drawing>
          <wp:inline distT="0" distB="0" distL="0" distR="0" wp14:anchorId="0695E2CE" wp14:editId="01B74370">
            <wp:extent cx="3359150" cy="1961578"/>
            <wp:effectExtent l="0" t="0" r="0" b="635"/>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3440029" cy="2008808"/>
                    </a:xfrm>
                    <a:prstGeom prst="rect">
                      <a:avLst/>
                    </a:prstGeom>
                  </pic:spPr>
                </pic:pic>
              </a:graphicData>
            </a:graphic>
          </wp:inline>
        </w:drawing>
      </w:r>
    </w:p>
    <w:p w14:paraId="4A7BF968" w14:textId="24E167BC" w:rsidR="00E31B80" w:rsidRPr="00D31C81" w:rsidRDefault="00E31B80" w:rsidP="00E31B80">
      <w:pPr>
        <w:pStyle w:val="Caption"/>
        <w:jc w:val="center"/>
        <w:rPr>
          <w:rFonts w:ascii="Times New Roman" w:hAnsi="Times New Roman" w:cs="Times New Roman"/>
          <w:sz w:val="20"/>
          <w:szCs w:val="20"/>
        </w:rPr>
      </w:pPr>
      <w:r w:rsidRPr="00D31C81">
        <w:rPr>
          <w:sz w:val="20"/>
          <w:szCs w:val="20"/>
        </w:rPr>
        <w:t xml:space="preserve">Figure </w:t>
      </w:r>
      <w:r w:rsidRPr="00D31C81">
        <w:rPr>
          <w:sz w:val="20"/>
          <w:szCs w:val="20"/>
        </w:rPr>
        <w:fldChar w:fldCharType="begin"/>
      </w:r>
      <w:r w:rsidRPr="00D31C81">
        <w:rPr>
          <w:sz w:val="20"/>
          <w:szCs w:val="20"/>
        </w:rPr>
        <w:instrText xml:space="preserve"> SEQ Figure \* ARABIC </w:instrText>
      </w:r>
      <w:r w:rsidRPr="00D31C81">
        <w:rPr>
          <w:sz w:val="20"/>
          <w:szCs w:val="20"/>
        </w:rPr>
        <w:fldChar w:fldCharType="separate"/>
      </w:r>
      <w:r w:rsidR="005608A1">
        <w:rPr>
          <w:noProof/>
          <w:sz w:val="20"/>
          <w:szCs w:val="20"/>
        </w:rPr>
        <w:t>1</w:t>
      </w:r>
      <w:r w:rsidRPr="00D31C81">
        <w:rPr>
          <w:sz w:val="20"/>
          <w:szCs w:val="20"/>
        </w:rPr>
        <w:fldChar w:fldCharType="end"/>
      </w:r>
      <w:r w:rsidRPr="00D31C81">
        <w:rPr>
          <w:sz w:val="20"/>
          <w:szCs w:val="20"/>
        </w:rPr>
        <w:t>: Diagram of important basketball court locations</w:t>
      </w:r>
    </w:p>
    <w:p w14:paraId="76651D05" w14:textId="16646D14" w:rsidR="00FB4B7A" w:rsidRDefault="005B5C7B" w:rsidP="00FB4B7A">
      <w:pPr>
        <w:ind w:firstLine="720"/>
        <w:rPr>
          <w:rFonts w:ascii="Times New Roman" w:hAnsi="Times New Roman" w:cs="Times New Roman"/>
          <w:sz w:val="24"/>
          <w:szCs w:val="24"/>
        </w:rPr>
      </w:pPr>
      <w:r>
        <w:rPr>
          <w:rFonts w:ascii="Times New Roman" w:hAnsi="Times New Roman" w:cs="Times New Roman"/>
          <w:sz w:val="24"/>
          <w:szCs w:val="24"/>
        </w:rPr>
        <w:t xml:space="preserve">This project aims to explore College Basketball, specifically the NCAA Division I Men’s Basketball Tournament, known as March Madness.  The March Madness Tournament is the culmination of each College Basketball season and brings 68 of the top teams in the country together to form a bracketed tournament and compete for the distinction of being the best team in Division I College Basketball.  Teams gain entry to the tournament through two avenues, </w:t>
      </w:r>
      <w:r w:rsidR="003D4DE4">
        <w:rPr>
          <w:rFonts w:ascii="Times New Roman" w:hAnsi="Times New Roman" w:cs="Times New Roman"/>
          <w:sz w:val="24"/>
          <w:szCs w:val="24"/>
        </w:rPr>
        <w:t>a</w:t>
      </w:r>
      <w:r>
        <w:rPr>
          <w:rFonts w:ascii="Times New Roman" w:hAnsi="Times New Roman" w:cs="Times New Roman"/>
          <w:sz w:val="24"/>
          <w:szCs w:val="24"/>
        </w:rPr>
        <w:t xml:space="preserve">utomatic </w:t>
      </w:r>
      <w:r w:rsidR="003D4DE4">
        <w:rPr>
          <w:rFonts w:ascii="Times New Roman" w:hAnsi="Times New Roman" w:cs="Times New Roman"/>
          <w:sz w:val="24"/>
          <w:szCs w:val="24"/>
        </w:rPr>
        <w:t>bids</w:t>
      </w:r>
      <w:r>
        <w:rPr>
          <w:rFonts w:ascii="Times New Roman" w:hAnsi="Times New Roman" w:cs="Times New Roman"/>
          <w:sz w:val="24"/>
          <w:szCs w:val="24"/>
        </w:rPr>
        <w:t xml:space="preserve"> and </w:t>
      </w:r>
      <w:r w:rsidR="003D4DE4">
        <w:rPr>
          <w:rFonts w:ascii="Times New Roman" w:hAnsi="Times New Roman" w:cs="Times New Roman"/>
          <w:sz w:val="24"/>
          <w:szCs w:val="24"/>
        </w:rPr>
        <w:t>a</w:t>
      </w:r>
      <w:r>
        <w:rPr>
          <w:rFonts w:ascii="Times New Roman" w:hAnsi="Times New Roman" w:cs="Times New Roman"/>
          <w:sz w:val="24"/>
          <w:szCs w:val="24"/>
        </w:rPr>
        <w:t xml:space="preserve">t </w:t>
      </w:r>
      <w:r w:rsidR="003D4DE4">
        <w:rPr>
          <w:rFonts w:ascii="Times New Roman" w:hAnsi="Times New Roman" w:cs="Times New Roman"/>
          <w:sz w:val="24"/>
          <w:szCs w:val="24"/>
        </w:rPr>
        <w:t>l</w:t>
      </w:r>
      <w:r>
        <w:rPr>
          <w:rFonts w:ascii="Times New Roman" w:hAnsi="Times New Roman" w:cs="Times New Roman"/>
          <w:sz w:val="24"/>
          <w:szCs w:val="24"/>
        </w:rPr>
        <w:t xml:space="preserve">arge bids.  </w:t>
      </w:r>
      <w:r w:rsidR="003D4DE4">
        <w:rPr>
          <w:rFonts w:ascii="Times New Roman" w:hAnsi="Times New Roman" w:cs="Times New Roman"/>
          <w:sz w:val="24"/>
          <w:szCs w:val="24"/>
        </w:rPr>
        <w:t>Of the 68 teams, 32 of them receive automatic bids into the tournament.  To receive an automatic bid a team must win their respective conference</w:t>
      </w:r>
      <w:r w:rsidR="009B28D5">
        <w:rPr>
          <w:rFonts w:ascii="Times New Roman" w:hAnsi="Times New Roman" w:cs="Times New Roman"/>
          <w:sz w:val="24"/>
          <w:szCs w:val="24"/>
        </w:rPr>
        <w:t>’</w:t>
      </w:r>
      <w:r w:rsidR="003D4DE4">
        <w:rPr>
          <w:rFonts w:ascii="Times New Roman" w:hAnsi="Times New Roman" w:cs="Times New Roman"/>
          <w:sz w:val="24"/>
          <w:szCs w:val="24"/>
        </w:rPr>
        <w:t>s playoff tournament.  There are 32 conferences, so these 32 teams are the 32 conference champions.</w:t>
      </w:r>
      <w:r w:rsidR="009B28D5">
        <w:rPr>
          <w:rFonts w:ascii="Times New Roman" w:hAnsi="Times New Roman" w:cs="Times New Roman"/>
          <w:sz w:val="24"/>
          <w:szCs w:val="24"/>
        </w:rPr>
        <w:t xml:space="preserve">  The 36 at large bids are comprised of teams who did not win their conference’s playoff tournament.  These 36 teams are chosen by the Selection Committee who selects </w:t>
      </w:r>
      <w:r w:rsidR="00AF0ABC">
        <w:rPr>
          <w:rFonts w:ascii="Times New Roman" w:hAnsi="Times New Roman" w:cs="Times New Roman"/>
          <w:sz w:val="24"/>
          <w:szCs w:val="24"/>
        </w:rPr>
        <w:t xml:space="preserve">the 36 teams they believe are </w:t>
      </w:r>
      <w:r w:rsidR="00AF0ABC">
        <w:rPr>
          <w:rFonts w:ascii="Times New Roman" w:hAnsi="Times New Roman" w:cs="Times New Roman"/>
          <w:sz w:val="24"/>
          <w:szCs w:val="24"/>
        </w:rPr>
        <w:lastRenderedPageBreak/>
        <w:t>most deserving of competing in the tournament</w:t>
      </w:r>
      <w:r w:rsidR="009B28D5">
        <w:rPr>
          <w:rFonts w:ascii="Times New Roman" w:hAnsi="Times New Roman" w:cs="Times New Roman"/>
          <w:sz w:val="24"/>
          <w:szCs w:val="24"/>
        </w:rPr>
        <w:t>.  Teams are then seeded from 1 to 68 and split into four different regions, East, West, South and Midwest.  There are 16 teams allocated to each region and seeded from 1 to 16 within the region.  The teams are then bracketed by their seed and the opening round consists of games with the first seed playing the sixteenth</w:t>
      </w:r>
      <w:r w:rsidR="00AF0ABC">
        <w:rPr>
          <w:rFonts w:ascii="Times New Roman" w:hAnsi="Times New Roman" w:cs="Times New Roman"/>
          <w:sz w:val="24"/>
          <w:szCs w:val="24"/>
        </w:rPr>
        <w:t xml:space="preserve"> seed</w:t>
      </w:r>
      <w:r w:rsidR="009B28D5">
        <w:rPr>
          <w:rFonts w:ascii="Times New Roman" w:hAnsi="Times New Roman" w:cs="Times New Roman"/>
          <w:sz w:val="24"/>
          <w:szCs w:val="24"/>
        </w:rPr>
        <w:t xml:space="preserve">, second playing fifteenth and so on.  Noticeably </w:t>
      </w:r>
      <w:r w:rsidR="00FB4B7A">
        <w:rPr>
          <w:rFonts w:ascii="Times New Roman" w:hAnsi="Times New Roman" w:cs="Times New Roman"/>
          <w:sz w:val="24"/>
          <w:szCs w:val="24"/>
        </w:rPr>
        <w:t xml:space="preserve">16 teams per region does not divide the total 68 teams evenly.  An eight-team play-in round, called the First Four, is contested prior to the </w:t>
      </w:r>
      <w:r w:rsidR="00DC2AA3">
        <w:rPr>
          <w:rFonts w:ascii="Times New Roman" w:hAnsi="Times New Roman" w:cs="Times New Roman"/>
          <w:sz w:val="24"/>
          <w:szCs w:val="24"/>
        </w:rPr>
        <w:t>F</w:t>
      </w:r>
      <w:r w:rsidR="00FB4B7A">
        <w:rPr>
          <w:rFonts w:ascii="Times New Roman" w:hAnsi="Times New Roman" w:cs="Times New Roman"/>
          <w:sz w:val="24"/>
          <w:szCs w:val="24"/>
        </w:rPr>
        <w:t xml:space="preserve">irst </w:t>
      </w:r>
      <w:r w:rsidR="00DC2AA3">
        <w:rPr>
          <w:rFonts w:ascii="Times New Roman" w:hAnsi="Times New Roman" w:cs="Times New Roman"/>
          <w:sz w:val="24"/>
          <w:szCs w:val="24"/>
        </w:rPr>
        <w:t>R</w:t>
      </w:r>
      <w:r w:rsidR="00FB4B7A">
        <w:rPr>
          <w:rFonts w:ascii="Times New Roman" w:hAnsi="Times New Roman" w:cs="Times New Roman"/>
          <w:sz w:val="24"/>
          <w:szCs w:val="24"/>
        </w:rPr>
        <w:t xml:space="preserve">ound between the </w:t>
      </w:r>
      <w:r w:rsidR="00093253">
        <w:rPr>
          <w:rFonts w:ascii="Times New Roman" w:hAnsi="Times New Roman" w:cs="Times New Roman"/>
          <w:sz w:val="24"/>
          <w:szCs w:val="24"/>
        </w:rPr>
        <w:t xml:space="preserve">four lowest ranked automatic bid teams and the four lowest ranked at large bid teams.  The lowest ranked automatic bid teams are usually seeded lower, overall, than the lowest ranked at large bid teams, since they are representing weaker conferences.  The four automatic bid teams thus play each other for one of two available 16 seed spots, </w:t>
      </w:r>
      <w:r w:rsidR="00AF0ABC">
        <w:rPr>
          <w:rFonts w:ascii="Times New Roman" w:hAnsi="Times New Roman" w:cs="Times New Roman"/>
          <w:sz w:val="24"/>
          <w:szCs w:val="24"/>
        </w:rPr>
        <w:t>whereas</w:t>
      </w:r>
      <w:r w:rsidR="00093253">
        <w:rPr>
          <w:rFonts w:ascii="Times New Roman" w:hAnsi="Times New Roman" w:cs="Times New Roman"/>
          <w:sz w:val="24"/>
          <w:szCs w:val="24"/>
        </w:rPr>
        <w:t xml:space="preserve"> the four at large bid teams play each other for one of two available 11 seed spots.</w:t>
      </w:r>
      <w:r w:rsidR="00AF0ABC">
        <w:rPr>
          <w:rFonts w:ascii="Times New Roman" w:hAnsi="Times New Roman" w:cs="Times New Roman"/>
          <w:sz w:val="24"/>
          <w:szCs w:val="24"/>
        </w:rPr>
        <w:t xml:space="preserve">  March Madness consists of six rounds and a total of 67 games.</w:t>
      </w:r>
    </w:p>
    <w:p w14:paraId="05FCF430" w14:textId="77777777" w:rsidR="00D31C81" w:rsidRDefault="00D31C81" w:rsidP="00D31C81">
      <w:pPr>
        <w:keepNext/>
        <w:jc w:val="center"/>
      </w:pPr>
      <w:r>
        <w:rPr>
          <w:noProof/>
        </w:rPr>
        <w:drawing>
          <wp:inline distT="0" distB="0" distL="0" distR="0" wp14:anchorId="23CFDBE4" wp14:editId="02556275">
            <wp:extent cx="3815505" cy="23304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3878391" cy="2368860"/>
                    </a:xfrm>
                    <a:prstGeom prst="rect">
                      <a:avLst/>
                    </a:prstGeom>
                  </pic:spPr>
                </pic:pic>
              </a:graphicData>
            </a:graphic>
          </wp:inline>
        </w:drawing>
      </w:r>
    </w:p>
    <w:p w14:paraId="11F8F808" w14:textId="1E4D9808" w:rsidR="00D31C81" w:rsidRPr="00D31C81" w:rsidRDefault="00D31C81" w:rsidP="00D31C81">
      <w:pPr>
        <w:pStyle w:val="Caption"/>
        <w:jc w:val="center"/>
        <w:rPr>
          <w:rFonts w:ascii="Times New Roman" w:hAnsi="Times New Roman" w:cs="Times New Roman"/>
          <w:sz w:val="20"/>
          <w:szCs w:val="20"/>
        </w:rPr>
      </w:pPr>
      <w:r w:rsidRPr="00D31C81">
        <w:rPr>
          <w:sz w:val="20"/>
          <w:szCs w:val="20"/>
        </w:rPr>
        <w:t xml:space="preserve">Figure </w:t>
      </w:r>
      <w:r w:rsidRPr="00D31C81">
        <w:rPr>
          <w:sz w:val="20"/>
          <w:szCs w:val="20"/>
        </w:rPr>
        <w:fldChar w:fldCharType="begin"/>
      </w:r>
      <w:r w:rsidRPr="00D31C81">
        <w:rPr>
          <w:sz w:val="20"/>
          <w:szCs w:val="20"/>
        </w:rPr>
        <w:instrText xml:space="preserve"> SEQ Figure \* ARABIC </w:instrText>
      </w:r>
      <w:r w:rsidRPr="00D31C81">
        <w:rPr>
          <w:sz w:val="20"/>
          <w:szCs w:val="20"/>
        </w:rPr>
        <w:fldChar w:fldCharType="separate"/>
      </w:r>
      <w:r w:rsidR="005608A1">
        <w:rPr>
          <w:noProof/>
          <w:sz w:val="20"/>
          <w:szCs w:val="20"/>
        </w:rPr>
        <w:t>2</w:t>
      </w:r>
      <w:r w:rsidRPr="00D31C81">
        <w:rPr>
          <w:sz w:val="20"/>
          <w:szCs w:val="20"/>
        </w:rPr>
        <w:fldChar w:fldCharType="end"/>
      </w:r>
      <w:r w:rsidRPr="00D31C81">
        <w:rPr>
          <w:sz w:val="20"/>
          <w:szCs w:val="20"/>
        </w:rPr>
        <w:t>: 2019 March Madness Tournament Bracket</w:t>
      </w:r>
    </w:p>
    <w:p w14:paraId="08AE5328" w14:textId="354E131E" w:rsidR="00AF0ABC" w:rsidRDefault="00AF0ABC" w:rsidP="00FB4B7A">
      <w:pPr>
        <w:ind w:firstLine="720"/>
        <w:rPr>
          <w:rFonts w:ascii="Times New Roman" w:hAnsi="Times New Roman" w:cs="Times New Roman"/>
          <w:sz w:val="24"/>
          <w:szCs w:val="24"/>
        </w:rPr>
      </w:pPr>
      <w:r>
        <w:rPr>
          <w:rFonts w:ascii="Times New Roman" w:hAnsi="Times New Roman" w:cs="Times New Roman"/>
          <w:sz w:val="24"/>
          <w:szCs w:val="24"/>
        </w:rPr>
        <w:t xml:space="preserve">The goal of the project is to use data from past March Madness tournament’s and accurately predict how many points a team will score against a given opponent and ultimately determine who </w:t>
      </w:r>
      <w:r w:rsidR="00450844">
        <w:rPr>
          <w:rFonts w:ascii="Times New Roman" w:hAnsi="Times New Roman" w:cs="Times New Roman"/>
          <w:sz w:val="24"/>
          <w:szCs w:val="24"/>
        </w:rPr>
        <w:t>is most likely to win each game</w:t>
      </w:r>
      <w:r>
        <w:rPr>
          <w:rFonts w:ascii="Times New Roman" w:hAnsi="Times New Roman" w:cs="Times New Roman"/>
          <w:sz w:val="24"/>
          <w:szCs w:val="24"/>
        </w:rPr>
        <w:t xml:space="preserve">.  The </w:t>
      </w:r>
      <w:r w:rsidR="00450844">
        <w:rPr>
          <w:rFonts w:ascii="Times New Roman" w:hAnsi="Times New Roman" w:cs="Times New Roman"/>
          <w:sz w:val="24"/>
          <w:szCs w:val="24"/>
        </w:rPr>
        <w:t xml:space="preserve">variables in the </w:t>
      </w:r>
      <w:r>
        <w:rPr>
          <w:rFonts w:ascii="Times New Roman" w:hAnsi="Times New Roman" w:cs="Times New Roman"/>
          <w:sz w:val="24"/>
          <w:szCs w:val="24"/>
        </w:rPr>
        <w:t>data</w:t>
      </w:r>
      <w:r w:rsidR="00450844">
        <w:rPr>
          <w:rFonts w:ascii="Times New Roman" w:hAnsi="Times New Roman" w:cs="Times New Roman"/>
          <w:sz w:val="24"/>
          <w:szCs w:val="24"/>
        </w:rPr>
        <w:t>set</w:t>
      </w:r>
      <w:r>
        <w:rPr>
          <w:rFonts w:ascii="Times New Roman" w:hAnsi="Times New Roman" w:cs="Times New Roman"/>
          <w:sz w:val="24"/>
          <w:szCs w:val="24"/>
        </w:rPr>
        <w:t xml:space="preserve"> </w:t>
      </w:r>
      <w:r w:rsidR="00450844">
        <w:rPr>
          <w:rFonts w:ascii="Times New Roman" w:hAnsi="Times New Roman" w:cs="Times New Roman"/>
          <w:sz w:val="24"/>
          <w:szCs w:val="24"/>
        </w:rPr>
        <w:t xml:space="preserve">are predominantly regular season </w:t>
      </w:r>
      <w:r w:rsidR="00D744F8">
        <w:rPr>
          <w:rFonts w:ascii="Times New Roman" w:hAnsi="Times New Roman" w:cs="Times New Roman"/>
          <w:sz w:val="24"/>
          <w:szCs w:val="24"/>
        </w:rPr>
        <w:t xml:space="preserve">and playoff </w:t>
      </w:r>
      <w:r w:rsidR="00450844">
        <w:rPr>
          <w:rFonts w:ascii="Times New Roman" w:hAnsi="Times New Roman" w:cs="Times New Roman"/>
          <w:sz w:val="24"/>
          <w:szCs w:val="24"/>
        </w:rPr>
        <w:t>totals, averages and rankings.  These data points are combined with March Madness seeding and game results to round out the dataset.  Results from the 2020-21 season will also be gathered as the season progresses to test the final model on this year’s tournament.  The model is designed with the goal of predicting the winner of as many games as possible in the tournament.</w:t>
      </w:r>
    </w:p>
    <w:p w14:paraId="61CCAF46" w14:textId="65AF507B" w:rsidR="00235E30" w:rsidRPr="00FB4B7A" w:rsidRDefault="00A3284B" w:rsidP="00FB4B7A">
      <w:pPr>
        <w:rPr>
          <w:rFonts w:ascii="Times New Roman" w:hAnsi="Times New Roman" w:cs="Times New Roman"/>
          <w:sz w:val="24"/>
          <w:szCs w:val="24"/>
        </w:rPr>
      </w:pPr>
      <w:r>
        <w:rPr>
          <w:rFonts w:ascii="Times New Roman" w:hAnsi="Times New Roman" w:cs="Times New Roman"/>
          <w:b/>
          <w:bCs/>
          <w:sz w:val="28"/>
          <w:szCs w:val="28"/>
          <w:u w:val="single"/>
        </w:rPr>
        <w:t>About the Data</w:t>
      </w:r>
    </w:p>
    <w:p w14:paraId="3E6C6DE2" w14:textId="336658BD" w:rsidR="00580E31" w:rsidRDefault="00A3284B">
      <w:pPr>
        <w:rPr>
          <w:rFonts w:ascii="Times New Roman" w:hAnsi="Times New Roman" w:cs="Times New Roman"/>
          <w:sz w:val="24"/>
          <w:szCs w:val="24"/>
        </w:rPr>
      </w:pPr>
      <w:r>
        <w:rPr>
          <w:rFonts w:ascii="Times New Roman" w:hAnsi="Times New Roman" w:cs="Times New Roman"/>
          <w:sz w:val="24"/>
          <w:szCs w:val="24"/>
        </w:rPr>
        <w:tab/>
      </w:r>
      <w:r w:rsidR="005A2A61">
        <w:rPr>
          <w:rFonts w:ascii="Times New Roman" w:hAnsi="Times New Roman" w:cs="Times New Roman"/>
          <w:sz w:val="24"/>
          <w:szCs w:val="24"/>
        </w:rPr>
        <w:t xml:space="preserve">Using the Beautiful Soup package in Python, NCAA Men’s Basketball data was scraped for the 2017-18, 2018-19, 2019-20 and 2020-21 seasons.  This data came from four different </w:t>
      </w:r>
      <w:r w:rsidR="006952F2">
        <w:rPr>
          <w:rFonts w:ascii="Times New Roman" w:hAnsi="Times New Roman" w:cs="Times New Roman"/>
          <w:sz w:val="24"/>
          <w:szCs w:val="24"/>
        </w:rPr>
        <w:t>sources:</w:t>
      </w:r>
      <w:r w:rsidR="005A2A61">
        <w:rPr>
          <w:rFonts w:ascii="Times New Roman" w:hAnsi="Times New Roman" w:cs="Times New Roman"/>
          <w:sz w:val="24"/>
          <w:szCs w:val="24"/>
        </w:rPr>
        <w:t xml:space="preserve"> ESPN, Fox Sports, the NCAA and the Pomeroy College Basketball Ratings</w:t>
      </w:r>
      <w:r w:rsidR="006952F2">
        <w:rPr>
          <w:rFonts w:ascii="Times New Roman" w:hAnsi="Times New Roman" w:cs="Times New Roman"/>
          <w:sz w:val="24"/>
          <w:szCs w:val="24"/>
        </w:rPr>
        <w:t xml:space="preserve">.  These four data sources provide a plethora of input variables that can be </w:t>
      </w:r>
      <w:r w:rsidR="00743F92">
        <w:rPr>
          <w:rFonts w:ascii="Times New Roman" w:hAnsi="Times New Roman" w:cs="Times New Roman"/>
          <w:sz w:val="24"/>
          <w:szCs w:val="24"/>
        </w:rPr>
        <w:t>considered for</w:t>
      </w:r>
      <w:r w:rsidR="006952F2">
        <w:rPr>
          <w:rFonts w:ascii="Times New Roman" w:hAnsi="Times New Roman" w:cs="Times New Roman"/>
          <w:sz w:val="24"/>
          <w:szCs w:val="24"/>
        </w:rPr>
        <w:t xml:space="preserve"> our prediction models.  </w:t>
      </w:r>
    </w:p>
    <w:p w14:paraId="4E0A926B" w14:textId="7D22F368" w:rsidR="00580E31" w:rsidRDefault="00B23F94" w:rsidP="00580E31">
      <w:pPr>
        <w:ind w:firstLine="720"/>
        <w:rPr>
          <w:rFonts w:ascii="Times New Roman" w:hAnsi="Times New Roman" w:cs="Times New Roman"/>
          <w:sz w:val="24"/>
          <w:szCs w:val="24"/>
        </w:rPr>
      </w:pPr>
      <w:r>
        <w:rPr>
          <w:rFonts w:ascii="Times New Roman" w:hAnsi="Times New Roman" w:cs="Times New Roman"/>
          <w:sz w:val="24"/>
          <w:szCs w:val="24"/>
        </w:rPr>
        <w:lastRenderedPageBreak/>
        <w:t>In total there are 120 variables,</w:t>
      </w:r>
      <w:r w:rsidR="006952F2">
        <w:rPr>
          <w:rFonts w:ascii="Times New Roman" w:hAnsi="Times New Roman" w:cs="Times New Roman"/>
          <w:sz w:val="24"/>
          <w:szCs w:val="24"/>
        </w:rPr>
        <w:t xml:space="preserve"> includ</w:t>
      </w:r>
      <w:r>
        <w:rPr>
          <w:rFonts w:ascii="Times New Roman" w:hAnsi="Times New Roman" w:cs="Times New Roman"/>
          <w:sz w:val="24"/>
          <w:szCs w:val="24"/>
        </w:rPr>
        <w:t>ing</w:t>
      </w:r>
      <w:r w:rsidR="006952F2">
        <w:rPr>
          <w:rFonts w:ascii="Times New Roman" w:hAnsi="Times New Roman" w:cs="Times New Roman"/>
          <w:sz w:val="24"/>
          <w:szCs w:val="24"/>
        </w:rPr>
        <w:t xml:space="preserve">: </w:t>
      </w:r>
      <w:r w:rsidR="00BA7FD1">
        <w:rPr>
          <w:rFonts w:ascii="Times New Roman" w:hAnsi="Times New Roman" w:cs="Times New Roman"/>
          <w:sz w:val="24"/>
          <w:szCs w:val="24"/>
        </w:rPr>
        <w:t xml:space="preserve">AP Poll rankings (pre-season and final), Win-Loss Totals (overall, in conference, home, away, neutral and against top 25 opponents), points for/against (overall and in conference), three pointer totals, field goal totals, free throw totals, strength of schedule (overall and non-conference), a variety of analytics from </w:t>
      </w:r>
      <w:r w:rsidR="005453BC">
        <w:rPr>
          <w:rFonts w:ascii="Times New Roman" w:hAnsi="Times New Roman" w:cs="Times New Roman"/>
          <w:sz w:val="24"/>
          <w:szCs w:val="24"/>
        </w:rPr>
        <w:t xml:space="preserve">Ken Pomeroy (offensive and defensive efficiency (for team and their opponents), adjusted tempo and a luck rating) and the results of each March Madness game (score and seeding).  These inputs are available for both the team of interest and their opponent in any given game.  This means that each game </w:t>
      </w:r>
      <w:r w:rsidR="00D72278">
        <w:rPr>
          <w:rFonts w:ascii="Times New Roman" w:hAnsi="Times New Roman" w:cs="Times New Roman"/>
          <w:sz w:val="24"/>
          <w:szCs w:val="24"/>
        </w:rPr>
        <w:t xml:space="preserve">accounts for two observations in the data set.  </w:t>
      </w:r>
      <w:r w:rsidR="00645C69">
        <w:rPr>
          <w:rFonts w:ascii="Times New Roman" w:hAnsi="Times New Roman" w:cs="Times New Roman"/>
          <w:sz w:val="24"/>
          <w:szCs w:val="24"/>
        </w:rPr>
        <w:t xml:space="preserve">Table 1 shows a sample of our data sets structure.  </w:t>
      </w:r>
      <w:r w:rsidR="00D72278">
        <w:rPr>
          <w:rFonts w:ascii="Times New Roman" w:hAnsi="Times New Roman" w:cs="Times New Roman"/>
          <w:sz w:val="24"/>
          <w:szCs w:val="24"/>
        </w:rPr>
        <w:t>For our analysis we will use each team’s points scored in a given game as the output variable and aim to predict this as accurately as possible based on their opponent</w:t>
      </w:r>
      <w:r w:rsidR="00CF3024">
        <w:rPr>
          <w:rFonts w:ascii="Times New Roman" w:hAnsi="Times New Roman" w:cs="Times New Roman"/>
          <w:sz w:val="24"/>
          <w:szCs w:val="24"/>
        </w:rPr>
        <w:t xml:space="preserve"> and their own regular season statistics</w:t>
      </w:r>
      <w:r w:rsidR="00D72278">
        <w:rPr>
          <w:rFonts w:ascii="Times New Roman" w:hAnsi="Times New Roman" w:cs="Times New Roman"/>
          <w:sz w:val="24"/>
          <w:szCs w:val="24"/>
        </w:rPr>
        <w:t xml:space="preserve">.  </w:t>
      </w:r>
    </w:p>
    <w:tbl>
      <w:tblPr>
        <w:tblStyle w:val="TableGrid"/>
        <w:tblW w:w="0" w:type="auto"/>
        <w:tblLook w:val="04A0" w:firstRow="1" w:lastRow="0" w:firstColumn="1" w:lastColumn="0" w:noHBand="0" w:noVBand="1"/>
      </w:tblPr>
      <w:tblGrid>
        <w:gridCol w:w="1168"/>
        <w:gridCol w:w="812"/>
        <w:gridCol w:w="991"/>
        <w:gridCol w:w="1133"/>
        <w:gridCol w:w="1158"/>
        <w:gridCol w:w="1254"/>
        <w:gridCol w:w="1276"/>
        <w:gridCol w:w="1558"/>
      </w:tblGrid>
      <w:tr w:rsidR="00645C69" w14:paraId="29EEC8D0" w14:textId="77777777" w:rsidTr="00CE5E94">
        <w:tc>
          <w:tcPr>
            <w:tcW w:w="1168" w:type="dxa"/>
          </w:tcPr>
          <w:p w14:paraId="0595A8EA" w14:textId="77777777" w:rsidR="00645C69" w:rsidRPr="0018604D" w:rsidRDefault="00645C69" w:rsidP="00CE5E94">
            <w:pPr>
              <w:jc w:val="center"/>
              <w:rPr>
                <w:rFonts w:ascii="Times New Roman" w:hAnsi="Times New Roman" w:cs="Times New Roman"/>
                <w:b/>
                <w:bCs/>
              </w:rPr>
            </w:pPr>
            <w:r w:rsidRPr="0018604D">
              <w:rPr>
                <w:rFonts w:ascii="Times New Roman" w:hAnsi="Times New Roman" w:cs="Times New Roman"/>
                <w:b/>
                <w:bCs/>
              </w:rPr>
              <w:t>Team</w:t>
            </w:r>
          </w:p>
        </w:tc>
        <w:tc>
          <w:tcPr>
            <w:tcW w:w="812" w:type="dxa"/>
          </w:tcPr>
          <w:p w14:paraId="597DD6F9" w14:textId="77777777" w:rsidR="00645C69" w:rsidRPr="0018604D" w:rsidRDefault="00645C69" w:rsidP="00CE5E94">
            <w:pPr>
              <w:jc w:val="center"/>
              <w:rPr>
                <w:rFonts w:ascii="Times New Roman" w:hAnsi="Times New Roman" w:cs="Times New Roman"/>
                <w:b/>
                <w:bCs/>
              </w:rPr>
            </w:pPr>
            <w:r>
              <w:rPr>
                <w:rFonts w:ascii="Times New Roman" w:hAnsi="Times New Roman" w:cs="Times New Roman"/>
                <w:b/>
                <w:bCs/>
              </w:rPr>
              <w:t>Wins</w:t>
            </w:r>
          </w:p>
        </w:tc>
        <w:tc>
          <w:tcPr>
            <w:tcW w:w="991" w:type="dxa"/>
          </w:tcPr>
          <w:p w14:paraId="4BACF09D" w14:textId="77777777" w:rsidR="00645C69" w:rsidRPr="0018604D" w:rsidRDefault="00645C69" w:rsidP="00CE5E94">
            <w:pPr>
              <w:jc w:val="center"/>
              <w:rPr>
                <w:rFonts w:ascii="Times New Roman" w:hAnsi="Times New Roman" w:cs="Times New Roman"/>
                <w:b/>
                <w:bCs/>
              </w:rPr>
            </w:pPr>
            <w:r>
              <w:rPr>
                <w:rFonts w:ascii="Times New Roman" w:hAnsi="Times New Roman" w:cs="Times New Roman"/>
                <w:b/>
                <w:bCs/>
              </w:rPr>
              <w:t>Loses</w:t>
            </w:r>
          </w:p>
        </w:tc>
        <w:tc>
          <w:tcPr>
            <w:tcW w:w="1133" w:type="dxa"/>
          </w:tcPr>
          <w:p w14:paraId="44978EED" w14:textId="77777777" w:rsidR="00645C69" w:rsidRPr="0018604D" w:rsidRDefault="00645C69" w:rsidP="00CE5E94">
            <w:pPr>
              <w:jc w:val="center"/>
              <w:rPr>
                <w:rFonts w:ascii="Times New Roman" w:hAnsi="Times New Roman" w:cs="Times New Roman"/>
                <w:b/>
                <w:bCs/>
              </w:rPr>
            </w:pPr>
            <w:r>
              <w:rPr>
                <w:rFonts w:ascii="Times New Roman" w:hAnsi="Times New Roman" w:cs="Times New Roman"/>
                <w:b/>
                <w:bCs/>
              </w:rPr>
              <w:t>AP Rank</w:t>
            </w:r>
          </w:p>
        </w:tc>
        <w:tc>
          <w:tcPr>
            <w:tcW w:w="1158" w:type="dxa"/>
          </w:tcPr>
          <w:p w14:paraId="0552F66A" w14:textId="77777777" w:rsidR="00645C69" w:rsidRPr="0018604D" w:rsidRDefault="00645C69" w:rsidP="00CE5E94">
            <w:pPr>
              <w:jc w:val="center"/>
              <w:rPr>
                <w:rFonts w:ascii="Times New Roman" w:hAnsi="Times New Roman" w:cs="Times New Roman"/>
                <w:b/>
                <w:bCs/>
              </w:rPr>
            </w:pPr>
            <w:r>
              <w:rPr>
                <w:rFonts w:ascii="Times New Roman" w:hAnsi="Times New Roman" w:cs="Times New Roman"/>
                <w:b/>
                <w:bCs/>
              </w:rPr>
              <w:t>Opponent</w:t>
            </w:r>
          </w:p>
        </w:tc>
        <w:tc>
          <w:tcPr>
            <w:tcW w:w="1254" w:type="dxa"/>
          </w:tcPr>
          <w:p w14:paraId="5AC3EB97" w14:textId="77777777" w:rsidR="00645C69" w:rsidRPr="0018604D" w:rsidRDefault="00645C69" w:rsidP="00CE5E94">
            <w:pPr>
              <w:jc w:val="center"/>
              <w:rPr>
                <w:rFonts w:ascii="Times New Roman" w:hAnsi="Times New Roman" w:cs="Times New Roman"/>
                <w:b/>
                <w:bCs/>
              </w:rPr>
            </w:pPr>
            <w:proofErr w:type="spellStart"/>
            <w:r>
              <w:rPr>
                <w:rFonts w:ascii="Times New Roman" w:hAnsi="Times New Roman" w:cs="Times New Roman"/>
                <w:b/>
                <w:bCs/>
              </w:rPr>
              <w:t>Opp</w:t>
            </w:r>
            <w:proofErr w:type="spellEnd"/>
            <w:r>
              <w:rPr>
                <w:rFonts w:ascii="Times New Roman" w:hAnsi="Times New Roman" w:cs="Times New Roman"/>
                <w:b/>
                <w:bCs/>
              </w:rPr>
              <w:t xml:space="preserve"> Wins</w:t>
            </w:r>
          </w:p>
        </w:tc>
        <w:tc>
          <w:tcPr>
            <w:tcW w:w="1276" w:type="dxa"/>
          </w:tcPr>
          <w:p w14:paraId="2931EAB4" w14:textId="77777777" w:rsidR="00645C69" w:rsidRPr="0018604D" w:rsidRDefault="00645C69" w:rsidP="00CE5E94">
            <w:pPr>
              <w:jc w:val="center"/>
              <w:rPr>
                <w:rFonts w:ascii="Times New Roman" w:hAnsi="Times New Roman" w:cs="Times New Roman"/>
                <w:b/>
                <w:bCs/>
              </w:rPr>
            </w:pPr>
            <w:proofErr w:type="spellStart"/>
            <w:r>
              <w:rPr>
                <w:rFonts w:ascii="Times New Roman" w:hAnsi="Times New Roman" w:cs="Times New Roman"/>
                <w:b/>
                <w:bCs/>
              </w:rPr>
              <w:t>Opp</w:t>
            </w:r>
            <w:proofErr w:type="spellEnd"/>
            <w:r>
              <w:rPr>
                <w:rFonts w:ascii="Times New Roman" w:hAnsi="Times New Roman" w:cs="Times New Roman"/>
                <w:b/>
                <w:bCs/>
              </w:rPr>
              <w:t xml:space="preserve"> Loses</w:t>
            </w:r>
          </w:p>
        </w:tc>
        <w:tc>
          <w:tcPr>
            <w:tcW w:w="1558" w:type="dxa"/>
          </w:tcPr>
          <w:p w14:paraId="7B05D5FA" w14:textId="77777777" w:rsidR="00645C69" w:rsidRPr="0018604D" w:rsidRDefault="00645C69" w:rsidP="00CE5E94">
            <w:pPr>
              <w:jc w:val="center"/>
              <w:rPr>
                <w:rFonts w:ascii="Times New Roman" w:hAnsi="Times New Roman" w:cs="Times New Roman"/>
                <w:b/>
                <w:bCs/>
              </w:rPr>
            </w:pPr>
            <w:proofErr w:type="spellStart"/>
            <w:r>
              <w:rPr>
                <w:rFonts w:ascii="Times New Roman" w:hAnsi="Times New Roman" w:cs="Times New Roman"/>
                <w:b/>
                <w:bCs/>
              </w:rPr>
              <w:t>Opp</w:t>
            </w:r>
            <w:proofErr w:type="spellEnd"/>
            <w:r>
              <w:rPr>
                <w:rFonts w:ascii="Times New Roman" w:hAnsi="Times New Roman" w:cs="Times New Roman"/>
                <w:b/>
                <w:bCs/>
              </w:rPr>
              <w:t xml:space="preserve"> AP Rank</w:t>
            </w:r>
          </w:p>
        </w:tc>
      </w:tr>
      <w:tr w:rsidR="00645C69" w14:paraId="7A7F555F" w14:textId="77777777" w:rsidTr="00CE5E94">
        <w:tc>
          <w:tcPr>
            <w:tcW w:w="1168" w:type="dxa"/>
          </w:tcPr>
          <w:p w14:paraId="489AAA1B" w14:textId="77777777" w:rsidR="00645C69" w:rsidRDefault="00645C69" w:rsidP="00CE5E94">
            <w:pPr>
              <w:jc w:val="center"/>
              <w:rPr>
                <w:rFonts w:ascii="Times New Roman" w:hAnsi="Times New Roman" w:cs="Times New Roman"/>
                <w:sz w:val="24"/>
                <w:szCs w:val="24"/>
              </w:rPr>
            </w:pPr>
            <w:r>
              <w:rPr>
                <w:rFonts w:ascii="Times New Roman" w:hAnsi="Times New Roman" w:cs="Times New Roman"/>
                <w:sz w:val="24"/>
                <w:szCs w:val="24"/>
              </w:rPr>
              <w:t>Gonzaga</w:t>
            </w:r>
          </w:p>
        </w:tc>
        <w:tc>
          <w:tcPr>
            <w:tcW w:w="812" w:type="dxa"/>
          </w:tcPr>
          <w:p w14:paraId="707C9FC7" w14:textId="77777777" w:rsidR="00645C69" w:rsidRDefault="00645C69" w:rsidP="00CE5E94">
            <w:pPr>
              <w:jc w:val="center"/>
              <w:rPr>
                <w:rFonts w:ascii="Times New Roman" w:hAnsi="Times New Roman" w:cs="Times New Roman"/>
                <w:sz w:val="24"/>
                <w:szCs w:val="24"/>
              </w:rPr>
            </w:pPr>
            <w:r>
              <w:rPr>
                <w:rFonts w:ascii="Times New Roman" w:hAnsi="Times New Roman" w:cs="Times New Roman"/>
                <w:sz w:val="24"/>
                <w:szCs w:val="24"/>
              </w:rPr>
              <w:t>26</w:t>
            </w:r>
          </w:p>
        </w:tc>
        <w:tc>
          <w:tcPr>
            <w:tcW w:w="991" w:type="dxa"/>
          </w:tcPr>
          <w:p w14:paraId="780A8A8D" w14:textId="77777777" w:rsidR="00645C69" w:rsidRDefault="00645C69" w:rsidP="00CE5E94">
            <w:pPr>
              <w:jc w:val="center"/>
              <w:rPr>
                <w:rFonts w:ascii="Times New Roman" w:hAnsi="Times New Roman" w:cs="Times New Roman"/>
                <w:sz w:val="24"/>
                <w:szCs w:val="24"/>
              </w:rPr>
            </w:pPr>
            <w:r>
              <w:rPr>
                <w:rFonts w:ascii="Times New Roman" w:hAnsi="Times New Roman" w:cs="Times New Roman"/>
                <w:sz w:val="24"/>
                <w:szCs w:val="24"/>
              </w:rPr>
              <w:t>0</w:t>
            </w:r>
          </w:p>
        </w:tc>
        <w:tc>
          <w:tcPr>
            <w:tcW w:w="1133" w:type="dxa"/>
          </w:tcPr>
          <w:p w14:paraId="47724DC4" w14:textId="77777777" w:rsidR="00645C69" w:rsidRDefault="00645C69" w:rsidP="00CE5E94">
            <w:pPr>
              <w:jc w:val="center"/>
              <w:rPr>
                <w:rFonts w:ascii="Times New Roman" w:hAnsi="Times New Roman" w:cs="Times New Roman"/>
                <w:sz w:val="24"/>
                <w:szCs w:val="24"/>
              </w:rPr>
            </w:pPr>
            <w:r>
              <w:rPr>
                <w:rFonts w:ascii="Times New Roman" w:hAnsi="Times New Roman" w:cs="Times New Roman"/>
                <w:sz w:val="24"/>
                <w:szCs w:val="24"/>
              </w:rPr>
              <w:t>1</w:t>
            </w:r>
          </w:p>
        </w:tc>
        <w:tc>
          <w:tcPr>
            <w:tcW w:w="1158" w:type="dxa"/>
          </w:tcPr>
          <w:p w14:paraId="071E2C80" w14:textId="77777777" w:rsidR="00645C69" w:rsidRDefault="00645C69" w:rsidP="00CE5E94">
            <w:pPr>
              <w:jc w:val="center"/>
              <w:rPr>
                <w:rFonts w:ascii="Times New Roman" w:hAnsi="Times New Roman" w:cs="Times New Roman"/>
                <w:sz w:val="24"/>
                <w:szCs w:val="24"/>
              </w:rPr>
            </w:pPr>
            <w:r>
              <w:rPr>
                <w:rFonts w:ascii="Times New Roman" w:hAnsi="Times New Roman" w:cs="Times New Roman"/>
                <w:sz w:val="24"/>
                <w:szCs w:val="24"/>
              </w:rPr>
              <w:t>Baylor</w:t>
            </w:r>
          </w:p>
        </w:tc>
        <w:tc>
          <w:tcPr>
            <w:tcW w:w="1254" w:type="dxa"/>
          </w:tcPr>
          <w:p w14:paraId="2B9DEB3D" w14:textId="77777777" w:rsidR="00645C69" w:rsidRDefault="00645C69" w:rsidP="00CE5E94">
            <w:pPr>
              <w:jc w:val="center"/>
              <w:rPr>
                <w:rFonts w:ascii="Times New Roman" w:hAnsi="Times New Roman" w:cs="Times New Roman"/>
                <w:sz w:val="24"/>
                <w:szCs w:val="24"/>
              </w:rPr>
            </w:pPr>
            <w:r>
              <w:rPr>
                <w:rFonts w:ascii="Times New Roman" w:hAnsi="Times New Roman" w:cs="Times New Roman"/>
                <w:sz w:val="24"/>
                <w:szCs w:val="24"/>
              </w:rPr>
              <w:t>22</w:t>
            </w:r>
          </w:p>
        </w:tc>
        <w:tc>
          <w:tcPr>
            <w:tcW w:w="1276" w:type="dxa"/>
          </w:tcPr>
          <w:p w14:paraId="64565A99" w14:textId="77777777" w:rsidR="00645C69" w:rsidRDefault="00645C69" w:rsidP="00CE5E94">
            <w:pPr>
              <w:jc w:val="center"/>
              <w:rPr>
                <w:rFonts w:ascii="Times New Roman" w:hAnsi="Times New Roman" w:cs="Times New Roman"/>
                <w:sz w:val="24"/>
                <w:szCs w:val="24"/>
              </w:rPr>
            </w:pPr>
            <w:r>
              <w:rPr>
                <w:rFonts w:ascii="Times New Roman" w:hAnsi="Times New Roman" w:cs="Times New Roman"/>
                <w:sz w:val="24"/>
                <w:szCs w:val="24"/>
              </w:rPr>
              <w:t>2</w:t>
            </w:r>
          </w:p>
        </w:tc>
        <w:tc>
          <w:tcPr>
            <w:tcW w:w="1558" w:type="dxa"/>
          </w:tcPr>
          <w:p w14:paraId="5FDE9ECF" w14:textId="77777777" w:rsidR="00645C69" w:rsidRDefault="00645C69" w:rsidP="00CE5E94">
            <w:pPr>
              <w:jc w:val="center"/>
              <w:rPr>
                <w:rFonts w:ascii="Times New Roman" w:hAnsi="Times New Roman" w:cs="Times New Roman"/>
                <w:sz w:val="24"/>
                <w:szCs w:val="24"/>
              </w:rPr>
            </w:pPr>
            <w:r>
              <w:rPr>
                <w:rFonts w:ascii="Times New Roman" w:hAnsi="Times New Roman" w:cs="Times New Roman"/>
                <w:sz w:val="24"/>
                <w:szCs w:val="24"/>
              </w:rPr>
              <w:t>3</w:t>
            </w:r>
          </w:p>
        </w:tc>
      </w:tr>
      <w:tr w:rsidR="00645C69" w14:paraId="64003658" w14:textId="77777777" w:rsidTr="00CE5E94">
        <w:tc>
          <w:tcPr>
            <w:tcW w:w="1168" w:type="dxa"/>
          </w:tcPr>
          <w:p w14:paraId="01FB061E" w14:textId="77777777" w:rsidR="00645C69" w:rsidRDefault="00645C69" w:rsidP="00CE5E94">
            <w:pPr>
              <w:jc w:val="center"/>
              <w:rPr>
                <w:rFonts w:ascii="Times New Roman" w:hAnsi="Times New Roman" w:cs="Times New Roman"/>
                <w:sz w:val="24"/>
                <w:szCs w:val="24"/>
              </w:rPr>
            </w:pPr>
            <w:r>
              <w:rPr>
                <w:rFonts w:ascii="Times New Roman" w:hAnsi="Times New Roman" w:cs="Times New Roman"/>
                <w:sz w:val="24"/>
                <w:szCs w:val="24"/>
              </w:rPr>
              <w:t>Baylor</w:t>
            </w:r>
          </w:p>
        </w:tc>
        <w:tc>
          <w:tcPr>
            <w:tcW w:w="812" w:type="dxa"/>
          </w:tcPr>
          <w:p w14:paraId="16264FE5" w14:textId="77777777" w:rsidR="00645C69" w:rsidRDefault="00645C69" w:rsidP="00CE5E94">
            <w:pPr>
              <w:jc w:val="center"/>
              <w:rPr>
                <w:rFonts w:ascii="Times New Roman" w:hAnsi="Times New Roman" w:cs="Times New Roman"/>
                <w:sz w:val="24"/>
                <w:szCs w:val="24"/>
              </w:rPr>
            </w:pPr>
            <w:r>
              <w:rPr>
                <w:rFonts w:ascii="Times New Roman" w:hAnsi="Times New Roman" w:cs="Times New Roman"/>
                <w:sz w:val="24"/>
                <w:szCs w:val="24"/>
              </w:rPr>
              <w:t>22</w:t>
            </w:r>
          </w:p>
        </w:tc>
        <w:tc>
          <w:tcPr>
            <w:tcW w:w="991" w:type="dxa"/>
          </w:tcPr>
          <w:p w14:paraId="56D3B100" w14:textId="77777777" w:rsidR="00645C69" w:rsidRDefault="00645C69" w:rsidP="00CE5E94">
            <w:pPr>
              <w:jc w:val="center"/>
              <w:rPr>
                <w:rFonts w:ascii="Times New Roman" w:hAnsi="Times New Roman" w:cs="Times New Roman"/>
                <w:sz w:val="24"/>
                <w:szCs w:val="24"/>
              </w:rPr>
            </w:pPr>
            <w:r>
              <w:rPr>
                <w:rFonts w:ascii="Times New Roman" w:hAnsi="Times New Roman" w:cs="Times New Roman"/>
                <w:sz w:val="24"/>
                <w:szCs w:val="24"/>
              </w:rPr>
              <w:t>2</w:t>
            </w:r>
          </w:p>
        </w:tc>
        <w:tc>
          <w:tcPr>
            <w:tcW w:w="1133" w:type="dxa"/>
          </w:tcPr>
          <w:p w14:paraId="123A2F4F" w14:textId="77777777" w:rsidR="00645C69" w:rsidRDefault="00645C69" w:rsidP="00CE5E94">
            <w:pPr>
              <w:jc w:val="center"/>
              <w:rPr>
                <w:rFonts w:ascii="Times New Roman" w:hAnsi="Times New Roman" w:cs="Times New Roman"/>
                <w:sz w:val="24"/>
                <w:szCs w:val="24"/>
              </w:rPr>
            </w:pPr>
            <w:r>
              <w:rPr>
                <w:rFonts w:ascii="Times New Roman" w:hAnsi="Times New Roman" w:cs="Times New Roman"/>
                <w:sz w:val="24"/>
                <w:szCs w:val="24"/>
              </w:rPr>
              <w:t>3</w:t>
            </w:r>
          </w:p>
        </w:tc>
        <w:tc>
          <w:tcPr>
            <w:tcW w:w="1158" w:type="dxa"/>
          </w:tcPr>
          <w:p w14:paraId="5D35A929" w14:textId="77777777" w:rsidR="00645C69" w:rsidRDefault="00645C69" w:rsidP="00CE5E94">
            <w:pPr>
              <w:jc w:val="center"/>
              <w:rPr>
                <w:rFonts w:ascii="Times New Roman" w:hAnsi="Times New Roman" w:cs="Times New Roman"/>
                <w:sz w:val="24"/>
                <w:szCs w:val="24"/>
              </w:rPr>
            </w:pPr>
            <w:r>
              <w:rPr>
                <w:rFonts w:ascii="Times New Roman" w:hAnsi="Times New Roman" w:cs="Times New Roman"/>
                <w:sz w:val="24"/>
                <w:szCs w:val="24"/>
              </w:rPr>
              <w:t>Gonzaga</w:t>
            </w:r>
          </w:p>
        </w:tc>
        <w:tc>
          <w:tcPr>
            <w:tcW w:w="1254" w:type="dxa"/>
          </w:tcPr>
          <w:p w14:paraId="6EA78453" w14:textId="77777777" w:rsidR="00645C69" w:rsidRDefault="00645C69" w:rsidP="00CE5E94">
            <w:pPr>
              <w:jc w:val="center"/>
              <w:rPr>
                <w:rFonts w:ascii="Times New Roman" w:hAnsi="Times New Roman" w:cs="Times New Roman"/>
                <w:sz w:val="24"/>
                <w:szCs w:val="24"/>
              </w:rPr>
            </w:pPr>
            <w:r>
              <w:rPr>
                <w:rFonts w:ascii="Times New Roman" w:hAnsi="Times New Roman" w:cs="Times New Roman"/>
                <w:sz w:val="24"/>
                <w:szCs w:val="24"/>
              </w:rPr>
              <w:t>26</w:t>
            </w:r>
          </w:p>
        </w:tc>
        <w:tc>
          <w:tcPr>
            <w:tcW w:w="1276" w:type="dxa"/>
          </w:tcPr>
          <w:p w14:paraId="2B8C5CB7" w14:textId="77777777" w:rsidR="00645C69" w:rsidRDefault="00645C69" w:rsidP="00CE5E94">
            <w:pPr>
              <w:jc w:val="center"/>
              <w:rPr>
                <w:rFonts w:ascii="Times New Roman" w:hAnsi="Times New Roman" w:cs="Times New Roman"/>
                <w:sz w:val="24"/>
                <w:szCs w:val="24"/>
              </w:rPr>
            </w:pPr>
            <w:r>
              <w:rPr>
                <w:rFonts w:ascii="Times New Roman" w:hAnsi="Times New Roman" w:cs="Times New Roman"/>
                <w:sz w:val="24"/>
                <w:szCs w:val="24"/>
              </w:rPr>
              <w:t>0</w:t>
            </w:r>
          </w:p>
        </w:tc>
        <w:tc>
          <w:tcPr>
            <w:tcW w:w="1558" w:type="dxa"/>
          </w:tcPr>
          <w:p w14:paraId="42CD95FF" w14:textId="77777777" w:rsidR="00645C69" w:rsidRDefault="00645C69" w:rsidP="00645C69">
            <w:pPr>
              <w:keepNext/>
              <w:jc w:val="center"/>
              <w:rPr>
                <w:rFonts w:ascii="Times New Roman" w:hAnsi="Times New Roman" w:cs="Times New Roman"/>
                <w:sz w:val="24"/>
                <w:szCs w:val="24"/>
              </w:rPr>
            </w:pPr>
            <w:r>
              <w:rPr>
                <w:rFonts w:ascii="Times New Roman" w:hAnsi="Times New Roman" w:cs="Times New Roman"/>
                <w:sz w:val="24"/>
                <w:szCs w:val="24"/>
              </w:rPr>
              <w:t>1</w:t>
            </w:r>
          </w:p>
        </w:tc>
      </w:tr>
    </w:tbl>
    <w:p w14:paraId="184E0EAC" w14:textId="5C189AD6" w:rsidR="00645C69" w:rsidRPr="00645C69" w:rsidRDefault="00645C69" w:rsidP="00645C69">
      <w:pPr>
        <w:pStyle w:val="Caption"/>
        <w:jc w:val="center"/>
        <w:rPr>
          <w:rFonts w:ascii="Times New Roman" w:hAnsi="Times New Roman" w:cs="Times New Roman"/>
          <w:sz w:val="20"/>
          <w:szCs w:val="20"/>
        </w:rPr>
      </w:pPr>
      <w:r w:rsidRPr="00645C69">
        <w:rPr>
          <w:sz w:val="20"/>
          <w:szCs w:val="20"/>
        </w:rPr>
        <w:t xml:space="preserve">Table </w:t>
      </w:r>
      <w:r w:rsidRPr="00645C69">
        <w:rPr>
          <w:sz w:val="20"/>
          <w:szCs w:val="20"/>
        </w:rPr>
        <w:fldChar w:fldCharType="begin"/>
      </w:r>
      <w:r w:rsidRPr="00645C69">
        <w:rPr>
          <w:sz w:val="20"/>
          <w:szCs w:val="20"/>
        </w:rPr>
        <w:instrText xml:space="preserve"> SEQ Table \* ARABIC </w:instrText>
      </w:r>
      <w:r w:rsidRPr="00645C69">
        <w:rPr>
          <w:sz w:val="20"/>
          <w:szCs w:val="20"/>
        </w:rPr>
        <w:fldChar w:fldCharType="separate"/>
      </w:r>
      <w:r w:rsidRPr="00645C69">
        <w:rPr>
          <w:noProof/>
          <w:sz w:val="20"/>
          <w:szCs w:val="20"/>
        </w:rPr>
        <w:t>1</w:t>
      </w:r>
      <w:r w:rsidRPr="00645C69">
        <w:rPr>
          <w:sz w:val="20"/>
          <w:szCs w:val="20"/>
        </w:rPr>
        <w:fldChar w:fldCharType="end"/>
      </w:r>
      <w:r w:rsidRPr="00645C69">
        <w:rPr>
          <w:sz w:val="20"/>
          <w:szCs w:val="20"/>
        </w:rPr>
        <w:t>: Sample of our data set structure.</w:t>
      </w:r>
    </w:p>
    <w:p w14:paraId="2566157E" w14:textId="6F71733E" w:rsidR="00A3284B" w:rsidRDefault="00D72278" w:rsidP="00580E31">
      <w:pPr>
        <w:ind w:firstLine="720"/>
        <w:rPr>
          <w:rFonts w:ascii="Times New Roman" w:hAnsi="Times New Roman" w:cs="Times New Roman"/>
          <w:sz w:val="24"/>
          <w:szCs w:val="24"/>
        </w:rPr>
      </w:pPr>
      <w:r>
        <w:rPr>
          <w:rFonts w:ascii="Times New Roman" w:hAnsi="Times New Roman" w:cs="Times New Roman"/>
          <w:sz w:val="24"/>
          <w:szCs w:val="24"/>
        </w:rPr>
        <w:t xml:space="preserve">March Madness consists of 67 games each year, four games in the “First Four” play-in round, 15 games in each of the four regions and three games in the “Final Four”.  This means we will have 134 observations for each tournament.  Unfortunately, since the 2020 tournament was cancelled, we only have the necessary data for the 2018 and 2019 tournaments.  </w:t>
      </w:r>
      <w:r w:rsidR="00D51A70">
        <w:rPr>
          <w:rFonts w:ascii="Times New Roman" w:hAnsi="Times New Roman" w:cs="Times New Roman"/>
          <w:sz w:val="24"/>
          <w:szCs w:val="24"/>
        </w:rPr>
        <w:t>Thus, in total we have 268 observations to feed into our analysis.  It is important to note that the only missing values in our dataset are found in the AP Poll (pre-season and final) input, this occurs because only the top 25 teams are included in those rankings and leaves teams not ranked blank.  This will need to be taken into account when we perform our analysis.</w:t>
      </w:r>
    </w:p>
    <w:p w14:paraId="6E5F1685" w14:textId="2CA1166C" w:rsidR="00576C74" w:rsidRDefault="00ED64F6" w:rsidP="00580E31">
      <w:pPr>
        <w:ind w:firstLine="720"/>
        <w:rPr>
          <w:rFonts w:ascii="Times New Roman" w:hAnsi="Times New Roman" w:cs="Times New Roman"/>
          <w:sz w:val="24"/>
          <w:szCs w:val="24"/>
        </w:rPr>
      </w:pPr>
      <w:r>
        <w:rPr>
          <w:rFonts w:ascii="Times New Roman" w:hAnsi="Times New Roman" w:cs="Times New Roman"/>
          <w:sz w:val="24"/>
          <w:szCs w:val="24"/>
        </w:rPr>
        <w:t xml:space="preserve">March Madness provides college basketball fans with an opportunity to see how teams from different conferences fair against </w:t>
      </w:r>
      <w:r w:rsidR="006F1645">
        <w:rPr>
          <w:rFonts w:ascii="Times New Roman" w:hAnsi="Times New Roman" w:cs="Times New Roman"/>
          <w:sz w:val="24"/>
          <w:szCs w:val="24"/>
        </w:rPr>
        <w:t>one another</w:t>
      </w:r>
      <w:r>
        <w:rPr>
          <w:rFonts w:ascii="Times New Roman" w:hAnsi="Times New Roman" w:cs="Times New Roman"/>
          <w:sz w:val="24"/>
          <w:szCs w:val="24"/>
        </w:rPr>
        <w:t xml:space="preserve"> and creates interesting scenarios where the best team from one conference could potentially be dominated by a mid level team in one of the top conferences.  It is evident that the points scored in March Madness games (see Figure </w:t>
      </w:r>
      <w:r w:rsidR="00CF3024">
        <w:rPr>
          <w:rFonts w:ascii="Times New Roman" w:hAnsi="Times New Roman" w:cs="Times New Roman"/>
          <w:sz w:val="24"/>
          <w:szCs w:val="24"/>
        </w:rPr>
        <w:t>3</w:t>
      </w:r>
      <w:r>
        <w:rPr>
          <w:rFonts w:ascii="Times New Roman" w:hAnsi="Times New Roman" w:cs="Times New Roman"/>
          <w:sz w:val="24"/>
          <w:szCs w:val="24"/>
        </w:rPr>
        <w:t>) has a much wider point range</w:t>
      </w:r>
      <w:r w:rsidR="006F1645">
        <w:rPr>
          <w:rFonts w:ascii="Times New Roman" w:hAnsi="Times New Roman" w:cs="Times New Roman"/>
          <w:sz w:val="24"/>
          <w:szCs w:val="24"/>
        </w:rPr>
        <w:t>, with mean 70.35 and standard deviation 11.92,</w:t>
      </w:r>
      <w:r>
        <w:rPr>
          <w:rFonts w:ascii="Times New Roman" w:hAnsi="Times New Roman" w:cs="Times New Roman"/>
          <w:sz w:val="24"/>
          <w:szCs w:val="24"/>
        </w:rPr>
        <w:t xml:space="preserve"> than the average points per game teams scored before the tournament (see Figure</w:t>
      </w:r>
      <w:r w:rsidR="006F1645">
        <w:rPr>
          <w:rFonts w:ascii="Times New Roman" w:hAnsi="Times New Roman" w:cs="Times New Roman"/>
          <w:sz w:val="24"/>
          <w:szCs w:val="24"/>
        </w:rPr>
        <w:t xml:space="preserve"> </w:t>
      </w:r>
      <w:r w:rsidR="00CF3024">
        <w:rPr>
          <w:rFonts w:ascii="Times New Roman" w:hAnsi="Times New Roman" w:cs="Times New Roman"/>
          <w:sz w:val="24"/>
          <w:szCs w:val="24"/>
        </w:rPr>
        <w:t>4</w:t>
      </w:r>
      <w:r>
        <w:rPr>
          <w:rFonts w:ascii="Times New Roman" w:hAnsi="Times New Roman" w:cs="Times New Roman"/>
          <w:sz w:val="24"/>
          <w:szCs w:val="24"/>
        </w:rPr>
        <w:t>)</w:t>
      </w:r>
      <w:r w:rsidR="006F1645">
        <w:rPr>
          <w:rFonts w:ascii="Times New Roman" w:hAnsi="Times New Roman" w:cs="Times New Roman"/>
          <w:sz w:val="24"/>
          <w:szCs w:val="24"/>
        </w:rPr>
        <w:t>, mean 76.92 and standard deviation 5.45</w:t>
      </w:r>
      <w:r>
        <w:rPr>
          <w:rFonts w:ascii="Times New Roman" w:hAnsi="Times New Roman" w:cs="Times New Roman"/>
          <w:sz w:val="24"/>
          <w:szCs w:val="24"/>
        </w:rPr>
        <w:t xml:space="preserve">.  This is a good example of the potential disparity between conferences as some conferences don’t have the money, recruiting power and brand names to compete with the college basketball blue bloods. </w:t>
      </w:r>
      <w:r w:rsidR="006F1645">
        <w:rPr>
          <w:rFonts w:ascii="Times New Roman" w:hAnsi="Times New Roman" w:cs="Times New Roman"/>
          <w:sz w:val="24"/>
          <w:szCs w:val="24"/>
        </w:rPr>
        <w:t>It also appears that upon a quick inspection teams, on average, tend to score less points in March Madness than they do in games prior to it.</w:t>
      </w:r>
    </w:p>
    <w:p w14:paraId="077B0881" w14:textId="77777777" w:rsidR="006F1645" w:rsidRDefault="006F1645" w:rsidP="006F1645">
      <w:pPr>
        <w:keepNext/>
        <w:jc w:val="center"/>
      </w:pPr>
      <w:r>
        <w:rPr>
          <w:rFonts w:ascii="Times New Roman" w:hAnsi="Times New Roman" w:cs="Times New Roman"/>
          <w:noProof/>
          <w:sz w:val="24"/>
          <w:szCs w:val="24"/>
        </w:rPr>
        <w:drawing>
          <wp:inline distT="0" distB="0" distL="0" distR="0" wp14:anchorId="11D3154F" wp14:editId="76E8DFBE">
            <wp:extent cx="2623441" cy="1636585"/>
            <wp:effectExtent l="0" t="0" r="5715" b="19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6">
                      <a:extLst>
                        <a:ext uri="{28A0092B-C50C-407E-A947-70E740481C1C}">
                          <a14:useLocalDpi xmlns:a14="http://schemas.microsoft.com/office/drawing/2010/main" val="0"/>
                        </a:ext>
                      </a:extLst>
                    </a:blip>
                    <a:stretch>
                      <a:fillRect/>
                    </a:stretch>
                  </pic:blipFill>
                  <pic:spPr>
                    <a:xfrm>
                      <a:off x="0" y="0"/>
                      <a:ext cx="2623441" cy="1636585"/>
                    </a:xfrm>
                    <a:prstGeom prst="rect">
                      <a:avLst/>
                    </a:prstGeom>
                  </pic:spPr>
                </pic:pic>
              </a:graphicData>
            </a:graphic>
          </wp:inline>
        </w:drawing>
      </w:r>
    </w:p>
    <w:p w14:paraId="3F36E641" w14:textId="6F6DF717" w:rsidR="002231CB" w:rsidRDefault="006F1645" w:rsidP="00C21226">
      <w:pPr>
        <w:pStyle w:val="Caption"/>
        <w:jc w:val="center"/>
      </w:pPr>
      <w:r>
        <w:t xml:space="preserve">Figure </w:t>
      </w:r>
      <w:fldSimple w:instr=" SEQ Figure \* ARABIC ">
        <w:r w:rsidR="005608A1">
          <w:rPr>
            <w:noProof/>
          </w:rPr>
          <w:t>3</w:t>
        </w:r>
      </w:fldSimple>
      <w:r>
        <w:t xml:space="preserve">: </w:t>
      </w:r>
      <w:r w:rsidR="00323069">
        <w:t>A bar chart showing the distribution of points scored by teams in</w:t>
      </w:r>
      <w:r w:rsidR="00323069">
        <w:br/>
        <w:t xml:space="preserve"> 2018 and 2019 March Madness tournament games.</w:t>
      </w:r>
    </w:p>
    <w:p w14:paraId="5D6401B5" w14:textId="77777777" w:rsidR="002231CB" w:rsidRDefault="002231CB" w:rsidP="002231CB">
      <w:pPr>
        <w:keepNext/>
        <w:jc w:val="center"/>
      </w:pPr>
      <w:r>
        <w:rPr>
          <w:rFonts w:ascii="Times New Roman" w:hAnsi="Times New Roman" w:cs="Times New Roman"/>
          <w:noProof/>
          <w:sz w:val="24"/>
          <w:szCs w:val="24"/>
        </w:rPr>
        <w:lastRenderedPageBreak/>
        <w:drawing>
          <wp:inline distT="0" distB="0" distL="0" distR="0" wp14:anchorId="598B093E" wp14:editId="7441FA29">
            <wp:extent cx="2659438" cy="1695537"/>
            <wp:effectExtent l="0" t="0" r="762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7">
                      <a:extLst>
                        <a:ext uri="{28A0092B-C50C-407E-A947-70E740481C1C}">
                          <a14:useLocalDpi xmlns:a14="http://schemas.microsoft.com/office/drawing/2010/main" val="0"/>
                        </a:ext>
                      </a:extLst>
                    </a:blip>
                    <a:stretch>
                      <a:fillRect/>
                    </a:stretch>
                  </pic:blipFill>
                  <pic:spPr>
                    <a:xfrm>
                      <a:off x="0" y="0"/>
                      <a:ext cx="2659438" cy="1695537"/>
                    </a:xfrm>
                    <a:prstGeom prst="rect">
                      <a:avLst/>
                    </a:prstGeom>
                  </pic:spPr>
                </pic:pic>
              </a:graphicData>
            </a:graphic>
          </wp:inline>
        </w:drawing>
      </w:r>
    </w:p>
    <w:p w14:paraId="2061E921" w14:textId="7AF4270F" w:rsidR="002231CB" w:rsidRDefault="002231CB" w:rsidP="002231CB">
      <w:pPr>
        <w:pStyle w:val="Caption"/>
        <w:jc w:val="center"/>
      </w:pPr>
      <w:r>
        <w:t xml:space="preserve">Figure </w:t>
      </w:r>
      <w:fldSimple w:instr=" SEQ Figure \* ARABIC ">
        <w:r w:rsidR="005608A1">
          <w:rPr>
            <w:noProof/>
          </w:rPr>
          <w:t>4</w:t>
        </w:r>
      </w:fldSimple>
      <w:r>
        <w:t xml:space="preserve">: </w:t>
      </w:r>
      <w:r w:rsidR="00323069">
        <w:t xml:space="preserve">A bar chart showing the distribution of average points scored in the </w:t>
      </w:r>
      <w:r w:rsidR="00323069">
        <w:br/>
        <w:t>regular season by teams competing in the 2018 and 2019 March Madness</w:t>
      </w:r>
      <w:r w:rsidR="00323069">
        <w:br/>
        <w:t>tournaments.  Notice the range of average points scored in this figure is much</w:t>
      </w:r>
      <w:r w:rsidR="00323069">
        <w:br/>
        <w:t>narrower than points scored in individual March Madness games.</w:t>
      </w:r>
    </w:p>
    <w:p w14:paraId="666525FB" w14:textId="02657CE7" w:rsidR="00ED64F6" w:rsidRDefault="00ED64F6" w:rsidP="00ED64F6">
      <w:pPr>
        <w:rPr>
          <w:rFonts w:ascii="Times New Roman" w:hAnsi="Times New Roman" w:cs="Times New Roman"/>
        </w:rPr>
      </w:pPr>
      <w:r>
        <w:tab/>
      </w:r>
      <w:r w:rsidRPr="00ED64F6">
        <w:rPr>
          <w:rFonts w:ascii="Times New Roman" w:hAnsi="Times New Roman" w:cs="Times New Roman"/>
        </w:rPr>
        <w:t>It is worth no</w:t>
      </w:r>
      <w:r>
        <w:rPr>
          <w:rFonts w:ascii="Times New Roman" w:hAnsi="Times New Roman" w:cs="Times New Roman"/>
        </w:rPr>
        <w:t xml:space="preserve">ting that points per game before March Madness </w:t>
      </w:r>
      <w:r w:rsidR="00087981">
        <w:rPr>
          <w:rFonts w:ascii="Times New Roman" w:hAnsi="Times New Roman" w:cs="Times New Roman"/>
        </w:rPr>
        <w:t>is positively correlated</w:t>
      </w:r>
      <w:r>
        <w:rPr>
          <w:rFonts w:ascii="Times New Roman" w:hAnsi="Times New Roman" w:cs="Times New Roman"/>
        </w:rPr>
        <w:t xml:space="preserve"> with points scored in a March Madness game</w:t>
      </w:r>
      <w:r w:rsidR="00EC5F3C">
        <w:rPr>
          <w:rFonts w:ascii="Times New Roman" w:hAnsi="Times New Roman" w:cs="Times New Roman"/>
        </w:rPr>
        <w:t xml:space="preserve">, with a </w:t>
      </w:r>
      <w:r w:rsidR="00494AC9">
        <w:rPr>
          <w:rFonts w:ascii="Times New Roman" w:hAnsi="Times New Roman" w:cs="Times New Roman"/>
        </w:rPr>
        <w:t>correlation coefficient of approximately 0.3804</w:t>
      </w:r>
      <w:r>
        <w:rPr>
          <w:rFonts w:ascii="Times New Roman" w:hAnsi="Times New Roman" w:cs="Times New Roman"/>
        </w:rPr>
        <w:t xml:space="preserve"> (see Figure 5).</w:t>
      </w:r>
      <w:r w:rsidR="00FC4193">
        <w:rPr>
          <w:rFonts w:ascii="Times New Roman" w:hAnsi="Times New Roman" w:cs="Times New Roman"/>
        </w:rPr>
        <w:t xml:space="preserve">  Logically one would assume that it’s obvious that the more a team scores, the more points they will score in March Madness.  While that makes sense, we also must consider that some of those teams with high points per game are teams coming from weaker conferences.  For example, entering the 2019 tournament Wofford was scoring approximately 9</w:t>
      </w:r>
      <w:r w:rsidR="006F0FFA">
        <w:rPr>
          <w:rFonts w:ascii="Times New Roman" w:hAnsi="Times New Roman" w:cs="Times New Roman"/>
        </w:rPr>
        <w:t>6</w:t>
      </w:r>
      <w:r w:rsidR="00FC4193">
        <w:rPr>
          <w:rFonts w:ascii="Times New Roman" w:hAnsi="Times New Roman" w:cs="Times New Roman"/>
        </w:rPr>
        <w:t xml:space="preserve"> points per game, but in March Madness they only averaged 70 points between their two games, these games are the two major outliers in Figure 5.  It is good to see that there don’t seem to be many of these cases and the logical assumption that higher points per games results in more points scored seems to hold. </w:t>
      </w:r>
    </w:p>
    <w:p w14:paraId="51C24778" w14:textId="77777777" w:rsidR="00ED64F6" w:rsidRDefault="00ED64F6" w:rsidP="00FC4193">
      <w:pPr>
        <w:keepNext/>
        <w:jc w:val="center"/>
      </w:pPr>
      <w:r>
        <w:rPr>
          <w:rFonts w:ascii="Times New Roman" w:hAnsi="Times New Roman" w:cs="Times New Roman"/>
          <w:noProof/>
        </w:rPr>
        <w:drawing>
          <wp:inline distT="0" distB="0" distL="0" distR="0" wp14:anchorId="10A8E286" wp14:editId="55642304">
            <wp:extent cx="2552831" cy="1651085"/>
            <wp:effectExtent l="0" t="0" r="0" b="6350"/>
            <wp:docPr id="5" name="Picture 5"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scatter char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552831" cy="1651085"/>
                    </a:xfrm>
                    <a:prstGeom prst="rect">
                      <a:avLst/>
                    </a:prstGeom>
                  </pic:spPr>
                </pic:pic>
              </a:graphicData>
            </a:graphic>
          </wp:inline>
        </w:drawing>
      </w:r>
    </w:p>
    <w:p w14:paraId="2C87BDA3" w14:textId="1CB3AC4E" w:rsidR="00ED64F6" w:rsidRDefault="00ED64F6" w:rsidP="00FC4193">
      <w:pPr>
        <w:pStyle w:val="Caption"/>
        <w:jc w:val="center"/>
      </w:pPr>
      <w:r>
        <w:t xml:space="preserve">Figure </w:t>
      </w:r>
      <w:fldSimple w:instr=" SEQ Figure \* ARABIC ">
        <w:r w:rsidR="005608A1">
          <w:rPr>
            <w:noProof/>
          </w:rPr>
          <w:t>5</w:t>
        </w:r>
      </w:fldSimple>
      <w:r>
        <w:t xml:space="preserve">: </w:t>
      </w:r>
      <w:r w:rsidR="004B29C1">
        <w:t xml:space="preserve">Overlaying a trend line on the </w:t>
      </w:r>
      <w:r w:rsidR="00C21226">
        <w:t>scatter plot of points scored in</w:t>
      </w:r>
      <w:r w:rsidR="00C21226">
        <w:br/>
        <w:t>March Madness games and their average points scored in the regular</w:t>
      </w:r>
      <w:r w:rsidR="00C21226">
        <w:br/>
        <w:t>season, we see that these two variables are positively correlated.</w:t>
      </w:r>
    </w:p>
    <w:p w14:paraId="35E4B8E3" w14:textId="250E62D9" w:rsidR="00FC4193" w:rsidRPr="00FC4193" w:rsidRDefault="00FC4193" w:rsidP="00FC4193">
      <w:pPr>
        <w:rPr>
          <w:rFonts w:ascii="Times New Roman" w:hAnsi="Times New Roman" w:cs="Times New Roman"/>
        </w:rPr>
      </w:pPr>
      <w:r>
        <w:rPr>
          <w:rFonts w:ascii="Times New Roman" w:hAnsi="Times New Roman" w:cs="Times New Roman"/>
        </w:rPr>
        <w:tab/>
      </w:r>
      <w:r w:rsidR="00494AC9">
        <w:rPr>
          <w:rFonts w:ascii="Times New Roman" w:hAnsi="Times New Roman" w:cs="Times New Roman"/>
        </w:rPr>
        <w:t>We’ve</w:t>
      </w:r>
      <w:r>
        <w:rPr>
          <w:rFonts w:ascii="Times New Roman" w:hAnsi="Times New Roman" w:cs="Times New Roman"/>
        </w:rPr>
        <w:t xml:space="preserve"> mentioned the difficulty level between different conferences, </w:t>
      </w:r>
      <w:r w:rsidR="00494AC9">
        <w:rPr>
          <w:rFonts w:ascii="Times New Roman" w:hAnsi="Times New Roman" w:cs="Times New Roman"/>
        </w:rPr>
        <w:t xml:space="preserve">but </w:t>
      </w:r>
      <w:r>
        <w:rPr>
          <w:rFonts w:ascii="Times New Roman" w:hAnsi="Times New Roman" w:cs="Times New Roman"/>
        </w:rPr>
        <w:t xml:space="preserve">how does strength of schedule (a team that plays more difficult opponents has a higher strength of schedule) affect the </w:t>
      </w:r>
      <w:r w:rsidR="00671AD2">
        <w:rPr>
          <w:rFonts w:ascii="Times New Roman" w:hAnsi="Times New Roman" w:cs="Times New Roman"/>
        </w:rPr>
        <w:t>number</w:t>
      </w:r>
      <w:r>
        <w:rPr>
          <w:rFonts w:ascii="Times New Roman" w:hAnsi="Times New Roman" w:cs="Times New Roman"/>
        </w:rPr>
        <w:t xml:space="preserve"> of games a team wins.  As </w:t>
      </w:r>
      <w:r w:rsidR="008B02BC">
        <w:rPr>
          <w:rFonts w:ascii="Times New Roman" w:hAnsi="Times New Roman" w:cs="Times New Roman"/>
        </w:rPr>
        <w:t>expected,</w:t>
      </w:r>
      <w:r>
        <w:rPr>
          <w:rFonts w:ascii="Times New Roman" w:hAnsi="Times New Roman" w:cs="Times New Roman"/>
        </w:rPr>
        <w:t xml:space="preserve"> </w:t>
      </w:r>
      <w:r w:rsidR="008B02BC">
        <w:rPr>
          <w:rFonts w:ascii="Times New Roman" w:hAnsi="Times New Roman" w:cs="Times New Roman"/>
        </w:rPr>
        <w:t>Figure 6 illustrates that teams that win more games in a single tournament (maximum six wins), tend to have a higher strength of schedule.  From this we can gather that, at least in 2018 and 2019, teams from better conferences tended to make it further in the tournament than teams from weaker ones.  The significant outlier, at four games won, is the Cinderella story Loyola Chicago team that reached the Final 4 as an 11</w:t>
      </w:r>
      <w:r w:rsidR="008B02BC" w:rsidRPr="008B02BC">
        <w:rPr>
          <w:rFonts w:ascii="Times New Roman" w:hAnsi="Times New Roman" w:cs="Times New Roman"/>
          <w:vertAlign w:val="superscript"/>
        </w:rPr>
        <w:t>th</w:t>
      </w:r>
      <w:r w:rsidR="008B02BC">
        <w:rPr>
          <w:rFonts w:ascii="Times New Roman" w:hAnsi="Times New Roman" w:cs="Times New Roman"/>
        </w:rPr>
        <w:t xml:space="preserve"> seed in their region</w:t>
      </w:r>
    </w:p>
    <w:p w14:paraId="3CB4DCE0" w14:textId="77777777" w:rsidR="00FC4193" w:rsidRDefault="00FC4193" w:rsidP="00FC4193">
      <w:pPr>
        <w:keepNext/>
        <w:jc w:val="center"/>
      </w:pPr>
      <w:r>
        <w:rPr>
          <w:noProof/>
        </w:rPr>
        <w:lastRenderedPageBreak/>
        <w:drawing>
          <wp:inline distT="0" distB="0" distL="0" distR="0" wp14:anchorId="4C0D975B" wp14:editId="3085B1F1">
            <wp:extent cx="2698889" cy="1646210"/>
            <wp:effectExtent l="0" t="0" r="635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9">
                      <a:extLst>
                        <a:ext uri="{28A0092B-C50C-407E-A947-70E740481C1C}">
                          <a14:useLocalDpi xmlns:a14="http://schemas.microsoft.com/office/drawing/2010/main" val="0"/>
                        </a:ext>
                      </a:extLst>
                    </a:blip>
                    <a:stretch>
                      <a:fillRect/>
                    </a:stretch>
                  </pic:blipFill>
                  <pic:spPr>
                    <a:xfrm>
                      <a:off x="0" y="0"/>
                      <a:ext cx="2698889" cy="1646210"/>
                    </a:xfrm>
                    <a:prstGeom prst="rect">
                      <a:avLst/>
                    </a:prstGeom>
                  </pic:spPr>
                </pic:pic>
              </a:graphicData>
            </a:graphic>
          </wp:inline>
        </w:drawing>
      </w:r>
    </w:p>
    <w:p w14:paraId="0BE28949" w14:textId="26E4B109" w:rsidR="00FC4193" w:rsidRDefault="00FC4193" w:rsidP="00FC4193">
      <w:pPr>
        <w:pStyle w:val="Caption"/>
        <w:jc w:val="center"/>
      </w:pPr>
      <w:r>
        <w:t xml:space="preserve">Figure </w:t>
      </w:r>
      <w:fldSimple w:instr=" SEQ Figure \* ARABIC ">
        <w:r w:rsidR="005608A1">
          <w:rPr>
            <w:noProof/>
          </w:rPr>
          <w:t>6</w:t>
        </w:r>
      </w:fldSimple>
      <w:r>
        <w:t xml:space="preserve">: </w:t>
      </w:r>
      <w:r w:rsidR="00617E70">
        <w:t>Scatter plot of regular season strength of schedule</w:t>
      </w:r>
      <w:r w:rsidR="00617E70">
        <w:br/>
        <w:t>with March Madness tournament games won. The overlayed trend line</w:t>
      </w:r>
      <w:r w:rsidR="00617E70">
        <w:br/>
        <w:t>depicts a positive correlation between strength of schedule and games</w:t>
      </w:r>
      <w:r w:rsidR="00617E70">
        <w:br/>
        <w:t>won.</w:t>
      </w:r>
    </w:p>
    <w:p w14:paraId="6C609254" w14:textId="3B13F313" w:rsidR="008B02BC" w:rsidRDefault="008B02BC" w:rsidP="008B02BC">
      <w:pPr>
        <w:rPr>
          <w:rFonts w:ascii="Times New Roman" w:hAnsi="Times New Roman" w:cs="Times New Roman"/>
        </w:rPr>
      </w:pPr>
      <w:r>
        <w:rPr>
          <w:rFonts w:ascii="Times New Roman" w:hAnsi="Times New Roman" w:cs="Times New Roman"/>
        </w:rPr>
        <w:tab/>
        <w:t xml:space="preserve">A statement that many coaches </w:t>
      </w:r>
      <w:r w:rsidR="00617E70">
        <w:rPr>
          <w:rFonts w:ascii="Times New Roman" w:hAnsi="Times New Roman" w:cs="Times New Roman"/>
        </w:rPr>
        <w:t>emphasize</w:t>
      </w:r>
      <w:r>
        <w:rPr>
          <w:rFonts w:ascii="Times New Roman" w:hAnsi="Times New Roman" w:cs="Times New Roman"/>
        </w:rPr>
        <w:t xml:space="preserve"> to their teams is that </w:t>
      </w:r>
      <w:r>
        <w:rPr>
          <w:rFonts w:ascii="Times New Roman" w:hAnsi="Times New Roman" w:cs="Times New Roman"/>
          <w:i/>
          <w:iCs/>
        </w:rPr>
        <w:t xml:space="preserve">the best offense is a good defense.  </w:t>
      </w:r>
      <w:r>
        <w:rPr>
          <w:rFonts w:ascii="Times New Roman" w:hAnsi="Times New Roman" w:cs="Times New Roman"/>
        </w:rPr>
        <w:t xml:space="preserve">Is that the case when it comes to March Madness?  It appears that teams with </w:t>
      </w:r>
      <w:r w:rsidR="00B667F0">
        <w:rPr>
          <w:rFonts w:ascii="Times New Roman" w:hAnsi="Times New Roman" w:cs="Times New Roman"/>
        </w:rPr>
        <w:t xml:space="preserve">the top 5 least points against per game (see Figure 8) hold a slight advantage over teams with the top 5 points per game (see Figure 7).  Between the 2018 and 2019 tournament top defensive teams reached the Final Four three times and won a combined 23 games versus top offensive teams who only won a combined 16 games.  This is a fun comparison to make, but not the best for predictions since both scoring and not getting scored on are strictly situational and </w:t>
      </w:r>
      <w:r w:rsidR="00E960A2">
        <w:rPr>
          <w:rFonts w:ascii="Times New Roman" w:hAnsi="Times New Roman" w:cs="Times New Roman"/>
        </w:rPr>
        <w:t>head-to-head</w:t>
      </w:r>
      <w:r w:rsidR="00B667F0">
        <w:rPr>
          <w:rFonts w:ascii="Times New Roman" w:hAnsi="Times New Roman" w:cs="Times New Roman"/>
        </w:rPr>
        <w:t xml:space="preserve"> a top offensive team may be able to simply overpower a defensive minded opponent.</w:t>
      </w:r>
    </w:p>
    <w:p w14:paraId="3775E4CD" w14:textId="20F02E95" w:rsidR="008B02BC" w:rsidRDefault="008B02BC" w:rsidP="008B02BC">
      <w:pPr>
        <w:keepNext/>
        <w:jc w:val="center"/>
        <w:rPr>
          <w:noProof/>
        </w:rPr>
      </w:pPr>
      <w:r>
        <w:rPr>
          <w:rFonts w:ascii="Times New Roman" w:hAnsi="Times New Roman" w:cs="Times New Roman"/>
          <w:noProof/>
        </w:rPr>
        <w:drawing>
          <wp:inline distT="0" distB="0" distL="0" distR="0" wp14:anchorId="5895DE25" wp14:editId="35B20A10">
            <wp:extent cx="2940201" cy="1022403"/>
            <wp:effectExtent l="0" t="0" r="0" b="6350"/>
            <wp:docPr id="7" name="Picture 7"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 application&#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2940201" cy="1022403"/>
                    </a:xfrm>
                    <a:prstGeom prst="rect">
                      <a:avLst/>
                    </a:prstGeom>
                  </pic:spPr>
                </pic:pic>
              </a:graphicData>
            </a:graphic>
          </wp:inline>
        </w:drawing>
      </w:r>
    </w:p>
    <w:p w14:paraId="10DE8F08" w14:textId="6C14F6EC" w:rsidR="008B02BC" w:rsidRDefault="008B02BC" w:rsidP="008B02BC">
      <w:pPr>
        <w:pStyle w:val="Caption"/>
        <w:jc w:val="center"/>
      </w:pPr>
      <w:r>
        <w:t xml:space="preserve">Figure </w:t>
      </w:r>
      <w:fldSimple w:instr=" SEQ Figure \* ARABIC ">
        <w:r w:rsidR="005608A1">
          <w:rPr>
            <w:noProof/>
          </w:rPr>
          <w:t>7</w:t>
        </w:r>
      </w:fldSimple>
      <w:r>
        <w:t xml:space="preserve">: </w:t>
      </w:r>
      <w:r w:rsidR="005521BB">
        <w:t xml:space="preserve">Top </w:t>
      </w:r>
      <w:r w:rsidR="0076375E">
        <w:t>five</w:t>
      </w:r>
      <w:r w:rsidR="005521BB">
        <w:t xml:space="preserve"> offensive teams (by points per game) entering the 2018 and 2019 </w:t>
      </w:r>
      <w:r w:rsidR="005521BB">
        <w:br/>
        <w:t>March Madness tournament</w:t>
      </w:r>
      <w:r w:rsidR="004E1FD8">
        <w:t>s</w:t>
      </w:r>
      <w:r w:rsidR="005521BB">
        <w:t xml:space="preserve"> and how many games each team won in that years</w:t>
      </w:r>
      <w:r w:rsidR="005521BB">
        <w:br/>
        <w:t xml:space="preserve"> tournament.</w:t>
      </w:r>
    </w:p>
    <w:p w14:paraId="0BD3176D" w14:textId="77777777" w:rsidR="008B02BC" w:rsidRDefault="008B02BC" w:rsidP="008B02BC">
      <w:pPr>
        <w:keepNext/>
        <w:jc w:val="center"/>
      </w:pPr>
      <w:r>
        <w:rPr>
          <w:noProof/>
        </w:rPr>
        <w:drawing>
          <wp:inline distT="0" distB="0" distL="0" distR="0" wp14:anchorId="25BB0A95" wp14:editId="51F2D2F7">
            <wp:extent cx="2965602" cy="1028753"/>
            <wp:effectExtent l="0" t="0" r="6350" b="0"/>
            <wp:docPr id="10" name="Picture 10"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Table&#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2965602" cy="1028753"/>
                    </a:xfrm>
                    <a:prstGeom prst="rect">
                      <a:avLst/>
                    </a:prstGeom>
                  </pic:spPr>
                </pic:pic>
              </a:graphicData>
            </a:graphic>
          </wp:inline>
        </w:drawing>
      </w:r>
    </w:p>
    <w:p w14:paraId="19A4ED17" w14:textId="7B51B484" w:rsidR="008B02BC" w:rsidRDefault="008B02BC" w:rsidP="008B02BC">
      <w:pPr>
        <w:pStyle w:val="Caption"/>
        <w:jc w:val="center"/>
      </w:pPr>
      <w:r>
        <w:t xml:space="preserve">Figure </w:t>
      </w:r>
      <w:fldSimple w:instr=" SEQ Figure \* ARABIC ">
        <w:r w:rsidR="005608A1">
          <w:rPr>
            <w:noProof/>
          </w:rPr>
          <w:t>8</w:t>
        </w:r>
      </w:fldSimple>
      <w:r>
        <w:t xml:space="preserve">: Top </w:t>
      </w:r>
      <w:r w:rsidR="0076375E">
        <w:t>five</w:t>
      </w:r>
      <w:r>
        <w:t xml:space="preserve"> </w:t>
      </w:r>
      <w:r w:rsidR="005521BB">
        <w:t>defensive teams (by points against per game) entering the 2018</w:t>
      </w:r>
      <w:r w:rsidR="005521BB">
        <w:br/>
      </w:r>
      <w:r w:rsidR="0028426A">
        <w:t xml:space="preserve">and </w:t>
      </w:r>
      <w:r w:rsidR="005521BB">
        <w:t>2019 March Madness tournament</w:t>
      </w:r>
      <w:r w:rsidR="004E1FD8">
        <w:t>s</w:t>
      </w:r>
      <w:r w:rsidR="005521BB">
        <w:t xml:space="preserve"> and how many games each team won in that</w:t>
      </w:r>
      <w:r w:rsidR="005521BB">
        <w:br/>
        <w:t>years tournament.  Top defensive teams seem more likely to advance deeper into</w:t>
      </w:r>
      <w:r w:rsidR="005521BB">
        <w:br/>
        <w:t>the tournament than their offensive counterparts.</w:t>
      </w:r>
    </w:p>
    <w:p w14:paraId="14AE9569" w14:textId="0BE95894" w:rsidR="00B667F0" w:rsidRDefault="00B667F0" w:rsidP="00B667F0">
      <w:pPr>
        <w:rPr>
          <w:rFonts w:ascii="Times New Roman" w:hAnsi="Times New Roman" w:cs="Times New Roman"/>
        </w:rPr>
      </w:pPr>
      <w:r>
        <w:rPr>
          <w:rFonts w:ascii="Times New Roman" w:hAnsi="Times New Roman" w:cs="Times New Roman"/>
        </w:rPr>
        <w:tab/>
        <w:t xml:space="preserve">There do not appear to be any variables that are strongly correlated with points scored.  Points </w:t>
      </w:r>
      <w:r w:rsidR="00E804BF">
        <w:rPr>
          <w:rFonts w:ascii="Times New Roman" w:hAnsi="Times New Roman" w:cs="Times New Roman"/>
        </w:rPr>
        <w:t>F</w:t>
      </w:r>
      <w:r>
        <w:rPr>
          <w:rFonts w:ascii="Times New Roman" w:hAnsi="Times New Roman" w:cs="Times New Roman"/>
        </w:rPr>
        <w:t xml:space="preserve">or, </w:t>
      </w:r>
      <w:r w:rsidR="00E804BF">
        <w:rPr>
          <w:rFonts w:ascii="Times New Roman" w:hAnsi="Times New Roman" w:cs="Times New Roman"/>
        </w:rPr>
        <w:t>A</w:t>
      </w:r>
      <w:r>
        <w:rPr>
          <w:rFonts w:ascii="Times New Roman" w:hAnsi="Times New Roman" w:cs="Times New Roman"/>
        </w:rPr>
        <w:t xml:space="preserve">djusted </w:t>
      </w:r>
      <w:r w:rsidR="00E804BF">
        <w:rPr>
          <w:rFonts w:ascii="Times New Roman" w:hAnsi="Times New Roman" w:cs="Times New Roman"/>
        </w:rPr>
        <w:t>O</w:t>
      </w:r>
      <w:r>
        <w:rPr>
          <w:rFonts w:ascii="Times New Roman" w:hAnsi="Times New Roman" w:cs="Times New Roman"/>
        </w:rPr>
        <w:t xml:space="preserve">ffensive </w:t>
      </w:r>
      <w:r w:rsidR="00E804BF">
        <w:rPr>
          <w:rFonts w:ascii="Times New Roman" w:hAnsi="Times New Roman" w:cs="Times New Roman"/>
        </w:rPr>
        <w:t>E</w:t>
      </w:r>
      <w:r>
        <w:rPr>
          <w:rFonts w:ascii="Times New Roman" w:hAnsi="Times New Roman" w:cs="Times New Roman"/>
        </w:rPr>
        <w:t xml:space="preserve">fficiency and </w:t>
      </w:r>
      <w:r w:rsidR="00E804BF">
        <w:rPr>
          <w:rFonts w:ascii="Times New Roman" w:hAnsi="Times New Roman" w:cs="Times New Roman"/>
        </w:rPr>
        <w:t>O</w:t>
      </w:r>
      <w:r>
        <w:rPr>
          <w:rFonts w:ascii="Times New Roman" w:hAnsi="Times New Roman" w:cs="Times New Roman"/>
        </w:rPr>
        <w:t xml:space="preserve">pponent </w:t>
      </w:r>
      <w:r w:rsidR="00E804BF">
        <w:rPr>
          <w:rFonts w:ascii="Times New Roman" w:hAnsi="Times New Roman" w:cs="Times New Roman"/>
        </w:rPr>
        <w:t>P</w:t>
      </w:r>
      <w:r>
        <w:rPr>
          <w:rFonts w:ascii="Times New Roman" w:hAnsi="Times New Roman" w:cs="Times New Roman"/>
        </w:rPr>
        <w:t xml:space="preserve">oints </w:t>
      </w:r>
      <w:r w:rsidR="00E804BF">
        <w:rPr>
          <w:rFonts w:ascii="Times New Roman" w:hAnsi="Times New Roman" w:cs="Times New Roman"/>
        </w:rPr>
        <w:t>A</w:t>
      </w:r>
      <w:r>
        <w:rPr>
          <w:rFonts w:ascii="Times New Roman" w:hAnsi="Times New Roman" w:cs="Times New Roman"/>
        </w:rPr>
        <w:t xml:space="preserve">gainst </w:t>
      </w:r>
      <w:r w:rsidR="00E804BF">
        <w:rPr>
          <w:rFonts w:ascii="Times New Roman" w:hAnsi="Times New Roman" w:cs="Times New Roman"/>
        </w:rPr>
        <w:t>P</w:t>
      </w:r>
      <w:r>
        <w:rPr>
          <w:rFonts w:ascii="Times New Roman" w:hAnsi="Times New Roman" w:cs="Times New Roman"/>
        </w:rPr>
        <w:t xml:space="preserve">er </w:t>
      </w:r>
      <w:r w:rsidR="00E804BF">
        <w:rPr>
          <w:rFonts w:ascii="Times New Roman" w:hAnsi="Times New Roman" w:cs="Times New Roman"/>
        </w:rPr>
        <w:t>G</w:t>
      </w:r>
      <w:r>
        <w:rPr>
          <w:rFonts w:ascii="Times New Roman" w:hAnsi="Times New Roman" w:cs="Times New Roman"/>
        </w:rPr>
        <w:t xml:space="preserve">ame have the largest absolute coefficients at 0.417378, 0.434684 and 0.408683 respectively.  These are reasonable since teams that </w:t>
      </w:r>
      <w:r>
        <w:rPr>
          <w:rFonts w:ascii="Times New Roman" w:hAnsi="Times New Roman" w:cs="Times New Roman"/>
        </w:rPr>
        <w:lastRenderedPageBreak/>
        <w:t>score more, have a higher offensive efficiency and are playing teams that allow more points would be expected to score more than an average team.</w:t>
      </w:r>
    </w:p>
    <w:p w14:paraId="19EE4016" w14:textId="1885A703" w:rsidR="00927FF2" w:rsidRDefault="00927FF2" w:rsidP="00B667F0">
      <w:pPr>
        <w:rPr>
          <w:rFonts w:ascii="Times New Roman" w:hAnsi="Times New Roman" w:cs="Times New Roman"/>
          <w:b/>
          <w:bCs/>
          <w:sz w:val="28"/>
          <w:szCs w:val="28"/>
          <w:u w:val="single"/>
        </w:rPr>
      </w:pPr>
      <w:r>
        <w:rPr>
          <w:rFonts w:ascii="Times New Roman" w:hAnsi="Times New Roman" w:cs="Times New Roman"/>
          <w:b/>
          <w:bCs/>
          <w:sz w:val="28"/>
          <w:szCs w:val="28"/>
          <w:u w:val="single"/>
        </w:rPr>
        <w:t>OLS Regression</w:t>
      </w:r>
    </w:p>
    <w:p w14:paraId="5A64E6D8" w14:textId="230DC12C" w:rsidR="00927FF2" w:rsidRDefault="00927FF2" w:rsidP="00B667F0">
      <w:pPr>
        <w:rPr>
          <w:rFonts w:ascii="Times New Roman" w:hAnsi="Times New Roman" w:cs="Times New Roman"/>
        </w:rPr>
      </w:pPr>
      <w:r>
        <w:rPr>
          <w:rFonts w:ascii="Times New Roman" w:hAnsi="Times New Roman" w:cs="Times New Roman"/>
          <w:sz w:val="28"/>
          <w:szCs w:val="28"/>
        </w:rPr>
        <w:tab/>
      </w:r>
      <w:r w:rsidR="000517DE">
        <w:rPr>
          <w:rFonts w:ascii="Times New Roman" w:hAnsi="Times New Roman" w:cs="Times New Roman"/>
        </w:rPr>
        <w:t xml:space="preserve">We will begin our statistical exploration by creating a simple linear regression model using </w:t>
      </w:r>
      <w:r w:rsidR="003E4564">
        <w:rPr>
          <w:rFonts w:ascii="Times New Roman" w:hAnsi="Times New Roman" w:cs="Times New Roman"/>
        </w:rPr>
        <w:t>all</w:t>
      </w:r>
      <w:r w:rsidR="000517DE">
        <w:rPr>
          <w:rFonts w:ascii="Times New Roman" w:hAnsi="Times New Roman" w:cs="Times New Roman"/>
        </w:rPr>
        <w:t xml:space="preserve"> our available inputs.</w:t>
      </w:r>
      <w:r w:rsidR="003E4564">
        <w:rPr>
          <w:rFonts w:ascii="Times New Roman" w:hAnsi="Times New Roman" w:cs="Times New Roman"/>
        </w:rPr>
        <w:t xml:space="preserve">  With the help of Python’s Scikit-learn (</w:t>
      </w:r>
      <w:proofErr w:type="spellStart"/>
      <w:r w:rsidR="003E4564">
        <w:rPr>
          <w:rFonts w:ascii="Times New Roman" w:hAnsi="Times New Roman" w:cs="Times New Roman"/>
        </w:rPr>
        <w:t>Sklearn</w:t>
      </w:r>
      <w:proofErr w:type="spellEnd"/>
      <w:r w:rsidR="003E4564">
        <w:rPr>
          <w:rFonts w:ascii="Times New Roman" w:hAnsi="Times New Roman" w:cs="Times New Roman"/>
        </w:rPr>
        <w:t xml:space="preserve">) library.  </w:t>
      </w:r>
    </w:p>
    <w:p w14:paraId="7E08B6F2" w14:textId="3C31D44E" w:rsidR="003E4564" w:rsidRDefault="003E4564" w:rsidP="00B667F0">
      <w:pPr>
        <w:rPr>
          <w:rFonts w:ascii="Times New Roman" w:hAnsi="Times New Roman" w:cs="Times New Roman"/>
        </w:rPr>
      </w:pPr>
      <w:r>
        <w:rPr>
          <w:rFonts w:ascii="Times New Roman" w:hAnsi="Times New Roman" w:cs="Times New Roman"/>
        </w:rPr>
        <w:tab/>
        <w:t xml:space="preserve">Before we run our </w:t>
      </w:r>
      <w:r w:rsidR="00975227">
        <w:rPr>
          <w:rFonts w:ascii="Times New Roman" w:hAnsi="Times New Roman" w:cs="Times New Roman"/>
        </w:rPr>
        <w:t>regression,</w:t>
      </w:r>
      <w:r>
        <w:rPr>
          <w:rFonts w:ascii="Times New Roman" w:hAnsi="Times New Roman" w:cs="Times New Roman"/>
        </w:rPr>
        <w:t xml:space="preserve"> we will standardize the data.  This is important </w:t>
      </w:r>
      <w:r w:rsidR="00684C2E">
        <w:rPr>
          <w:rFonts w:ascii="Times New Roman" w:hAnsi="Times New Roman" w:cs="Times New Roman"/>
        </w:rPr>
        <w:t xml:space="preserve">because </w:t>
      </w:r>
      <w:r>
        <w:rPr>
          <w:rFonts w:ascii="Times New Roman" w:hAnsi="Times New Roman" w:cs="Times New Roman"/>
        </w:rPr>
        <w:t xml:space="preserve">our variables are on a variety of different scales, for example wins and field goals attempted are on two different scales so it will not be intuitive as to which variable is more important to the model based off coefficients alone.  </w:t>
      </w:r>
      <w:r w:rsidR="00EA2166">
        <w:rPr>
          <w:rFonts w:ascii="Times New Roman" w:hAnsi="Times New Roman" w:cs="Times New Roman"/>
        </w:rPr>
        <w:t>To standardize the data</w:t>
      </w:r>
      <w:r w:rsidR="00975227">
        <w:rPr>
          <w:rFonts w:ascii="Times New Roman" w:hAnsi="Times New Roman" w:cs="Times New Roman"/>
        </w:rPr>
        <w:t>,</w:t>
      </w:r>
      <w:r w:rsidR="005A142C">
        <w:rPr>
          <w:rFonts w:ascii="Times New Roman" w:hAnsi="Times New Roman" w:cs="Times New Roman"/>
        </w:rPr>
        <w:t xml:space="preserve"> we will subtract the variables mean value from each observation and divide by the standard deviation. </w:t>
      </w:r>
    </w:p>
    <w:p w14:paraId="5B1E803A" w14:textId="0298D27C" w:rsidR="0089374B" w:rsidRPr="00B922A4" w:rsidRDefault="00684C2E" w:rsidP="00D12E9B">
      <w:pPr>
        <w:rPr>
          <w:rFonts w:ascii="Times New Roman" w:eastAsiaTheme="minorEastAsia" w:hAnsi="Times New Roman" w:cs="Times New Roman"/>
        </w:rPr>
      </w:pPr>
      <w:r>
        <w:rPr>
          <w:rFonts w:ascii="Times New Roman" w:hAnsi="Times New Roman" w:cs="Times New Roman"/>
        </w:rPr>
        <w:tab/>
      </w:r>
      <w:r w:rsidR="0089374B">
        <w:rPr>
          <w:rFonts w:ascii="Times New Roman" w:hAnsi="Times New Roman" w:cs="Times New Roman"/>
        </w:rPr>
        <w:t xml:space="preserve">A multiple linear regression model is of the form </w:t>
      </w:r>
      <m:oMath>
        <m:r>
          <m:rPr>
            <m:sty m:val="bi"/>
          </m:rPr>
          <w:rPr>
            <w:rFonts w:ascii="Cambria Math" w:hAnsi="Cambria Math" w:cs="Times New Roman"/>
          </w:rPr>
          <m:t>Y</m:t>
        </m:r>
        <m:r>
          <w:rPr>
            <w:rFonts w:ascii="Cambria Math" w:hAnsi="Cambria Math" w:cs="Times New Roman"/>
          </w:rPr>
          <m:t>=</m:t>
        </m:r>
        <m:r>
          <m:rPr>
            <m:sty m:val="bi"/>
          </m:rPr>
          <w:rPr>
            <w:rFonts w:ascii="Cambria Math" w:hAnsi="Cambria Math" w:cs="Times New Roman"/>
          </w:rPr>
          <m:t>β</m:t>
        </m:r>
        <m:r>
          <w:rPr>
            <w:rFonts w:ascii="Cambria Math" w:hAnsi="Cambria Math" w:cs="Times New Roman"/>
          </w:rPr>
          <m:t>∙</m:t>
        </m:r>
        <m:r>
          <m:rPr>
            <m:sty m:val="bi"/>
          </m:rPr>
          <w:rPr>
            <w:rFonts w:ascii="Cambria Math" w:hAnsi="Cambria Math" w:cs="Times New Roman"/>
          </w:rPr>
          <m:t>X</m:t>
        </m:r>
        <m:r>
          <w:rPr>
            <w:rFonts w:ascii="Cambria Math" w:hAnsi="Cambria Math" w:cs="Times New Roman"/>
          </w:rPr>
          <m:t>+</m:t>
        </m:r>
        <m:r>
          <m:rPr>
            <m:sty m:val="bi"/>
          </m:rPr>
          <w:rPr>
            <w:rFonts w:ascii="Cambria Math" w:hAnsi="Cambria Math" w:cs="Times New Roman"/>
          </w:rPr>
          <m:t>ε</m:t>
        </m:r>
      </m:oMath>
      <w:r w:rsidR="0089374B">
        <w:rPr>
          <w:rFonts w:ascii="Times New Roman" w:eastAsiaTheme="minorEastAsia" w:hAnsi="Times New Roman" w:cs="Times New Roman"/>
        </w:rPr>
        <w:t xml:space="preserve">, where </w:t>
      </w:r>
      <w:r w:rsidR="0089374B" w:rsidRPr="00344FAD">
        <w:rPr>
          <w:rFonts w:ascii="Times New Roman" w:eastAsiaTheme="minorEastAsia" w:hAnsi="Times New Roman" w:cs="Times New Roman"/>
          <w:b/>
          <w:bCs/>
          <w:i/>
          <w:iCs/>
        </w:rPr>
        <w:t>Y</w:t>
      </w:r>
      <w:r w:rsidR="0089374B">
        <w:rPr>
          <w:rFonts w:ascii="Times New Roman" w:eastAsiaTheme="minorEastAsia" w:hAnsi="Times New Roman" w:cs="Times New Roman"/>
          <w:i/>
          <w:iCs/>
        </w:rPr>
        <w:t xml:space="preserve"> </w:t>
      </w:r>
      <w:r w:rsidR="0089374B">
        <w:rPr>
          <w:rFonts w:ascii="Times New Roman" w:eastAsiaTheme="minorEastAsia" w:hAnsi="Times New Roman" w:cs="Times New Roman"/>
        </w:rPr>
        <w:t xml:space="preserve">is a vector containing the observations of points scored, </w:t>
      </w:r>
      <m:oMath>
        <m:r>
          <m:rPr>
            <m:sty m:val="bi"/>
          </m:rPr>
          <w:rPr>
            <w:rFonts w:ascii="Cambria Math" w:eastAsiaTheme="minorEastAsia" w:hAnsi="Cambria Math" w:cs="Times New Roman"/>
          </w:rPr>
          <m:t>β</m:t>
        </m:r>
      </m:oMath>
      <w:r w:rsidR="0089374B">
        <w:rPr>
          <w:rFonts w:ascii="Times New Roman" w:eastAsiaTheme="minorEastAsia" w:hAnsi="Times New Roman" w:cs="Times New Roman"/>
        </w:rPr>
        <w:t xml:space="preserve"> is a vector containing the estimated coefficients for each of our variables, </w:t>
      </w:r>
      <w:r w:rsidR="0089374B" w:rsidRPr="00344FAD">
        <w:rPr>
          <w:rFonts w:ascii="Times New Roman" w:eastAsiaTheme="minorEastAsia" w:hAnsi="Times New Roman" w:cs="Times New Roman"/>
          <w:b/>
          <w:bCs/>
          <w:i/>
          <w:iCs/>
        </w:rPr>
        <w:t>X</w:t>
      </w:r>
      <w:r w:rsidR="0089374B">
        <w:rPr>
          <w:rFonts w:ascii="Times New Roman" w:eastAsiaTheme="minorEastAsia" w:hAnsi="Times New Roman" w:cs="Times New Roman"/>
          <w:i/>
          <w:iCs/>
        </w:rPr>
        <w:t xml:space="preserve"> </w:t>
      </w:r>
      <w:r w:rsidR="0089374B">
        <w:rPr>
          <w:rFonts w:ascii="Times New Roman" w:eastAsiaTheme="minorEastAsia" w:hAnsi="Times New Roman" w:cs="Times New Roman"/>
        </w:rPr>
        <w:t xml:space="preserve">is a </w:t>
      </w:r>
      <w:r w:rsidR="00B922A4">
        <w:rPr>
          <w:rFonts w:ascii="Times New Roman" w:eastAsiaTheme="minorEastAsia" w:hAnsi="Times New Roman" w:cs="Times New Roman"/>
        </w:rPr>
        <w:t>matrix</w:t>
      </w:r>
      <w:r w:rsidR="0089374B">
        <w:rPr>
          <w:rFonts w:ascii="Times New Roman" w:eastAsiaTheme="minorEastAsia" w:hAnsi="Times New Roman" w:cs="Times New Roman"/>
        </w:rPr>
        <w:t xml:space="preserve"> of all the independent variable values for each observation and </w:t>
      </w:r>
      <m:oMath>
        <m:r>
          <m:rPr>
            <m:sty m:val="bi"/>
          </m:rPr>
          <w:rPr>
            <w:rFonts w:ascii="Cambria Math" w:eastAsiaTheme="minorEastAsia" w:hAnsi="Cambria Math" w:cs="Times New Roman"/>
          </w:rPr>
          <m:t>ε</m:t>
        </m:r>
      </m:oMath>
      <w:r w:rsidR="0089374B">
        <w:rPr>
          <w:rFonts w:ascii="Times New Roman" w:eastAsiaTheme="minorEastAsia" w:hAnsi="Times New Roman" w:cs="Times New Roman"/>
        </w:rPr>
        <w:t xml:space="preserve"> is the random error of the model.  </w:t>
      </w:r>
      <w:r w:rsidR="00B922A4">
        <w:rPr>
          <w:rFonts w:ascii="Times New Roman" w:eastAsiaTheme="minorEastAsia" w:hAnsi="Times New Roman" w:cs="Times New Roman"/>
        </w:rPr>
        <w:t xml:space="preserve">The formula for the </w:t>
      </w:r>
      <m:oMath>
        <m:sSup>
          <m:sSupPr>
            <m:ctrlPr>
              <w:rPr>
                <w:rFonts w:ascii="Cambria Math" w:eastAsiaTheme="minorEastAsia" w:hAnsi="Cambria Math" w:cs="Times New Roman"/>
                <w:i/>
              </w:rPr>
            </m:ctrlPr>
          </m:sSupPr>
          <m:e>
            <m:r>
              <w:rPr>
                <w:rFonts w:ascii="Cambria Math" w:eastAsiaTheme="minorEastAsia" w:hAnsi="Cambria Math" w:cs="Times New Roman"/>
              </w:rPr>
              <m:t>i</m:t>
            </m:r>
          </m:e>
          <m:sup>
            <m:r>
              <w:rPr>
                <w:rFonts w:ascii="Cambria Math" w:eastAsiaTheme="minorEastAsia" w:hAnsi="Cambria Math" w:cs="Times New Roman"/>
              </w:rPr>
              <m:t>th</m:t>
            </m:r>
          </m:sup>
        </m:sSup>
      </m:oMath>
      <w:r w:rsidR="00B922A4">
        <w:rPr>
          <w:rFonts w:ascii="Times New Roman" w:eastAsiaTheme="minorEastAsia" w:hAnsi="Times New Roman" w:cs="Times New Roman"/>
        </w:rPr>
        <w:t xml:space="preserve"> observation can be written as follows, </w:t>
      </w:r>
      <m:oMath>
        <m:sSub>
          <m:sSubPr>
            <m:ctrlPr>
              <w:rPr>
                <w:rFonts w:ascii="Cambria Math" w:eastAsiaTheme="minorEastAsia" w:hAnsi="Cambria Math" w:cs="Times New Roman"/>
                <w:i/>
              </w:rPr>
            </m:ctrlPr>
          </m:sSubPr>
          <m:e>
            <m:r>
              <w:rPr>
                <w:rFonts w:ascii="Cambria Math" w:eastAsiaTheme="minorEastAsia" w:hAnsi="Cambria Math" w:cs="Times New Roman"/>
              </w:rPr>
              <m:t>y</m:t>
            </m:r>
          </m:e>
          <m:sub>
            <m:r>
              <w:rPr>
                <w:rFonts w:ascii="Cambria Math" w:eastAsiaTheme="minorEastAsia" w:hAnsi="Cambria Math" w:cs="Times New Roman"/>
              </w:rPr>
              <m:t>i</m:t>
            </m:r>
          </m:sub>
        </m:sSub>
        <m:r>
          <w:rPr>
            <w:rFonts w:ascii="Cambria Math" w:eastAsiaTheme="minorEastAsia" w:hAnsi="Cambria Math" w:cs="Times New Roman"/>
          </w:rPr>
          <m:t>=</m:t>
        </m:r>
        <m:r>
          <m:rPr>
            <m:sty m:val="bi"/>
          </m:rPr>
          <w:rPr>
            <w:rFonts w:ascii="Cambria Math" w:eastAsiaTheme="minorEastAsia" w:hAnsi="Cambria Math" w:cs="Times New Roman"/>
          </w:rPr>
          <m:t>β</m:t>
        </m:r>
        <m:r>
          <w:rPr>
            <w:rFonts w:ascii="Cambria Math" w:eastAsiaTheme="minorEastAsia" w:hAnsi="Cambria Math" w:cs="Times New Roman"/>
          </w:rPr>
          <m:t>∙</m:t>
        </m:r>
        <m:sSub>
          <m:sSubPr>
            <m:ctrlPr>
              <w:rPr>
                <w:rFonts w:ascii="Cambria Math" w:eastAsiaTheme="minorEastAsia" w:hAnsi="Cambria Math" w:cs="Times New Roman"/>
                <w:b/>
                <w:bCs/>
                <w:i/>
              </w:rPr>
            </m:ctrlPr>
          </m:sSubPr>
          <m:e>
            <m:r>
              <m:rPr>
                <m:sty m:val="bi"/>
              </m:rPr>
              <w:rPr>
                <w:rFonts w:ascii="Cambria Math" w:eastAsiaTheme="minorEastAsia" w:hAnsi="Cambria Math" w:cs="Times New Roman"/>
              </w:rPr>
              <m:t>x</m:t>
            </m:r>
          </m:e>
          <m:sub>
            <m:r>
              <m:rPr>
                <m:sty m:val="bi"/>
              </m:rPr>
              <w:rPr>
                <w:rFonts w:ascii="Cambria Math" w:eastAsiaTheme="minorEastAsia" w:hAnsi="Cambria Math" w:cs="Times New Roman"/>
              </w:rPr>
              <m:t>i</m:t>
            </m:r>
          </m:sub>
        </m:sSub>
        <m:r>
          <m:rPr>
            <m:sty m:val="bi"/>
          </m:rP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ε</m:t>
            </m:r>
          </m:e>
          <m:sub>
            <m:r>
              <w:rPr>
                <w:rFonts w:ascii="Cambria Math" w:eastAsiaTheme="minorEastAsia" w:hAnsi="Cambria Math" w:cs="Times New Roman"/>
              </w:rPr>
              <m:t>i</m:t>
            </m:r>
          </m:sub>
        </m:sSub>
      </m:oMath>
      <w:r w:rsidR="00B922A4">
        <w:rPr>
          <w:rFonts w:ascii="Times New Roman" w:eastAsiaTheme="minorEastAsia" w:hAnsi="Times New Roman" w:cs="Times New Roman"/>
        </w:rPr>
        <w:t xml:space="preserve">, where </w:t>
      </w:r>
      <m:oMath>
        <m:sSub>
          <m:sSubPr>
            <m:ctrlPr>
              <w:rPr>
                <w:rFonts w:ascii="Cambria Math" w:eastAsiaTheme="minorEastAsia" w:hAnsi="Cambria Math" w:cs="Times New Roman"/>
                <w:i/>
              </w:rPr>
            </m:ctrlPr>
          </m:sSubPr>
          <m:e>
            <m:r>
              <w:rPr>
                <w:rFonts w:ascii="Cambria Math" w:eastAsiaTheme="minorEastAsia" w:hAnsi="Cambria Math" w:cs="Times New Roman"/>
              </w:rPr>
              <m:t>y</m:t>
            </m:r>
          </m:e>
          <m:sub>
            <m:r>
              <w:rPr>
                <w:rFonts w:ascii="Cambria Math" w:eastAsiaTheme="minorEastAsia" w:hAnsi="Cambria Math" w:cs="Times New Roman"/>
              </w:rPr>
              <m:t>i</m:t>
            </m:r>
          </m:sub>
        </m:sSub>
      </m:oMath>
      <w:r w:rsidR="00B922A4">
        <w:rPr>
          <w:rFonts w:ascii="Times New Roman" w:eastAsiaTheme="minorEastAsia" w:hAnsi="Times New Roman" w:cs="Times New Roman"/>
        </w:rPr>
        <w:t xml:space="preserve"> is the </w:t>
      </w:r>
      <m:oMath>
        <m:sSup>
          <m:sSupPr>
            <m:ctrlPr>
              <w:rPr>
                <w:rFonts w:ascii="Cambria Math" w:eastAsiaTheme="minorEastAsia" w:hAnsi="Cambria Math" w:cs="Times New Roman"/>
                <w:i/>
              </w:rPr>
            </m:ctrlPr>
          </m:sSupPr>
          <m:e>
            <m:r>
              <w:rPr>
                <w:rFonts w:ascii="Cambria Math" w:eastAsiaTheme="minorEastAsia" w:hAnsi="Cambria Math" w:cs="Times New Roman"/>
              </w:rPr>
              <m:t>i</m:t>
            </m:r>
          </m:e>
          <m:sup>
            <m:r>
              <w:rPr>
                <w:rFonts w:ascii="Cambria Math" w:eastAsiaTheme="minorEastAsia" w:hAnsi="Cambria Math" w:cs="Times New Roman"/>
              </w:rPr>
              <m:t>th</m:t>
            </m:r>
          </m:sup>
        </m:sSup>
      </m:oMath>
      <w:r w:rsidR="00B922A4">
        <w:rPr>
          <w:rFonts w:ascii="Times New Roman" w:eastAsiaTheme="minorEastAsia" w:hAnsi="Times New Roman" w:cs="Times New Roman"/>
        </w:rPr>
        <w:t xml:space="preserve"> observation of points scored, </w:t>
      </w:r>
      <m:oMath>
        <m:r>
          <m:rPr>
            <m:sty m:val="bi"/>
          </m:rPr>
          <w:rPr>
            <w:rFonts w:ascii="Cambria Math" w:eastAsiaTheme="minorEastAsia" w:hAnsi="Cambria Math" w:cs="Times New Roman"/>
          </w:rPr>
          <m:t>β</m:t>
        </m:r>
      </m:oMath>
      <w:r w:rsidR="00B922A4">
        <w:rPr>
          <w:rFonts w:ascii="Times New Roman" w:eastAsiaTheme="minorEastAsia" w:hAnsi="Times New Roman" w:cs="Times New Roman"/>
        </w:rPr>
        <w:t xml:space="preserve"> is a vector containing the estimated coefficients for each of our variables, </w:t>
      </w:r>
      <m:oMath>
        <m:sSub>
          <m:sSubPr>
            <m:ctrlPr>
              <w:rPr>
                <w:rFonts w:ascii="Cambria Math" w:eastAsiaTheme="minorEastAsia" w:hAnsi="Cambria Math" w:cs="Times New Roman"/>
                <w:b/>
                <w:bCs/>
                <w:i/>
              </w:rPr>
            </m:ctrlPr>
          </m:sSubPr>
          <m:e>
            <m:r>
              <m:rPr>
                <m:sty m:val="bi"/>
              </m:rPr>
              <w:rPr>
                <w:rFonts w:ascii="Cambria Math" w:eastAsiaTheme="minorEastAsia" w:hAnsi="Cambria Math" w:cs="Times New Roman"/>
              </w:rPr>
              <m:t>x</m:t>
            </m:r>
          </m:e>
          <m:sub>
            <m:r>
              <m:rPr>
                <m:sty m:val="bi"/>
              </m:rPr>
              <w:rPr>
                <w:rFonts w:ascii="Cambria Math" w:eastAsiaTheme="minorEastAsia" w:hAnsi="Cambria Math" w:cs="Times New Roman"/>
              </w:rPr>
              <m:t>i</m:t>
            </m:r>
          </m:sub>
        </m:sSub>
      </m:oMath>
      <w:r w:rsidR="00B922A4">
        <w:rPr>
          <w:rFonts w:ascii="Times New Roman" w:eastAsiaTheme="minorEastAsia" w:hAnsi="Times New Roman" w:cs="Times New Roman"/>
        </w:rPr>
        <w:t xml:space="preserve"> is a vector of all the independent variable values for the </w:t>
      </w:r>
      <m:oMath>
        <m:sSup>
          <m:sSupPr>
            <m:ctrlPr>
              <w:rPr>
                <w:rFonts w:ascii="Cambria Math" w:eastAsiaTheme="minorEastAsia" w:hAnsi="Cambria Math" w:cs="Times New Roman"/>
                <w:i/>
              </w:rPr>
            </m:ctrlPr>
          </m:sSupPr>
          <m:e>
            <m:r>
              <w:rPr>
                <w:rFonts w:ascii="Cambria Math" w:eastAsiaTheme="minorEastAsia" w:hAnsi="Cambria Math" w:cs="Times New Roman"/>
              </w:rPr>
              <m:t>i</m:t>
            </m:r>
          </m:e>
          <m:sup>
            <m:r>
              <w:rPr>
                <w:rFonts w:ascii="Cambria Math" w:eastAsiaTheme="minorEastAsia" w:hAnsi="Cambria Math" w:cs="Times New Roman"/>
              </w:rPr>
              <m:t>th</m:t>
            </m:r>
          </m:sup>
        </m:sSup>
      </m:oMath>
      <w:r w:rsidR="00B922A4">
        <w:rPr>
          <w:rFonts w:ascii="Times New Roman" w:eastAsiaTheme="minorEastAsia" w:hAnsi="Times New Roman" w:cs="Times New Roman"/>
        </w:rPr>
        <w:t xml:space="preserve"> observation and </w:t>
      </w:r>
      <m:oMath>
        <m:sSub>
          <m:sSubPr>
            <m:ctrlPr>
              <w:rPr>
                <w:rFonts w:ascii="Cambria Math" w:eastAsiaTheme="minorEastAsia" w:hAnsi="Cambria Math" w:cs="Times New Roman"/>
                <w:i/>
              </w:rPr>
            </m:ctrlPr>
          </m:sSubPr>
          <m:e>
            <m:r>
              <w:rPr>
                <w:rFonts w:ascii="Cambria Math" w:eastAsiaTheme="minorEastAsia" w:hAnsi="Cambria Math" w:cs="Times New Roman"/>
              </w:rPr>
              <m:t>ε</m:t>
            </m:r>
          </m:e>
          <m:sub>
            <m:r>
              <w:rPr>
                <w:rFonts w:ascii="Cambria Math" w:eastAsiaTheme="minorEastAsia" w:hAnsi="Cambria Math" w:cs="Times New Roman"/>
              </w:rPr>
              <m:t>i</m:t>
            </m:r>
          </m:sub>
        </m:sSub>
      </m:oMath>
      <w:r w:rsidR="00B922A4">
        <w:rPr>
          <w:rFonts w:ascii="Times New Roman" w:eastAsiaTheme="minorEastAsia" w:hAnsi="Times New Roman" w:cs="Times New Roman"/>
        </w:rPr>
        <w:t xml:space="preserve"> is the error value of the </w:t>
      </w:r>
      <m:oMath>
        <m:sSup>
          <m:sSupPr>
            <m:ctrlPr>
              <w:rPr>
                <w:rFonts w:ascii="Cambria Math" w:eastAsiaTheme="minorEastAsia" w:hAnsi="Cambria Math" w:cs="Times New Roman"/>
                <w:i/>
              </w:rPr>
            </m:ctrlPr>
          </m:sSupPr>
          <m:e>
            <m:r>
              <w:rPr>
                <w:rFonts w:ascii="Cambria Math" w:eastAsiaTheme="minorEastAsia" w:hAnsi="Cambria Math" w:cs="Times New Roman"/>
              </w:rPr>
              <m:t>i</m:t>
            </m:r>
          </m:e>
          <m:sup>
            <m:r>
              <w:rPr>
                <w:rFonts w:ascii="Cambria Math" w:eastAsiaTheme="minorEastAsia" w:hAnsi="Cambria Math" w:cs="Times New Roman"/>
              </w:rPr>
              <m:t>th</m:t>
            </m:r>
          </m:sup>
        </m:sSup>
      </m:oMath>
      <w:r w:rsidR="00B922A4">
        <w:rPr>
          <w:rFonts w:ascii="Times New Roman" w:eastAsiaTheme="minorEastAsia" w:hAnsi="Times New Roman" w:cs="Times New Roman"/>
        </w:rPr>
        <w:t xml:space="preserve"> observation.</w:t>
      </w:r>
    </w:p>
    <w:p w14:paraId="6282A91A" w14:textId="17E3019A" w:rsidR="00D12E9B" w:rsidRDefault="00684C2E" w:rsidP="0089374B">
      <w:pPr>
        <w:ind w:firstLine="720"/>
        <w:rPr>
          <w:rFonts w:ascii="Times New Roman" w:hAnsi="Times New Roman" w:cs="Times New Roman"/>
        </w:rPr>
      </w:pPr>
      <w:r>
        <w:rPr>
          <w:rFonts w:ascii="Times New Roman" w:hAnsi="Times New Roman" w:cs="Times New Roman"/>
        </w:rPr>
        <w:t>Inputting our standardized</w:t>
      </w:r>
      <w:r w:rsidR="00066CF1">
        <w:rPr>
          <w:rFonts w:ascii="Times New Roman" w:hAnsi="Times New Roman" w:cs="Times New Roman"/>
        </w:rPr>
        <w:t xml:space="preserve"> </w:t>
      </w:r>
      <w:r w:rsidR="00D12E9B">
        <w:rPr>
          <w:rFonts w:ascii="Times New Roman" w:hAnsi="Times New Roman" w:cs="Times New Roman"/>
        </w:rPr>
        <w:t>observations,</w:t>
      </w:r>
      <w:r w:rsidR="00066CF1">
        <w:rPr>
          <w:rFonts w:ascii="Times New Roman" w:hAnsi="Times New Roman" w:cs="Times New Roman"/>
        </w:rPr>
        <w:t xml:space="preserve"> we </w:t>
      </w:r>
      <w:r w:rsidR="00D12E9B">
        <w:rPr>
          <w:rFonts w:ascii="Times New Roman" w:hAnsi="Times New Roman" w:cs="Times New Roman"/>
        </w:rPr>
        <w:t xml:space="preserve">get the maximum and minimum coefficients displayed below in Table </w:t>
      </w:r>
      <w:r w:rsidR="00B04116">
        <w:rPr>
          <w:rFonts w:ascii="Times New Roman" w:hAnsi="Times New Roman" w:cs="Times New Roman"/>
        </w:rPr>
        <w:t>2</w:t>
      </w:r>
      <w:r w:rsidR="00D12E9B">
        <w:rPr>
          <w:rFonts w:ascii="Times New Roman" w:hAnsi="Times New Roman" w:cs="Times New Roman"/>
        </w:rPr>
        <w:t>.</w:t>
      </w:r>
    </w:p>
    <w:p w14:paraId="7AC12159" w14:textId="77777777" w:rsidR="006307EC" w:rsidRPr="0089374B" w:rsidRDefault="006307EC" w:rsidP="0089374B">
      <w:pPr>
        <w:ind w:firstLine="720"/>
        <w:rPr>
          <w:rFonts w:ascii="Times New Roman" w:eastAsiaTheme="minorEastAsia" w:hAnsi="Times New Roman" w:cs="Times New Roman"/>
        </w:rPr>
      </w:pPr>
    </w:p>
    <w:tbl>
      <w:tblPr>
        <w:tblStyle w:val="TableGrid"/>
        <w:tblW w:w="0" w:type="auto"/>
        <w:jc w:val="center"/>
        <w:tblLook w:val="04A0" w:firstRow="1" w:lastRow="0" w:firstColumn="1" w:lastColumn="0" w:noHBand="0" w:noVBand="1"/>
      </w:tblPr>
      <w:tblGrid>
        <w:gridCol w:w="2337"/>
        <w:gridCol w:w="1911"/>
        <w:gridCol w:w="2764"/>
        <w:gridCol w:w="1914"/>
      </w:tblGrid>
      <w:tr w:rsidR="00D12E9B" w14:paraId="16FE2CC9" w14:textId="77777777" w:rsidTr="00D12E9B">
        <w:trPr>
          <w:jc w:val="center"/>
        </w:trPr>
        <w:tc>
          <w:tcPr>
            <w:tcW w:w="2337" w:type="dxa"/>
          </w:tcPr>
          <w:p w14:paraId="5194F76B" w14:textId="384B67A6" w:rsidR="00D12E9B" w:rsidRPr="00D12E9B" w:rsidRDefault="00D12E9B" w:rsidP="00D12E9B">
            <w:pPr>
              <w:jc w:val="center"/>
              <w:rPr>
                <w:rFonts w:ascii="Times New Roman" w:hAnsi="Times New Roman" w:cs="Times New Roman"/>
                <w:b/>
                <w:bCs/>
              </w:rPr>
            </w:pPr>
            <w:r>
              <w:rPr>
                <w:rFonts w:ascii="Times New Roman" w:hAnsi="Times New Roman" w:cs="Times New Roman"/>
                <w:b/>
                <w:bCs/>
              </w:rPr>
              <w:t>Variable</w:t>
            </w:r>
          </w:p>
        </w:tc>
        <w:tc>
          <w:tcPr>
            <w:tcW w:w="1911" w:type="dxa"/>
          </w:tcPr>
          <w:p w14:paraId="5AE4B41D" w14:textId="4F46F1AF" w:rsidR="00D12E9B" w:rsidRPr="00D12E9B" w:rsidRDefault="00D12E9B" w:rsidP="00D12E9B">
            <w:pPr>
              <w:jc w:val="center"/>
              <w:rPr>
                <w:rFonts w:ascii="Times New Roman" w:hAnsi="Times New Roman" w:cs="Times New Roman"/>
                <w:b/>
                <w:bCs/>
              </w:rPr>
            </w:pPr>
            <w:r>
              <w:rPr>
                <w:rFonts w:ascii="Times New Roman" w:hAnsi="Times New Roman" w:cs="Times New Roman"/>
                <w:b/>
                <w:bCs/>
              </w:rPr>
              <w:t>Coefficient Value</w:t>
            </w:r>
          </w:p>
        </w:tc>
        <w:tc>
          <w:tcPr>
            <w:tcW w:w="2764" w:type="dxa"/>
          </w:tcPr>
          <w:p w14:paraId="12DE9A20" w14:textId="234480DA" w:rsidR="00D12E9B" w:rsidRPr="00D12E9B" w:rsidRDefault="00D12E9B" w:rsidP="00D12E9B">
            <w:pPr>
              <w:jc w:val="center"/>
              <w:rPr>
                <w:rFonts w:ascii="Times New Roman" w:hAnsi="Times New Roman" w:cs="Times New Roman"/>
                <w:b/>
                <w:bCs/>
              </w:rPr>
            </w:pPr>
            <w:r>
              <w:rPr>
                <w:rFonts w:ascii="Times New Roman" w:hAnsi="Times New Roman" w:cs="Times New Roman"/>
                <w:b/>
                <w:bCs/>
              </w:rPr>
              <w:t>Variable</w:t>
            </w:r>
          </w:p>
        </w:tc>
        <w:tc>
          <w:tcPr>
            <w:tcW w:w="1914" w:type="dxa"/>
          </w:tcPr>
          <w:p w14:paraId="00CB6C16" w14:textId="511226B0" w:rsidR="00D12E9B" w:rsidRPr="00D12E9B" w:rsidRDefault="00D12E9B" w:rsidP="00D12E9B">
            <w:pPr>
              <w:jc w:val="center"/>
              <w:rPr>
                <w:rFonts w:ascii="Times New Roman" w:hAnsi="Times New Roman" w:cs="Times New Roman"/>
                <w:b/>
                <w:bCs/>
              </w:rPr>
            </w:pPr>
            <w:r>
              <w:rPr>
                <w:rFonts w:ascii="Times New Roman" w:hAnsi="Times New Roman" w:cs="Times New Roman"/>
                <w:b/>
                <w:bCs/>
              </w:rPr>
              <w:t>Coefficient Value</w:t>
            </w:r>
          </w:p>
        </w:tc>
      </w:tr>
      <w:tr w:rsidR="00D12E9B" w14:paraId="09EA90A1" w14:textId="77777777" w:rsidTr="00D12E9B">
        <w:trPr>
          <w:jc w:val="center"/>
        </w:trPr>
        <w:tc>
          <w:tcPr>
            <w:tcW w:w="2337" w:type="dxa"/>
          </w:tcPr>
          <w:p w14:paraId="3008D59E" w14:textId="4BA0C9C6" w:rsidR="00D12E9B" w:rsidRDefault="00D12E9B" w:rsidP="00D12E9B">
            <w:pPr>
              <w:jc w:val="center"/>
              <w:rPr>
                <w:rFonts w:ascii="Times New Roman" w:hAnsi="Times New Roman" w:cs="Times New Roman"/>
              </w:rPr>
            </w:pPr>
            <w:r>
              <w:rPr>
                <w:rFonts w:ascii="Times New Roman" w:hAnsi="Times New Roman" w:cs="Times New Roman"/>
              </w:rPr>
              <w:t>Opponent Adjusted Efficiency Margin</w:t>
            </w:r>
          </w:p>
        </w:tc>
        <w:tc>
          <w:tcPr>
            <w:tcW w:w="1911" w:type="dxa"/>
          </w:tcPr>
          <w:p w14:paraId="5DF7CF06" w14:textId="5726EF75" w:rsidR="00D12E9B" w:rsidRDefault="00FD683B" w:rsidP="00D12E9B">
            <w:pPr>
              <w:jc w:val="center"/>
              <w:rPr>
                <w:rFonts w:ascii="Times New Roman" w:hAnsi="Times New Roman" w:cs="Times New Roman"/>
              </w:rPr>
            </w:pPr>
            <w:r>
              <w:rPr>
                <w:rFonts w:ascii="Times New Roman" w:hAnsi="Times New Roman" w:cs="Times New Roman"/>
              </w:rPr>
              <w:t>99.20</w:t>
            </w:r>
          </w:p>
        </w:tc>
        <w:tc>
          <w:tcPr>
            <w:tcW w:w="2764" w:type="dxa"/>
          </w:tcPr>
          <w:p w14:paraId="06CDF95B" w14:textId="00DD62D1" w:rsidR="00D12E9B" w:rsidRDefault="00D12E9B" w:rsidP="00D12E9B">
            <w:pPr>
              <w:jc w:val="center"/>
              <w:rPr>
                <w:rFonts w:ascii="Times New Roman" w:hAnsi="Times New Roman" w:cs="Times New Roman"/>
              </w:rPr>
            </w:pPr>
            <w:r>
              <w:rPr>
                <w:rFonts w:ascii="Times New Roman" w:hAnsi="Times New Roman" w:cs="Times New Roman"/>
              </w:rPr>
              <w:t>Opponent Strength of Schedule</w:t>
            </w:r>
          </w:p>
        </w:tc>
        <w:tc>
          <w:tcPr>
            <w:tcW w:w="1914" w:type="dxa"/>
          </w:tcPr>
          <w:p w14:paraId="26E3BD86" w14:textId="7FBFA009" w:rsidR="00D12E9B" w:rsidRDefault="00D12E9B" w:rsidP="00D12E9B">
            <w:pPr>
              <w:jc w:val="center"/>
              <w:rPr>
                <w:rFonts w:ascii="Times New Roman" w:hAnsi="Times New Roman" w:cs="Times New Roman"/>
              </w:rPr>
            </w:pPr>
            <w:r>
              <w:rPr>
                <w:rFonts w:ascii="Times New Roman" w:hAnsi="Times New Roman" w:cs="Times New Roman"/>
              </w:rPr>
              <w:t>-1</w:t>
            </w:r>
            <w:r w:rsidR="00FD683B">
              <w:rPr>
                <w:rFonts w:ascii="Times New Roman" w:hAnsi="Times New Roman" w:cs="Times New Roman"/>
              </w:rPr>
              <w:t>77.67</w:t>
            </w:r>
          </w:p>
        </w:tc>
      </w:tr>
      <w:tr w:rsidR="00D12E9B" w14:paraId="0F75DBBF" w14:textId="77777777" w:rsidTr="00D12E9B">
        <w:trPr>
          <w:jc w:val="center"/>
        </w:trPr>
        <w:tc>
          <w:tcPr>
            <w:tcW w:w="2337" w:type="dxa"/>
          </w:tcPr>
          <w:p w14:paraId="06BB26E4" w14:textId="1B827DBC" w:rsidR="00D12E9B" w:rsidRDefault="00D50B19" w:rsidP="00D12E9B">
            <w:pPr>
              <w:jc w:val="center"/>
              <w:rPr>
                <w:rFonts w:ascii="Times New Roman" w:hAnsi="Times New Roman" w:cs="Times New Roman"/>
              </w:rPr>
            </w:pPr>
            <w:r>
              <w:rPr>
                <w:rFonts w:ascii="Times New Roman" w:hAnsi="Times New Roman" w:cs="Times New Roman"/>
              </w:rPr>
              <w:t>Opponent A</w:t>
            </w:r>
            <w:r w:rsidR="00917F65">
              <w:rPr>
                <w:rFonts w:ascii="Times New Roman" w:hAnsi="Times New Roman" w:cs="Times New Roman"/>
              </w:rPr>
              <w:t>verage Opponents Offensive Efficiency</w:t>
            </w:r>
          </w:p>
        </w:tc>
        <w:tc>
          <w:tcPr>
            <w:tcW w:w="1911" w:type="dxa"/>
          </w:tcPr>
          <w:p w14:paraId="54CFA75C" w14:textId="0EE17B1B" w:rsidR="00D12E9B" w:rsidRDefault="00FD683B" w:rsidP="00D12E9B">
            <w:pPr>
              <w:jc w:val="center"/>
              <w:rPr>
                <w:rFonts w:ascii="Times New Roman" w:hAnsi="Times New Roman" w:cs="Times New Roman"/>
              </w:rPr>
            </w:pPr>
            <w:r>
              <w:rPr>
                <w:rFonts w:ascii="Times New Roman" w:hAnsi="Times New Roman" w:cs="Times New Roman"/>
              </w:rPr>
              <w:t>95.52</w:t>
            </w:r>
          </w:p>
        </w:tc>
        <w:tc>
          <w:tcPr>
            <w:tcW w:w="2764" w:type="dxa"/>
          </w:tcPr>
          <w:p w14:paraId="3D54468B" w14:textId="438585CB" w:rsidR="00D12E9B" w:rsidRDefault="00D12E9B" w:rsidP="00D12E9B">
            <w:pPr>
              <w:jc w:val="center"/>
              <w:rPr>
                <w:rFonts w:ascii="Times New Roman" w:hAnsi="Times New Roman" w:cs="Times New Roman"/>
              </w:rPr>
            </w:pPr>
            <w:r>
              <w:rPr>
                <w:rFonts w:ascii="Times New Roman" w:hAnsi="Times New Roman" w:cs="Times New Roman"/>
              </w:rPr>
              <w:t>Adjusted Efficiency Margin</w:t>
            </w:r>
          </w:p>
        </w:tc>
        <w:tc>
          <w:tcPr>
            <w:tcW w:w="1914" w:type="dxa"/>
          </w:tcPr>
          <w:p w14:paraId="65231F55" w14:textId="2FEF9669" w:rsidR="00D12E9B" w:rsidRDefault="00D12E9B" w:rsidP="00D12E9B">
            <w:pPr>
              <w:jc w:val="center"/>
              <w:rPr>
                <w:rFonts w:ascii="Times New Roman" w:hAnsi="Times New Roman" w:cs="Times New Roman"/>
              </w:rPr>
            </w:pPr>
            <w:r>
              <w:rPr>
                <w:rFonts w:ascii="Times New Roman" w:hAnsi="Times New Roman" w:cs="Times New Roman"/>
              </w:rPr>
              <w:t>-1</w:t>
            </w:r>
            <w:r w:rsidR="00FD683B">
              <w:rPr>
                <w:rFonts w:ascii="Times New Roman" w:hAnsi="Times New Roman" w:cs="Times New Roman"/>
              </w:rPr>
              <w:t>44.48</w:t>
            </w:r>
          </w:p>
        </w:tc>
      </w:tr>
      <w:tr w:rsidR="00D12E9B" w14:paraId="0F32B2D3" w14:textId="77777777" w:rsidTr="00D12E9B">
        <w:trPr>
          <w:jc w:val="center"/>
        </w:trPr>
        <w:tc>
          <w:tcPr>
            <w:tcW w:w="2337" w:type="dxa"/>
          </w:tcPr>
          <w:p w14:paraId="377BD606" w14:textId="6CFF4011" w:rsidR="00D12E9B" w:rsidRDefault="00D12E9B" w:rsidP="00D12E9B">
            <w:pPr>
              <w:jc w:val="center"/>
              <w:rPr>
                <w:rFonts w:ascii="Times New Roman" w:hAnsi="Times New Roman" w:cs="Times New Roman"/>
              </w:rPr>
            </w:pPr>
            <w:r>
              <w:rPr>
                <w:rFonts w:ascii="Times New Roman" w:hAnsi="Times New Roman" w:cs="Times New Roman"/>
              </w:rPr>
              <w:t>Adjusted Offensive Efficiency</w:t>
            </w:r>
          </w:p>
        </w:tc>
        <w:tc>
          <w:tcPr>
            <w:tcW w:w="1911" w:type="dxa"/>
          </w:tcPr>
          <w:p w14:paraId="24CE8164" w14:textId="190D5EDE" w:rsidR="00D12E9B" w:rsidRDefault="00917F65" w:rsidP="00D12E9B">
            <w:pPr>
              <w:jc w:val="center"/>
              <w:rPr>
                <w:rFonts w:ascii="Times New Roman" w:hAnsi="Times New Roman" w:cs="Times New Roman"/>
              </w:rPr>
            </w:pPr>
            <w:r>
              <w:rPr>
                <w:rFonts w:ascii="Times New Roman" w:hAnsi="Times New Roman" w:cs="Times New Roman"/>
              </w:rPr>
              <w:t>88.40</w:t>
            </w:r>
          </w:p>
        </w:tc>
        <w:tc>
          <w:tcPr>
            <w:tcW w:w="2764" w:type="dxa"/>
          </w:tcPr>
          <w:p w14:paraId="2146B1AC" w14:textId="2A28AA25" w:rsidR="00D12E9B" w:rsidRDefault="00D12E9B" w:rsidP="00D12E9B">
            <w:pPr>
              <w:jc w:val="center"/>
              <w:rPr>
                <w:rFonts w:ascii="Times New Roman" w:hAnsi="Times New Roman" w:cs="Times New Roman"/>
              </w:rPr>
            </w:pPr>
            <w:r>
              <w:rPr>
                <w:rFonts w:ascii="Times New Roman" w:hAnsi="Times New Roman" w:cs="Times New Roman"/>
              </w:rPr>
              <w:t>Opponent A</w:t>
            </w:r>
            <w:r w:rsidR="00FD683B">
              <w:rPr>
                <w:rFonts w:ascii="Times New Roman" w:hAnsi="Times New Roman" w:cs="Times New Roman"/>
              </w:rPr>
              <w:t>verage Opponents Defensive Efficiency</w:t>
            </w:r>
          </w:p>
        </w:tc>
        <w:tc>
          <w:tcPr>
            <w:tcW w:w="1914" w:type="dxa"/>
          </w:tcPr>
          <w:p w14:paraId="301ACCE1" w14:textId="70A8A1CB" w:rsidR="00D12E9B" w:rsidRDefault="00D12E9B" w:rsidP="00D12E9B">
            <w:pPr>
              <w:jc w:val="center"/>
              <w:rPr>
                <w:rFonts w:ascii="Times New Roman" w:hAnsi="Times New Roman" w:cs="Times New Roman"/>
              </w:rPr>
            </w:pPr>
            <w:r>
              <w:rPr>
                <w:rFonts w:ascii="Times New Roman" w:hAnsi="Times New Roman" w:cs="Times New Roman"/>
              </w:rPr>
              <w:t>-</w:t>
            </w:r>
            <w:r w:rsidR="00FD683B">
              <w:rPr>
                <w:rFonts w:ascii="Times New Roman" w:hAnsi="Times New Roman" w:cs="Times New Roman"/>
              </w:rPr>
              <w:t>93.24</w:t>
            </w:r>
          </w:p>
        </w:tc>
      </w:tr>
      <w:tr w:rsidR="00D12E9B" w14:paraId="014DA27A" w14:textId="77777777" w:rsidTr="00D12E9B">
        <w:trPr>
          <w:jc w:val="center"/>
        </w:trPr>
        <w:tc>
          <w:tcPr>
            <w:tcW w:w="2337" w:type="dxa"/>
          </w:tcPr>
          <w:p w14:paraId="27030F63" w14:textId="36ED84DE" w:rsidR="00D12E9B" w:rsidRDefault="00D50B19" w:rsidP="00D12E9B">
            <w:pPr>
              <w:jc w:val="center"/>
              <w:rPr>
                <w:rFonts w:ascii="Times New Roman" w:hAnsi="Times New Roman" w:cs="Times New Roman"/>
              </w:rPr>
            </w:pPr>
            <w:r>
              <w:rPr>
                <w:rFonts w:ascii="Times New Roman" w:hAnsi="Times New Roman" w:cs="Times New Roman"/>
              </w:rPr>
              <w:t>Opponent A</w:t>
            </w:r>
            <w:r w:rsidR="00917F65">
              <w:rPr>
                <w:rFonts w:ascii="Times New Roman" w:hAnsi="Times New Roman" w:cs="Times New Roman"/>
              </w:rPr>
              <w:t>djusted Defensive Efficiency</w:t>
            </w:r>
          </w:p>
        </w:tc>
        <w:tc>
          <w:tcPr>
            <w:tcW w:w="1911" w:type="dxa"/>
          </w:tcPr>
          <w:p w14:paraId="3B720E6D" w14:textId="717D5D5A" w:rsidR="00D12E9B" w:rsidRDefault="00917F65" w:rsidP="00D12E9B">
            <w:pPr>
              <w:jc w:val="center"/>
              <w:rPr>
                <w:rFonts w:ascii="Times New Roman" w:hAnsi="Times New Roman" w:cs="Times New Roman"/>
              </w:rPr>
            </w:pPr>
            <w:r>
              <w:rPr>
                <w:rFonts w:ascii="Times New Roman" w:hAnsi="Times New Roman" w:cs="Times New Roman"/>
              </w:rPr>
              <w:t>69.17</w:t>
            </w:r>
          </w:p>
        </w:tc>
        <w:tc>
          <w:tcPr>
            <w:tcW w:w="2764" w:type="dxa"/>
          </w:tcPr>
          <w:p w14:paraId="21A02DB0" w14:textId="4D6672EC" w:rsidR="00D12E9B" w:rsidRDefault="00FD683B" w:rsidP="00D12E9B">
            <w:pPr>
              <w:jc w:val="center"/>
              <w:rPr>
                <w:rFonts w:ascii="Times New Roman" w:hAnsi="Times New Roman" w:cs="Times New Roman"/>
              </w:rPr>
            </w:pPr>
            <w:r>
              <w:rPr>
                <w:rFonts w:ascii="Times New Roman" w:hAnsi="Times New Roman" w:cs="Times New Roman"/>
              </w:rPr>
              <w:t>Adjusted Defensive Efficiency</w:t>
            </w:r>
          </w:p>
        </w:tc>
        <w:tc>
          <w:tcPr>
            <w:tcW w:w="1914" w:type="dxa"/>
          </w:tcPr>
          <w:p w14:paraId="1905745C" w14:textId="7D34277A" w:rsidR="00D12E9B" w:rsidRDefault="00D12E9B" w:rsidP="00D12E9B">
            <w:pPr>
              <w:jc w:val="center"/>
              <w:rPr>
                <w:rFonts w:ascii="Times New Roman" w:hAnsi="Times New Roman" w:cs="Times New Roman"/>
              </w:rPr>
            </w:pPr>
            <w:r>
              <w:rPr>
                <w:rFonts w:ascii="Times New Roman" w:hAnsi="Times New Roman" w:cs="Times New Roman"/>
              </w:rPr>
              <w:t>-</w:t>
            </w:r>
            <w:r w:rsidR="00FD683B">
              <w:rPr>
                <w:rFonts w:ascii="Times New Roman" w:hAnsi="Times New Roman" w:cs="Times New Roman"/>
              </w:rPr>
              <w:t>76.76</w:t>
            </w:r>
          </w:p>
        </w:tc>
      </w:tr>
      <w:tr w:rsidR="00D12E9B" w14:paraId="66543D1F" w14:textId="77777777" w:rsidTr="00D12E9B">
        <w:trPr>
          <w:jc w:val="center"/>
        </w:trPr>
        <w:tc>
          <w:tcPr>
            <w:tcW w:w="2337" w:type="dxa"/>
          </w:tcPr>
          <w:p w14:paraId="1A5EC683" w14:textId="51754ECD" w:rsidR="00D12E9B" w:rsidRDefault="00917F65" w:rsidP="00D12E9B">
            <w:pPr>
              <w:jc w:val="center"/>
              <w:rPr>
                <w:rFonts w:ascii="Times New Roman" w:hAnsi="Times New Roman" w:cs="Times New Roman"/>
              </w:rPr>
            </w:pPr>
            <w:r>
              <w:rPr>
                <w:rFonts w:ascii="Times New Roman" w:hAnsi="Times New Roman" w:cs="Times New Roman"/>
              </w:rPr>
              <w:t>Losses</w:t>
            </w:r>
          </w:p>
        </w:tc>
        <w:tc>
          <w:tcPr>
            <w:tcW w:w="1911" w:type="dxa"/>
          </w:tcPr>
          <w:p w14:paraId="40F25F2A" w14:textId="46C3F7F1" w:rsidR="00D12E9B" w:rsidRDefault="00917F65" w:rsidP="00D12E9B">
            <w:pPr>
              <w:jc w:val="center"/>
              <w:rPr>
                <w:rFonts w:ascii="Times New Roman" w:hAnsi="Times New Roman" w:cs="Times New Roman"/>
              </w:rPr>
            </w:pPr>
            <w:r>
              <w:rPr>
                <w:rFonts w:ascii="Times New Roman" w:hAnsi="Times New Roman" w:cs="Times New Roman"/>
              </w:rPr>
              <w:t>64.71</w:t>
            </w:r>
          </w:p>
        </w:tc>
        <w:tc>
          <w:tcPr>
            <w:tcW w:w="2764" w:type="dxa"/>
          </w:tcPr>
          <w:p w14:paraId="2D39AFDA" w14:textId="3DB31D28" w:rsidR="00D12E9B" w:rsidRDefault="00FD683B" w:rsidP="00D12E9B">
            <w:pPr>
              <w:jc w:val="center"/>
              <w:rPr>
                <w:rFonts w:ascii="Times New Roman" w:hAnsi="Times New Roman" w:cs="Times New Roman"/>
              </w:rPr>
            </w:pPr>
            <w:r>
              <w:rPr>
                <w:rFonts w:ascii="Times New Roman" w:hAnsi="Times New Roman" w:cs="Times New Roman"/>
              </w:rPr>
              <w:t>Opponent Adjusted Offensive Efficiency</w:t>
            </w:r>
          </w:p>
        </w:tc>
        <w:tc>
          <w:tcPr>
            <w:tcW w:w="1914" w:type="dxa"/>
          </w:tcPr>
          <w:p w14:paraId="191C1B69" w14:textId="34EBC06D" w:rsidR="00D12E9B" w:rsidRDefault="00D12E9B" w:rsidP="00D12E9B">
            <w:pPr>
              <w:keepNext/>
              <w:jc w:val="center"/>
              <w:rPr>
                <w:rFonts w:ascii="Times New Roman" w:hAnsi="Times New Roman" w:cs="Times New Roman"/>
              </w:rPr>
            </w:pPr>
            <w:r>
              <w:rPr>
                <w:rFonts w:ascii="Times New Roman" w:hAnsi="Times New Roman" w:cs="Times New Roman"/>
              </w:rPr>
              <w:t>-</w:t>
            </w:r>
            <w:r w:rsidR="00FD683B">
              <w:rPr>
                <w:rFonts w:ascii="Times New Roman" w:hAnsi="Times New Roman" w:cs="Times New Roman"/>
              </w:rPr>
              <w:t>73.70</w:t>
            </w:r>
          </w:p>
        </w:tc>
      </w:tr>
    </w:tbl>
    <w:p w14:paraId="49CD124C" w14:textId="3BCF9692" w:rsidR="00D12E9B" w:rsidRPr="00D12E9B" w:rsidRDefault="00D12E9B" w:rsidP="00D12E9B">
      <w:pPr>
        <w:pStyle w:val="Caption"/>
        <w:jc w:val="center"/>
        <w:rPr>
          <w:rFonts w:ascii="Times New Roman" w:hAnsi="Times New Roman" w:cs="Times New Roman"/>
          <w:sz w:val="20"/>
          <w:szCs w:val="20"/>
        </w:rPr>
      </w:pPr>
      <w:r w:rsidRPr="00D12E9B">
        <w:rPr>
          <w:sz w:val="20"/>
          <w:szCs w:val="20"/>
        </w:rPr>
        <w:t xml:space="preserve">Table </w:t>
      </w:r>
      <w:r w:rsidR="00706C1A">
        <w:rPr>
          <w:sz w:val="20"/>
          <w:szCs w:val="20"/>
        </w:rPr>
        <w:fldChar w:fldCharType="begin"/>
      </w:r>
      <w:r w:rsidR="00706C1A">
        <w:rPr>
          <w:sz w:val="20"/>
          <w:szCs w:val="20"/>
        </w:rPr>
        <w:instrText xml:space="preserve"> SEQ Table \* ARABIC </w:instrText>
      </w:r>
      <w:r w:rsidR="00706C1A">
        <w:rPr>
          <w:sz w:val="20"/>
          <w:szCs w:val="20"/>
        </w:rPr>
        <w:fldChar w:fldCharType="separate"/>
      </w:r>
      <w:r w:rsidR="00645C69">
        <w:rPr>
          <w:noProof/>
          <w:sz w:val="20"/>
          <w:szCs w:val="20"/>
        </w:rPr>
        <w:t>2</w:t>
      </w:r>
      <w:r w:rsidR="00706C1A">
        <w:rPr>
          <w:sz w:val="20"/>
          <w:szCs w:val="20"/>
        </w:rPr>
        <w:fldChar w:fldCharType="end"/>
      </w:r>
      <w:r w:rsidRPr="00D12E9B">
        <w:rPr>
          <w:sz w:val="20"/>
          <w:szCs w:val="20"/>
        </w:rPr>
        <w:t xml:space="preserve">: </w:t>
      </w:r>
      <w:r w:rsidR="00B22846">
        <w:rPr>
          <w:sz w:val="20"/>
          <w:szCs w:val="20"/>
        </w:rPr>
        <w:t>This table contains the top five maximum and minimum coefficients</w:t>
      </w:r>
      <w:r w:rsidR="00B22846">
        <w:rPr>
          <w:sz w:val="20"/>
          <w:szCs w:val="20"/>
        </w:rPr>
        <w:br/>
        <w:t>calculated by our simple OLS regression using all our available data</w:t>
      </w:r>
      <w:r w:rsidR="00EA15C0">
        <w:rPr>
          <w:sz w:val="20"/>
          <w:szCs w:val="20"/>
        </w:rPr>
        <w:t>.</w:t>
      </w:r>
    </w:p>
    <w:p w14:paraId="41DB88E2" w14:textId="51C2AA62" w:rsidR="0099601D" w:rsidRDefault="005A142C" w:rsidP="00B667F0">
      <w:pPr>
        <w:rPr>
          <w:rFonts w:ascii="Times New Roman" w:hAnsi="Times New Roman" w:cs="Times New Roman"/>
        </w:rPr>
      </w:pPr>
      <w:r>
        <w:rPr>
          <w:rFonts w:ascii="Times New Roman" w:hAnsi="Times New Roman" w:cs="Times New Roman"/>
        </w:rPr>
        <w:tab/>
      </w:r>
      <w:r w:rsidR="0099601D">
        <w:rPr>
          <w:rFonts w:ascii="Times New Roman" w:hAnsi="Times New Roman" w:cs="Times New Roman"/>
        </w:rPr>
        <w:t xml:space="preserve">Nine out of the ten variables listed in Table </w:t>
      </w:r>
      <w:r w:rsidR="00B04116">
        <w:rPr>
          <w:rFonts w:ascii="Times New Roman" w:hAnsi="Times New Roman" w:cs="Times New Roman"/>
        </w:rPr>
        <w:t>2</w:t>
      </w:r>
      <w:r w:rsidR="0099601D">
        <w:rPr>
          <w:rFonts w:ascii="Times New Roman" w:hAnsi="Times New Roman" w:cs="Times New Roman"/>
        </w:rPr>
        <w:t xml:space="preserve"> are advanced metrics, indicating that for the model using the full dataset the variables with the most impact are not things that can be counted while watching a game.  Since college basketball can be unpredictable at times these underlying variables that are not necessarily visible to the human eye could be a significant proponent of the unpredictability.</w:t>
      </w:r>
    </w:p>
    <w:p w14:paraId="7C076AD1" w14:textId="4CDEBC6B" w:rsidR="00A57280" w:rsidRDefault="000B4EE5" w:rsidP="00B667F0">
      <w:pPr>
        <w:rPr>
          <w:rFonts w:ascii="Times New Roman" w:hAnsi="Times New Roman" w:cs="Times New Roman"/>
        </w:rPr>
      </w:pPr>
      <w:r>
        <w:rPr>
          <w:rFonts w:ascii="Times New Roman" w:hAnsi="Times New Roman" w:cs="Times New Roman"/>
        </w:rPr>
        <w:tab/>
        <w:t xml:space="preserve">The one variable included in Table </w:t>
      </w:r>
      <w:r w:rsidR="00B04116">
        <w:rPr>
          <w:rFonts w:ascii="Times New Roman" w:hAnsi="Times New Roman" w:cs="Times New Roman"/>
        </w:rPr>
        <w:t>2</w:t>
      </w:r>
      <w:r>
        <w:rPr>
          <w:rFonts w:ascii="Times New Roman" w:hAnsi="Times New Roman" w:cs="Times New Roman"/>
        </w:rPr>
        <w:t xml:space="preserve"> that is not an advanced statistic is Losses.  The coefficient of the Losses variable suggests that teams that lost more games prior to March Madness score more in tournament games than teams with less losses.  Although this may not be initially intuitive it reflects the issue mentioned earlier that teams from weaker conferences tend to struggle more against the tougher competition.  It is realistic that teams with more losses score more points in the tournament since, in this </w:t>
      </w:r>
      <w:r>
        <w:rPr>
          <w:rFonts w:ascii="Times New Roman" w:hAnsi="Times New Roman" w:cs="Times New Roman"/>
        </w:rPr>
        <w:lastRenderedPageBreak/>
        <w:t xml:space="preserve">case, losses </w:t>
      </w:r>
      <w:r w:rsidR="00BE2B27">
        <w:rPr>
          <w:rFonts w:ascii="Times New Roman" w:hAnsi="Times New Roman" w:cs="Times New Roman"/>
        </w:rPr>
        <w:t>are</w:t>
      </w:r>
      <w:r>
        <w:rPr>
          <w:rFonts w:ascii="Times New Roman" w:hAnsi="Times New Roman" w:cs="Times New Roman"/>
        </w:rPr>
        <w:t xml:space="preserve"> a testament to the number of quality teams in the top conferences that can be considered contenders to win the tournament. </w:t>
      </w:r>
    </w:p>
    <w:p w14:paraId="2213D519" w14:textId="25D0295F" w:rsidR="005A142C" w:rsidRDefault="00AC73B9" w:rsidP="0099601D">
      <w:pPr>
        <w:ind w:firstLine="720"/>
        <w:rPr>
          <w:rFonts w:ascii="Times New Roman" w:hAnsi="Times New Roman" w:cs="Times New Roman"/>
        </w:rPr>
      </w:pPr>
      <w:r>
        <w:rPr>
          <w:rFonts w:ascii="Times New Roman" w:hAnsi="Times New Roman" w:cs="Times New Roman"/>
        </w:rPr>
        <w:t>Plugging our observations back into our newly created model to predict each team</w:t>
      </w:r>
      <w:r w:rsidR="00364E0A">
        <w:rPr>
          <w:rFonts w:ascii="Times New Roman" w:hAnsi="Times New Roman" w:cs="Times New Roman"/>
        </w:rPr>
        <w:t>’</w:t>
      </w:r>
      <w:r>
        <w:rPr>
          <w:rFonts w:ascii="Times New Roman" w:hAnsi="Times New Roman" w:cs="Times New Roman"/>
        </w:rPr>
        <w:t>s points scored we find that we have a mean squared error of</w:t>
      </w:r>
      <w:r w:rsidR="00647DBE">
        <w:rPr>
          <w:rFonts w:ascii="Times New Roman" w:hAnsi="Times New Roman" w:cs="Times New Roman"/>
        </w:rPr>
        <w:t xml:space="preserve"> approximately</w:t>
      </w:r>
      <w:r>
        <w:rPr>
          <w:rFonts w:ascii="Times New Roman" w:hAnsi="Times New Roman" w:cs="Times New Roman"/>
        </w:rPr>
        <w:t xml:space="preserve"> </w:t>
      </w:r>
      <w:r w:rsidR="00647DBE">
        <w:rPr>
          <w:rFonts w:ascii="Times New Roman" w:hAnsi="Times New Roman" w:cs="Times New Roman"/>
        </w:rPr>
        <w:t>40.65</w:t>
      </w:r>
      <w:r>
        <w:rPr>
          <w:rFonts w:ascii="Times New Roman" w:hAnsi="Times New Roman" w:cs="Times New Roman"/>
        </w:rPr>
        <w:t xml:space="preserve">.  </w:t>
      </w:r>
      <w:r w:rsidR="00364E0A">
        <w:rPr>
          <w:rFonts w:ascii="Times New Roman" w:hAnsi="Times New Roman" w:cs="Times New Roman"/>
        </w:rPr>
        <w:t>We don’t have anything to compare this value to yet, but it is worth noting that our model likely overfits the data, so plugging the same data back in runs the risk of the model being fit to the data’s nuances. Figure 9 displays how our models predicted points scored compare to the actual points scored.</w:t>
      </w:r>
    </w:p>
    <w:p w14:paraId="3DCFF32F" w14:textId="6DB12B76" w:rsidR="00EA15C0" w:rsidRDefault="00EA15C0" w:rsidP="0099601D">
      <w:pPr>
        <w:ind w:firstLine="720"/>
        <w:rPr>
          <w:rFonts w:ascii="Times New Roman" w:hAnsi="Times New Roman" w:cs="Times New Roman"/>
        </w:rPr>
      </w:pPr>
    </w:p>
    <w:p w14:paraId="40DD4275" w14:textId="77777777" w:rsidR="00EA15C0" w:rsidRDefault="00EA15C0" w:rsidP="0099601D">
      <w:pPr>
        <w:ind w:firstLine="720"/>
        <w:rPr>
          <w:rFonts w:ascii="Times New Roman" w:hAnsi="Times New Roman" w:cs="Times New Roman"/>
        </w:rPr>
      </w:pPr>
    </w:p>
    <w:p w14:paraId="62456A97" w14:textId="3F566978" w:rsidR="00364E0A" w:rsidRDefault="00364E0A" w:rsidP="00364E0A">
      <w:pPr>
        <w:keepNext/>
        <w:jc w:val="center"/>
        <w:rPr>
          <w:sz w:val="20"/>
          <w:szCs w:val="20"/>
        </w:rPr>
      </w:pPr>
      <w:r>
        <w:rPr>
          <w:rFonts w:ascii="Times New Roman" w:hAnsi="Times New Roman" w:cs="Times New Roman"/>
          <w:noProof/>
        </w:rPr>
        <w:drawing>
          <wp:inline distT="0" distB="0" distL="0" distR="0" wp14:anchorId="2C1C57E9" wp14:editId="6122CA49">
            <wp:extent cx="3021441" cy="2091767"/>
            <wp:effectExtent l="0" t="0" r="762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2">
                      <a:extLst>
                        <a:ext uri="{28A0092B-C50C-407E-A947-70E740481C1C}">
                          <a14:useLocalDpi xmlns:a14="http://schemas.microsoft.com/office/drawing/2010/main" val="0"/>
                        </a:ext>
                      </a:extLst>
                    </a:blip>
                    <a:stretch>
                      <a:fillRect/>
                    </a:stretch>
                  </pic:blipFill>
                  <pic:spPr>
                    <a:xfrm>
                      <a:off x="0" y="0"/>
                      <a:ext cx="3021441" cy="2091767"/>
                    </a:xfrm>
                    <a:prstGeom prst="rect">
                      <a:avLst/>
                    </a:prstGeom>
                  </pic:spPr>
                </pic:pic>
              </a:graphicData>
            </a:graphic>
          </wp:inline>
        </w:drawing>
      </w:r>
      <w:r>
        <w:rPr>
          <w:sz w:val="20"/>
          <w:szCs w:val="20"/>
        </w:rPr>
        <w:br/>
      </w:r>
      <w:r w:rsidRPr="00364E0A">
        <w:rPr>
          <w:sz w:val="20"/>
          <w:szCs w:val="20"/>
        </w:rPr>
        <w:t xml:space="preserve">Figure </w:t>
      </w:r>
      <w:r w:rsidRPr="00364E0A">
        <w:rPr>
          <w:sz w:val="20"/>
          <w:szCs w:val="20"/>
        </w:rPr>
        <w:fldChar w:fldCharType="begin"/>
      </w:r>
      <w:r w:rsidRPr="00364E0A">
        <w:rPr>
          <w:sz w:val="20"/>
          <w:szCs w:val="20"/>
        </w:rPr>
        <w:instrText xml:space="preserve"> SEQ Figure \* ARABIC </w:instrText>
      </w:r>
      <w:r w:rsidRPr="00364E0A">
        <w:rPr>
          <w:sz w:val="20"/>
          <w:szCs w:val="20"/>
        </w:rPr>
        <w:fldChar w:fldCharType="separate"/>
      </w:r>
      <w:r w:rsidR="005608A1">
        <w:rPr>
          <w:noProof/>
          <w:sz w:val="20"/>
          <w:szCs w:val="20"/>
        </w:rPr>
        <w:t>9</w:t>
      </w:r>
      <w:r w:rsidRPr="00364E0A">
        <w:rPr>
          <w:sz w:val="20"/>
          <w:szCs w:val="20"/>
        </w:rPr>
        <w:fldChar w:fldCharType="end"/>
      </w:r>
      <w:r w:rsidRPr="00364E0A">
        <w:rPr>
          <w:sz w:val="20"/>
          <w:szCs w:val="20"/>
        </w:rPr>
        <w:t xml:space="preserve">: </w:t>
      </w:r>
      <w:r w:rsidR="00647DBE">
        <w:rPr>
          <w:sz w:val="20"/>
          <w:szCs w:val="20"/>
        </w:rPr>
        <w:t xml:space="preserve">A scatter plot comparing our predictions of each teams </w:t>
      </w:r>
      <w:r w:rsidR="00647DBE">
        <w:rPr>
          <w:sz w:val="20"/>
          <w:szCs w:val="20"/>
        </w:rPr>
        <w:br/>
        <w:t>points scored with the amount of points the team scored</w:t>
      </w:r>
      <w:r w:rsidR="00EB7282">
        <w:rPr>
          <w:sz w:val="20"/>
          <w:szCs w:val="20"/>
        </w:rPr>
        <w:t xml:space="preserve"> </w:t>
      </w:r>
      <w:r w:rsidR="00C25CC9">
        <w:rPr>
          <w:sz w:val="20"/>
          <w:szCs w:val="20"/>
        </w:rPr>
        <w:t>for</w:t>
      </w:r>
      <w:r w:rsidR="00EB7282">
        <w:rPr>
          <w:sz w:val="20"/>
          <w:szCs w:val="20"/>
        </w:rPr>
        <w:br/>
      </w:r>
      <w:r w:rsidR="00C25CC9">
        <w:rPr>
          <w:sz w:val="20"/>
          <w:szCs w:val="20"/>
        </w:rPr>
        <w:t xml:space="preserve"> our model using the full dataset</w:t>
      </w:r>
      <w:r w:rsidR="00647DBE">
        <w:rPr>
          <w:sz w:val="20"/>
          <w:szCs w:val="20"/>
        </w:rPr>
        <w:t>.</w:t>
      </w:r>
    </w:p>
    <w:p w14:paraId="250EDEC2" w14:textId="5E495657" w:rsidR="00647DBE" w:rsidRDefault="00647DBE" w:rsidP="00364E0A">
      <w:pPr>
        <w:keepNext/>
        <w:rPr>
          <w:rFonts w:ascii="Times New Roman" w:hAnsi="Times New Roman" w:cs="Times New Roman"/>
        </w:rPr>
      </w:pPr>
      <w:r>
        <w:rPr>
          <w:rFonts w:ascii="Times New Roman" w:hAnsi="Times New Roman" w:cs="Times New Roman"/>
        </w:rPr>
        <w:tab/>
        <w:t>Now that we have our predictions for the points each team will score</w:t>
      </w:r>
      <w:r w:rsidR="00A74033">
        <w:rPr>
          <w:rFonts w:ascii="Times New Roman" w:hAnsi="Times New Roman" w:cs="Times New Roman"/>
        </w:rPr>
        <w:t>, we can see how well our model did in predicting the outcome of each game.  The model was able to</w:t>
      </w:r>
      <w:r w:rsidR="00316A85">
        <w:rPr>
          <w:rFonts w:ascii="Times New Roman" w:hAnsi="Times New Roman" w:cs="Times New Roman"/>
        </w:rPr>
        <w:t xml:space="preserve"> correctly</w:t>
      </w:r>
      <w:r w:rsidR="00A74033">
        <w:rPr>
          <w:rFonts w:ascii="Times New Roman" w:hAnsi="Times New Roman" w:cs="Times New Roman"/>
        </w:rPr>
        <w:t xml:space="preserve"> predict 121 (90.30%) of the 134 games between both tournaments.  Predicting </w:t>
      </w:r>
      <w:r w:rsidR="000401B6">
        <w:rPr>
          <w:rFonts w:ascii="Times New Roman" w:hAnsi="Times New Roman" w:cs="Times New Roman"/>
        </w:rPr>
        <w:t xml:space="preserve">90% of the games correctly is </w:t>
      </w:r>
      <w:r w:rsidR="00316A85">
        <w:rPr>
          <w:rFonts w:ascii="Times New Roman" w:hAnsi="Times New Roman" w:cs="Times New Roman"/>
        </w:rPr>
        <w:t>respectable</w:t>
      </w:r>
      <w:r w:rsidR="000401B6">
        <w:rPr>
          <w:rFonts w:ascii="Times New Roman" w:hAnsi="Times New Roman" w:cs="Times New Roman"/>
        </w:rPr>
        <w:t xml:space="preserve">, but, again, since our model is using all the data, and making its predictions on games that it had already used </w:t>
      </w:r>
      <w:r w:rsidR="000401B6">
        <w:rPr>
          <w:rFonts w:ascii="Times New Roman" w:hAnsi="Times New Roman" w:cs="Times New Roman"/>
        </w:rPr>
        <w:lastRenderedPageBreak/>
        <w:t>in its creation, it may have taken on the nuances of the data and overfit to the specific games that it learned from.</w:t>
      </w:r>
    </w:p>
    <w:p w14:paraId="3615D62D" w14:textId="26C696EB" w:rsidR="00395ABC" w:rsidRDefault="008773EA" w:rsidP="00767B48">
      <w:pPr>
        <w:keepNext/>
        <w:ind w:firstLine="720"/>
        <w:rPr>
          <w:rFonts w:ascii="Times New Roman" w:hAnsi="Times New Roman" w:cs="Times New Roman"/>
        </w:rPr>
      </w:pPr>
      <w:r>
        <w:rPr>
          <w:rFonts w:ascii="Times New Roman" w:hAnsi="Times New Roman" w:cs="Times New Roman"/>
        </w:rPr>
        <w:t>To take care of our potential overfitting issue we will split the data into training and testing</w:t>
      </w:r>
      <w:r w:rsidR="00665113">
        <w:rPr>
          <w:rFonts w:ascii="Times New Roman" w:hAnsi="Times New Roman" w:cs="Times New Roman"/>
        </w:rPr>
        <w:t xml:space="preserve"> </w:t>
      </w:r>
      <w:r>
        <w:rPr>
          <w:rFonts w:ascii="Times New Roman" w:hAnsi="Times New Roman" w:cs="Times New Roman"/>
        </w:rPr>
        <w:t>datasets.  By doing this we will no longer be making predictions on data that we used to create the model.</w:t>
      </w:r>
      <w:r w:rsidR="00665113">
        <w:rPr>
          <w:rFonts w:ascii="Times New Roman" w:hAnsi="Times New Roman" w:cs="Times New Roman"/>
        </w:rPr>
        <w:t xml:space="preserve"> </w:t>
      </w:r>
    </w:p>
    <w:p w14:paraId="22C9EC78" w14:textId="1B1CAC97" w:rsidR="00322A72" w:rsidRPr="008241A4" w:rsidRDefault="008773EA" w:rsidP="00665113">
      <w:pPr>
        <w:keepNext/>
        <w:ind w:firstLine="720"/>
        <w:rPr>
          <w:rFonts w:ascii="Times New Roman" w:hAnsi="Times New Roman" w:cs="Times New Roman"/>
        </w:rPr>
      </w:pPr>
      <w:r>
        <w:rPr>
          <w:rFonts w:ascii="Times New Roman" w:hAnsi="Times New Roman" w:cs="Times New Roman"/>
        </w:rPr>
        <w:t xml:space="preserve">Our training data will contain a randomly selected </w:t>
      </w:r>
      <w:r w:rsidR="008241A4">
        <w:rPr>
          <w:rFonts w:ascii="Times New Roman" w:hAnsi="Times New Roman" w:cs="Times New Roman"/>
        </w:rPr>
        <w:t>100</w:t>
      </w:r>
      <w:r>
        <w:rPr>
          <w:rFonts w:ascii="Times New Roman" w:hAnsi="Times New Roman" w:cs="Times New Roman"/>
        </w:rPr>
        <w:t xml:space="preserve"> </w:t>
      </w:r>
      <w:r w:rsidR="008241A4">
        <w:rPr>
          <w:rFonts w:ascii="Times New Roman" w:hAnsi="Times New Roman" w:cs="Times New Roman"/>
        </w:rPr>
        <w:t>games</w:t>
      </w:r>
      <w:r>
        <w:rPr>
          <w:rFonts w:ascii="Times New Roman" w:hAnsi="Times New Roman" w:cs="Times New Roman"/>
        </w:rPr>
        <w:t xml:space="preserve"> (</w:t>
      </w:r>
      <w:r w:rsidR="008241A4">
        <w:rPr>
          <w:rFonts w:ascii="Times New Roman" w:hAnsi="Times New Roman" w:cs="Times New Roman"/>
        </w:rPr>
        <w:t>100</w:t>
      </w:r>
      <w:r>
        <w:rPr>
          <w:rFonts w:ascii="Times New Roman" w:hAnsi="Times New Roman" w:cs="Times New Roman"/>
        </w:rPr>
        <w:t>/</w:t>
      </w:r>
      <w:r w:rsidR="008241A4">
        <w:rPr>
          <w:rFonts w:ascii="Times New Roman" w:hAnsi="Times New Roman" w:cs="Times New Roman"/>
        </w:rPr>
        <w:t>134</w:t>
      </w:r>
      <w:r>
        <w:rPr>
          <w:rFonts w:ascii="Times New Roman" w:hAnsi="Times New Roman" w:cs="Times New Roman"/>
        </w:rPr>
        <w:t>=</w:t>
      </w:r>
      <w:r w:rsidR="008241A4">
        <w:rPr>
          <w:rFonts w:ascii="Times New Roman" w:hAnsi="Times New Roman" w:cs="Times New Roman"/>
        </w:rPr>
        <w:t>74.63</w:t>
      </w:r>
      <w:r>
        <w:rPr>
          <w:rFonts w:ascii="Times New Roman" w:hAnsi="Times New Roman" w:cs="Times New Roman"/>
        </w:rPr>
        <w:t xml:space="preserve">% of the data) and our testing data will contain the remaining </w:t>
      </w:r>
      <w:r w:rsidR="008241A4">
        <w:rPr>
          <w:rFonts w:ascii="Times New Roman" w:hAnsi="Times New Roman" w:cs="Times New Roman"/>
        </w:rPr>
        <w:t>34</w:t>
      </w:r>
      <w:r>
        <w:rPr>
          <w:rFonts w:ascii="Times New Roman" w:hAnsi="Times New Roman" w:cs="Times New Roman"/>
        </w:rPr>
        <w:t xml:space="preserve"> </w:t>
      </w:r>
      <w:r w:rsidR="008241A4">
        <w:rPr>
          <w:rFonts w:ascii="Times New Roman" w:hAnsi="Times New Roman" w:cs="Times New Roman"/>
        </w:rPr>
        <w:t>games</w:t>
      </w:r>
      <w:r>
        <w:rPr>
          <w:rFonts w:ascii="Times New Roman" w:hAnsi="Times New Roman" w:cs="Times New Roman"/>
        </w:rPr>
        <w:t xml:space="preserve"> (</w:t>
      </w:r>
      <w:r w:rsidR="008241A4">
        <w:rPr>
          <w:rFonts w:ascii="Times New Roman" w:hAnsi="Times New Roman" w:cs="Times New Roman"/>
        </w:rPr>
        <w:t>34</w:t>
      </w:r>
      <w:r>
        <w:rPr>
          <w:rFonts w:ascii="Times New Roman" w:hAnsi="Times New Roman" w:cs="Times New Roman"/>
        </w:rPr>
        <w:t>/</w:t>
      </w:r>
      <w:r w:rsidR="008241A4">
        <w:rPr>
          <w:rFonts w:ascii="Times New Roman" w:hAnsi="Times New Roman" w:cs="Times New Roman"/>
        </w:rPr>
        <w:t>134</w:t>
      </w:r>
      <w:r>
        <w:rPr>
          <w:rFonts w:ascii="Times New Roman" w:hAnsi="Times New Roman" w:cs="Times New Roman"/>
        </w:rPr>
        <w:t>=25</w:t>
      </w:r>
      <w:r w:rsidR="008241A4">
        <w:rPr>
          <w:rFonts w:ascii="Times New Roman" w:hAnsi="Times New Roman" w:cs="Times New Roman"/>
        </w:rPr>
        <w:t>.37</w:t>
      </w:r>
      <w:r>
        <w:rPr>
          <w:rFonts w:ascii="Times New Roman" w:hAnsi="Times New Roman" w:cs="Times New Roman"/>
        </w:rPr>
        <w:t>%).</w:t>
      </w:r>
    </w:p>
    <w:p w14:paraId="3EA10BEB" w14:textId="4BEE8429" w:rsidR="00DA615B" w:rsidRDefault="00AC0786" w:rsidP="00DA615B">
      <w:pPr>
        <w:keepNext/>
        <w:rPr>
          <w:rFonts w:ascii="Times New Roman" w:eastAsiaTheme="minorEastAsia" w:hAnsi="Times New Roman" w:cs="Times New Roman"/>
        </w:rPr>
      </w:pPr>
      <w:r>
        <w:rPr>
          <w:rFonts w:ascii="Times New Roman" w:eastAsiaTheme="minorEastAsia" w:hAnsi="Times New Roman" w:cs="Times New Roman"/>
        </w:rPr>
        <w:tab/>
        <w:t xml:space="preserve">Again, we will standardize our training data and use </w:t>
      </w:r>
      <w:proofErr w:type="spellStart"/>
      <w:r>
        <w:rPr>
          <w:rFonts w:ascii="Times New Roman" w:eastAsiaTheme="minorEastAsia" w:hAnsi="Times New Roman" w:cs="Times New Roman"/>
        </w:rPr>
        <w:t>Sklearn</w:t>
      </w:r>
      <w:proofErr w:type="spellEnd"/>
      <w:r>
        <w:rPr>
          <w:rFonts w:ascii="Times New Roman" w:eastAsiaTheme="minorEastAsia" w:hAnsi="Times New Roman" w:cs="Times New Roman"/>
        </w:rPr>
        <w:t xml:space="preserve"> to run a linear regression model.  Doing so we receive the maxim</w:t>
      </w:r>
      <w:r w:rsidR="008241A4">
        <w:rPr>
          <w:rFonts w:ascii="Times New Roman" w:eastAsiaTheme="minorEastAsia" w:hAnsi="Times New Roman" w:cs="Times New Roman"/>
        </w:rPr>
        <w:t>um and minimum</w:t>
      </w:r>
      <w:r>
        <w:rPr>
          <w:rFonts w:ascii="Times New Roman" w:eastAsiaTheme="minorEastAsia" w:hAnsi="Times New Roman" w:cs="Times New Roman"/>
        </w:rPr>
        <w:t xml:space="preserve"> coefficients in Table </w:t>
      </w:r>
      <w:r w:rsidR="00B04116">
        <w:rPr>
          <w:rFonts w:ascii="Times New Roman" w:eastAsiaTheme="minorEastAsia" w:hAnsi="Times New Roman" w:cs="Times New Roman"/>
        </w:rPr>
        <w:t>3</w:t>
      </w:r>
      <w:r>
        <w:rPr>
          <w:rFonts w:ascii="Times New Roman" w:eastAsiaTheme="minorEastAsia" w:hAnsi="Times New Roman" w:cs="Times New Roman"/>
        </w:rPr>
        <w:t>.</w:t>
      </w:r>
    </w:p>
    <w:tbl>
      <w:tblPr>
        <w:tblStyle w:val="TableGrid"/>
        <w:tblW w:w="0" w:type="auto"/>
        <w:jc w:val="center"/>
        <w:tblLook w:val="04A0" w:firstRow="1" w:lastRow="0" w:firstColumn="1" w:lastColumn="0" w:noHBand="0" w:noVBand="1"/>
      </w:tblPr>
      <w:tblGrid>
        <w:gridCol w:w="2337"/>
        <w:gridCol w:w="2053"/>
        <w:gridCol w:w="2268"/>
        <w:gridCol w:w="1984"/>
      </w:tblGrid>
      <w:tr w:rsidR="00AC0786" w14:paraId="4C7806CC" w14:textId="77777777" w:rsidTr="00AC0786">
        <w:trPr>
          <w:jc w:val="center"/>
        </w:trPr>
        <w:tc>
          <w:tcPr>
            <w:tcW w:w="2337" w:type="dxa"/>
          </w:tcPr>
          <w:p w14:paraId="09DD9A2E" w14:textId="0BBACA49" w:rsidR="00AC0786" w:rsidRPr="00AC0786" w:rsidRDefault="00AC0786" w:rsidP="00AC0786">
            <w:pPr>
              <w:keepNext/>
              <w:jc w:val="center"/>
              <w:rPr>
                <w:rFonts w:ascii="Times New Roman" w:eastAsiaTheme="minorEastAsia" w:hAnsi="Times New Roman" w:cs="Times New Roman"/>
                <w:b/>
                <w:bCs/>
              </w:rPr>
            </w:pPr>
            <w:r>
              <w:rPr>
                <w:rFonts w:ascii="Times New Roman" w:eastAsiaTheme="minorEastAsia" w:hAnsi="Times New Roman" w:cs="Times New Roman"/>
                <w:b/>
                <w:bCs/>
              </w:rPr>
              <w:t>Variable</w:t>
            </w:r>
          </w:p>
        </w:tc>
        <w:tc>
          <w:tcPr>
            <w:tcW w:w="2053" w:type="dxa"/>
          </w:tcPr>
          <w:p w14:paraId="15707B81" w14:textId="77F5E0F7" w:rsidR="00AC0786" w:rsidRPr="00AC0786" w:rsidRDefault="00AC0786" w:rsidP="00AC0786">
            <w:pPr>
              <w:keepNext/>
              <w:jc w:val="center"/>
              <w:rPr>
                <w:rFonts w:ascii="Times New Roman" w:eastAsiaTheme="minorEastAsia" w:hAnsi="Times New Roman" w:cs="Times New Roman"/>
                <w:b/>
                <w:bCs/>
              </w:rPr>
            </w:pPr>
            <w:r>
              <w:rPr>
                <w:rFonts w:ascii="Times New Roman" w:eastAsiaTheme="minorEastAsia" w:hAnsi="Times New Roman" w:cs="Times New Roman"/>
                <w:b/>
                <w:bCs/>
              </w:rPr>
              <w:t>Coefficient Values</w:t>
            </w:r>
          </w:p>
        </w:tc>
        <w:tc>
          <w:tcPr>
            <w:tcW w:w="2268" w:type="dxa"/>
          </w:tcPr>
          <w:p w14:paraId="173EBE76" w14:textId="02D62153" w:rsidR="00AC0786" w:rsidRPr="00AC0786" w:rsidRDefault="00AC0786" w:rsidP="00AC0786">
            <w:pPr>
              <w:keepNext/>
              <w:jc w:val="center"/>
              <w:rPr>
                <w:rFonts w:ascii="Times New Roman" w:eastAsiaTheme="minorEastAsia" w:hAnsi="Times New Roman" w:cs="Times New Roman"/>
                <w:b/>
                <w:bCs/>
              </w:rPr>
            </w:pPr>
            <w:r>
              <w:rPr>
                <w:rFonts w:ascii="Times New Roman" w:eastAsiaTheme="minorEastAsia" w:hAnsi="Times New Roman" w:cs="Times New Roman"/>
                <w:b/>
                <w:bCs/>
              </w:rPr>
              <w:t>Variable</w:t>
            </w:r>
          </w:p>
        </w:tc>
        <w:tc>
          <w:tcPr>
            <w:tcW w:w="1984" w:type="dxa"/>
          </w:tcPr>
          <w:p w14:paraId="5D1D69FD" w14:textId="01A19704" w:rsidR="00AC0786" w:rsidRPr="00AC0786" w:rsidRDefault="00AC0786" w:rsidP="00AC0786">
            <w:pPr>
              <w:keepNext/>
              <w:jc w:val="center"/>
              <w:rPr>
                <w:rFonts w:ascii="Times New Roman" w:eastAsiaTheme="minorEastAsia" w:hAnsi="Times New Roman" w:cs="Times New Roman"/>
                <w:b/>
                <w:bCs/>
              </w:rPr>
            </w:pPr>
            <w:r>
              <w:rPr>
                <w:rFonts w:ascii="Times New Roman" w:eastAsiaTheme="minorEastAsia" w:hAnsi="Times New Roman" w:cs="Times New Roman"/>
                <w:b/>
                <w:bCs/>
              </w:rPr>
              <w:t>Coefficient Values</w:t>
            </w:r>
          </w:p>
        </w:tc>
      </w:tr>
      <w:tr w:rsidR="00AC0786" w14:paraId="11FA3C3E" w14:textId="77777777" w:rsidTr="00AC0786">
        <w:trPr>
          <w:jc w:val="center"/>
        </w:trPr>
        <w:tc>
          <w:tcPr>
            <w:tcW w:w="2337" w:type="dxa"/>
          </w:tcPr>
          <w:p w14:paraId="33A98B90" w14:textId="35E9E075" w:rsidR="00AC0786" w:rsidRDefault="00AC0786" w:rsidP="00AC0786">
            <w:pPr>
              <w:keepNext/>
              <w:jc w:val="center"/>
              <w:rPr>
                <w:rFonts w:ascii="Times New Roman" w:eastAsiaTheme="minorEastAsia" w:hAnsi="Times New Roman" w:cs="Times New Roman"/>
              </w:rPr>
            </w:pPr>
            <w:r>
              <w:rPr>
                <w:rFonts w:ascii="Times New Roman" w:eastAsiaTheme="minorEastAsia" w:hAnsi="Times New Roman" w:cs="Times New Roman"/>
              </w:rPr>
              <w:t>Opponent Adjusted Efficiency Margin</w:t>
            </w:r>
          </w:p>
        </w:tc>
        <w:tc>
          <w:tcPr>
            <w:tcW w:w="2053" w:type="dxa"/>
          </w:tcPr>
          <w:p w14:paraId="0A5BE9C9" w14:textId="4EF9BD53" w:rsidR="00AC0786" w:rsidRDefault="00B602D8" w:rsidP="00AC0786">
            <w:pPr>
              <w:keepNext/>
              <w:jc w:val="center"/>
              <w:rPr>
                <w:rFonts w:ascii="Times New Roman" w:eastAsiaTheme="minorEastAsia" w:hAnsi="Times New Roman" w:cs="Times New Roman"/>
              </w:rPr>
            </w:pPr>
            <w:r>
              <w:rPr>
                <w:rFonts w:ascii="Times New Roman" w:eastAsiaTheme="minorEastAsia" w:hAnsi="Times New Roman" w:cs="Times New Roman"/>
              </w:rPr>
              <w:t>142.72</w:t>
            </w:r>
          </w:p>
        </w:tc>
        <w:tc>
          <w:tcPr>
            <w:tcW w:w="2268" w:type="dxa"/>
          </w:tcPr>
          <w:p w14:paraId="032468AA" w14:textId="32E744BA" w:rsidR="00AC0786" w:rsidRDefault="00AC0786" w:rsidP="00AC0786">
            <w:pPr>
              <w:keepNext/>
              <w:jc w:val="center"/>
              <w:rPr>
                <w:rFonts w:ascii="Times New Roman" w:eastAsiaTheme="minorEastAsia" w:hAnsi="Times New Roman" w:cs="Times New Roman"/>
              </w:rPr>
            </w:pPr>
            <w:r>
              <w:rPr>
                <w:rFonts w:ascii="Times New Roman" w:eastAsiaTheme="minorEastAsia" w:hAnsi="Times New Roman" w:cs="Times New Roman"/>
              </w:rPr>
              <w:t>Opponent Strength of Schedule</w:t>
            </w:r>
          </w:p>
        </w:tc>
        <w:tc>
          <w:tcPr>
            <w:tcW w:w="1984" w:type="dxa"/>
          </w:tcPr>
          <w:p w14:paraId="26CFEE6B" w14:textId="156F3351" w:rsidR="00AC0786" w:rsidRDefault="00AC0786" w:rsidP="00AC0786">
            <w:pPr>
              <w:keepNext/>
              <w:jc w:val="center"/>
              <w:rPr>
                <w:rFonts w:ascii="Times New Roman" w:eastAsiaTheme="minorEastAsia" w:hAnsi="Times New Roman" w:cs="Times New Roman"/>
              </w:rPr>
            </w:pPr>
            <w:r>
              <w:rPr>
                <w:rFonts w:ascii="Times New Roman" w:eastAsiaTheme="minorEastAsia" w:hAnsi="Times New Roman" w:cs="Times New Roman"/>
              </w:rPr>
              <w:t>-</w:t>
            </w:r>
            <w:r w:rsidR="00B602D8">
              <w:rPr>
                <w:rFonts w:ascii="Times New Roman" w:eastAsiaTheme="minorEastAsia" w:hAnsi="Times New Roman" w:cs="Times New Roman"/>
              </w:rPr>
              <w:t>198.28</w:t>
            </w:r>
          </w:p>
        </w:tc>
      </w:tr>
      <w:tr w:rsidR="00AC0786" w14:paraId="5810B354" w14:textId="77777777" w:rsidTr="00AC0786">
        <w:trPr>
          <w:jc w:val="center"/>
        </w:trPr>
        <w:tc>
          <w:tcPr>
            <w:tcW w:w="2337" w:type="dxa"/>
          </w:tcPr>
          <w:p w14:paraId="47E5D7F0" w14:textId="62F8BC78" w:rsidR="00AC0786" w:rsidRDefault="00AC0786" w:rsidP="00AC0786">
            <w:pPr>
              <w:keepNext/>
              <w:jc w:val="center"/>
              <w:rPr>
                <w:rFonts w:ascii="Times New Roman" w:eastAsiaTheme="minorEastAsia" w:hAnsi="Times New Roman" w:cs="Times New Roman"/>
              </w:rPr>
            </w:pPr>
            <w:r>
              <w:rPr>
                <w:rFonts w:ascii="Times New Roman" w:eastAsiaTheme="minorEastAsia" w:hAnsi="Times New Roman" w:cs="Times New Roman"/>
              </w:rPr>
              <w:t>Opponent Average Opponents Offensive Efficiency</w:t>
            </w:r>
          </w:p>
        </w:tc>
        <w:tc>
          <w:tcPr>
            <w:tcW w:w="2053" w:type="dxa"/>
          </w:tcPr>
          <w:p w14:paraId="5799DB9E" w14:textId="34810F12" w:rsidR="00AC0786" w:rsidRDefault="00B602D8" w:rsidP="00AC0786">
            <w:pPr>
              <w:keepNext/>
              <w:jc w:val="center"/>
              <w:rPr>
                <w:rFonts w:ascii="Times New Roman" w:eastAsiaTheme="minorEastAsia" w:hAnsi="Times New Roman" w:cs="Times New Roman"/>
              </w:rPr>
            </w:pPr>
            <w:r>
              <w:rPr>
                <w:rFonts w:ascii="Times New Roman" w:eastAsiaTheme="minorEastAsia" w:hAnsi="Times New Roman" w:cs="Times New Roman"/>
              </w:rPr>
              <w:t>111.42</w:t>
            </w:r>
          </w:p>
        </w:tc>
        <w:tc>
          <w:tcPr>
            <w:tcW w:w="2268" w:type="dxa"/>
          </w:tcPr>
          <w:p w14:paraId="448B168A" w14:textId="0FCD15A8" w:rsidR="00AC0786" w:rsidRDefault="00D50B19" w:rsidP="00AC0786">
            <w:pPr>
              <w:keepNext/>
              <w:jc w:val="center"/>
              <w:rPr>
                <w:rFonts w:ascii="Times New Roman" w:eastAsiaTheme="minorEastAsia" w:hAnsi="Times New Roman" w:cs="Times New Roman"/>
              </w:rPr>
            </w:pPr>
            <w:r>
              <w:rPr>
                <w:rFonts w:ascii="Times New Roman" w:eastAsiaTheme="minorEastAsia" w:hAnsi="Times New Roman" w:cs="Times New Roman"/>
              </w:rPr>
              <w:t>Opponent Average Opponents Defensive Efficiency</w:t>
            </w:r>
          </w:p>
        </w:tc>
        <w:tc>
          <w:tcPr>
            <w:tcW w:w="1984" w:type="dxa"/>
          </w:tcPr>
          <w:p w14:paraId="26EC7351" w14:textId="1DA42174" w:rsidR="00AC0786" w:rsidRDefault="00AC0786" w:rsidP="00AC0786">
            <w:pPr>
              <w:keepNext/>
              <w:jc w:val="center"/>
              <w:rPr>
                <w:rFonts w:ascii="Times New Roman" w:eastAsiaTheme="minorEastAsia" w:hAnsi="Times New Roman" w:cs="Times New Roman"/>
              </w:rPr>
            </w:pPr>
            <w:r>
              <w:rPr>
                <w:rFonts w:ascii="Times New Roman" w:eastAsiaTheme="minorEastAsia" w:hAnsi="Times New Roman" w:cs="Times New Roman"/>
              </w:rPr>
              <w:t>-</w:t>
            </w:r>
            <w:r w:rsidR="00B602D8">
              <w:rPr>
                <w:rFonts w:ascii="Times New Roman" w:eastAsiaTheme="minorEastAsia" w:hAnsi="Times New Roman" w:cs="Times New Roman"/>
              </w:rPr>
              <w:t>108.41</w:t>
            </w:r>
          </w:p>
        </w:tc>
      </w:tr>
      <w:tr w:rsidR="00AC0786" w14:paraId="74F48719" w14:textId="77777777" w:rsidTr="00AC0786">
        <w:trPr>
          <w:jc w:val="center"/>
        </w:trPr>
        <w:tc>
          <w:tcPr>
            <w:tcW w:w="2337" w:type="dxa"/>
          </w:tcPr>
          <w:p w14:paraId="13BC939B" w14:textId="3F6FAAD3" w:rsidR="00AC0786" w:rsidRDefault="00B602D8" w:rsidP="00AC0786">
            <w:pPr>
              <w:keepNext/>
              <w:jc w:val="center"/>
              <w:rPr>
                <w:rFonts w:ascii="Times New Roman" w:eastAsiaTheme="minorEastAsia" w:hAnsi="Times New Roman" w:cs="Times New Roman"/>
              </w:rPr>
            </w:pPr>
            <w:r>
              <w:rPr>
                <w:rFonts w:ascii="Times New Roman" w:eastAsiaTheme="minorEastAsia" w:hAnsi="Times New Roman" w:cs="Times New Roman"/>
              </w:rPr>
              <w:t>Opponent Adjusted Defensive Efficiency</w:t>
            </w:r>
          </w:p>
        </w:tc>
        <w:tc>
          <w:tcPr>
            <w:tcW w:w="2053" w:type="dxa"/>
          </w:tcPr>
          <w:p w14:paraId="44775EFA" w14:textId="5D479406" w:rsidR="00AC0786" w:rsidRDefault="00B602D8" w:rsidP="00AC0786">
            <w:pPr>
              <w:keepNext/>
              <w:jc w:val="center"/>
              <w:rPr>
                <w:rFonts w:ascii="Times New Roman" w:eastAsiaTheme="minorEastAsia" w:hAnsi="Times New Roman" w:cs="Times New Roman"/>
              </w:rPr>
            </w:pPr>
            <w:r>
              <w:rPr>
                <w:rFonts w:ascii="Times New Roman" w:eastAsiaTheme="minorEastAsia" w:hAnsi="Times New Roman" w:cs="Times New Roman"/>
              </w:rPr>
              <w:t>90.15</w:t>
            </w:r>
          </w:p>
        </w:tc>
        <w:tc>
          <w:tcPr>
            <w:tcW w:w="2268" w:type="dxa"/>
          </w:tcPr>
          <w:p w14:paraId="3283631B" w14:textId="592927A5" w:rsidR="00AC0786" w:rsidRDefault="00B602D8" w:rsidP="00AC0786">
            <w:pPr>
              <w:keepNext/>
              <w:jc w:val="center"/>
              <w:rPr>
                <w:rFonts w:ascii="Times New Roman" w:eastAsiaTheme="minorEastAsia" w:hAnsi="Times New Roman" w:cs="Times New Roman"/>
              </w:rPr>
            </w:pPr>
            <w:r>
              <w:rPr>
                <w:rFonts w:ascii="Times New Roman" w:eastAsiaTheme="minorEastAsia" w:hAnsi="Times New Roman" w:cs="Times New Roman"/>
              </w:rPr>
              <w:t>Opponent Adjusted Offensive Efficiency</w:t>
            </w:r>
          </w:p>
        </w:tc>
        <w:tc>
          <w:tcPr>
            <w:tcW w:w="1984" w:type="dxa"/>
          </w:tcPr>
          <w:p w14:paraId="757DC4D1" w14:textId="796C7117" w:rsidR="00AC0786" w:rsidRDefault="00AC0786" w:rsidP="00AC0786">
            <w:pPr>
              <w:keepNext/>
              <w:jc w:val="center"/>
              <w:rPr>
                <w:rFonts w:ascii="Times New Roman" w:eastAsiaTheme="minorEastAsia" w:hAnsi="Times New Roman" w:cs="Times New Roman"/>
              </w:rPr>
            </w:pPr>
            <w:r>
              <w:rPr>
                <w:rFonts w:ascii="Times New Roman" w:eastAsiaTheme="minorEastAsia" w:hAnsi="Times New Roman" w:cs="Times New Roman"/>
              </w:rPr>
              <w:t>-</w:t>
            </w:r>
            <w:r w:rsidR="00B602D8">
              <w:rPr>
                <w:rFonts w:ascii="Times New Roman" w:eastAsiaTheme="minorEastAsia" w:hAnsi="Times New Roman" w:cs="Times New Roman"/>
              </w:rPr>
              <w:t>101.54</w:t>
            </w:r>
          </w:p>
        </w:tc>
      </w:tr>
      <w:tr w:rsidR="00AC0786" w14:paraId="72282A8B" w14:textId="77777777" w:rsidTr="00AC0786">
        <w:trPr>
          <w:jc w:val="center"/>
        </w:trPr>
        <w:tc>
          <w:tcPr>
            <w:tcW w:w="2337" w:type="dxa"/>
          </w:tcPr>
          <w:p w14:paraId="63EFCFFA" w14:textId="40496D2B" w:rsidR="00AC0786" w:rsidRDefault="00B602D8" w:rsidP="00AC0786">
            <w:pPr>
              <w:keepNext/>
              <w:jc w:val="center"/>
              <w:rPr>
                <w:rFonts w:ascii="Times New Roman" w:eastAsiaTheme="minorEastAsia" w:hAnsi="Times New Roman" w:cs="Times New Roman"/>
              </w:rPr>
            </w:pPr>
            <w:r>
              <w:rPr>
                <w:rFonts w:ascii="Times New Roman" w:eastAsiaTheme="minorEastAsia" w:hAnsi="Times New Roman" w:cs="Times New Roman"/>
              </w:rPr>
              <w:t>Strength of Schedule</w:t>
            </w:r>
          </w:p>
        </w:tc>
        <w:tc>
          <w:tcPr>
            <w:tcW w:w="2053" w:type="dxa"/>
          </w:tcPr>
          <w:p w14:paraId="020A9A71" w14:textId="21EA97A6" w:rsidR="00AC0786" w:rsidRDefault="00B602D8" w:rsidP="00AC0786">
            <w:pPr>
              <w:keepNext/>
              <w:jc w:val="center"/>
              <w:rPr>
                <w:rFonts w:ascii="Times New Roman" w:eastAsiaTheme="minorEastAsia" w:hAnsi="Times New Roman" w:cs="Times New Roman"/>
              </w:rPr>
            </w:pPr>
            <w:r>
              <w:rPr>
                <w:rFonts w:ascii="Times New Roman" w:eastAsiaTheme="minorEastAsia" w:hAnsi="Times New Roman" w:cs="Times New Roman"/>
              </w:rPr>
              <w:t>82.75</w:t>
            </w:r>
          </w:p>
        </w:tc>
        <w:tc>
          <w:tcPr>
            <w:tcW w:w="2268" w:type="dxa"/>
          </w:tcPr>
          <w:p w14:paraId="6BD394C0" w14:textId="4019AA1C" w:rsidR="00AC0786" w:rsidRDefault="00B602D8" w:rsidP="00AC0786">
            <w:pPr>
              <w:keepNext/>
              <w:jc w:val="center"/>
              <w:rPr>
                <w:rFonts w:ascii="Times New Roman" w:eastAsiaTheme="minorEastAsia" w:hAnsi="Times New Roman" w:cs="Times New Roman"/>
              </w:rPr>
            </w:pPr>
            <w:r>
              <w:rPr>
                <w:rFonts w:ascii="Times New Roman" w:eastAsiaTheme="minorEastAsia" w:hAnsi="Times New Roman" w:cs="Times New Roman"/>
              </w:rPr>
              <w:t>Points Against Per Game</w:t>
            </w:r>
          </w:p>
        </w:tc>
        <w:tc>
          <w:tcPr>
            <w:tcW w:w="1984" w:type="dxa"/>
          </w:tcPr>
          <w:p w14:paraId="2EFE7055" w14:textId="25C0CDB0" w:rsidR="00AC0786" w:rsidRDefault="00AC0786" w:rsidP="00AC0786">
            <w:pPr>
              <w:keepNext/>
              <w:jc w:val="center"/>
              <w:rPr>
                <w:rFonts w:ascii="Times New Roman" w:eastAsiaTheme="minorEastAsia" w:hAnsi="Times New Roman" w:cs="Times New Roman"/>
              </w:rPr>
            </w:pPr>
            <w:r>
              <w:rPr>
                <w:rFonts w:ascii="Times New Roman" w:eastAsiaTheme="minorEastAsia" w:hAnsi="Times New Roman" w:cs="Times New Roman"/>
              </w:rPr>
              <w:t>-</w:t>
            </w:r>
            <w:r w:rsidR="00B602D8">
              <w:rPr>
                <w:rFonts w:ascii="Times New Roman" w:eastAsiaTheme="minorEastAsia" w:hAnsi="Times New Roman" w:cs="Times New Roman"/>
              </w:rPr>
              <w:t>51.89</w:t>
            </w:r>
          </w:p>
        </w:tc>
      </w:tr>
      <w:tr w:rsidR="00AC0786" w14:paraId="1A0AE8EF" w14:textId="77777777" w:rsidTr="00AC0786">
        <w:trPr>
          <w:jc w:val="center"/>
        </w:trPr>
        <w:tc>
          <w:tcPr>
            <w:tcW w:w="2337" w:type="dxa"/>
          </w:tcPr>
          <w:p w14:paraId="09F50325" w14:textId="6E9801DB" w:rsidR="00AC0786" w:rsidRDefault="00B602D8" w:rsidP="00AC0786">
            <w:pPr>
              <w:keepNext/>
              <w:jc w:val="center"/>
              <w:rPr>
                <w:rFonts w:ascii="Times New Roman" w:eastAsiaTheme="minorEastAsia" w:hAnsi="Times New Roman" w:cs="Times New Roman"/>
              </w:rPr>
            </w:pPr>
            <w:r>
              <w:rPr>
                <w:rFonts w:ascii="Times New Roman" w:eastAsiaTheme="minorEastAsia" w:hAnsi="Times New Roman" w:cs="Times New Roman"/>
              </w:rPr>
              <w:t>Points Against (Conference Games)</w:t>
            </w:r>
          </w:p>
        </w:tc>
        <w:tc>
          <w:tcPr>
            <w:tcW w:w="2053" w:type="dxa"/>
          </w:tcPr>
          <w:p w14:paraId="1786649B" w14:textId="7372390C" w:rsidR="00AC0786" w:rsidRDefault="00B602D8" w:rsidP="00AC0786">
            <w:pPr>
              <w:keepNext/>
              <w:jc w:val="center"/>
              <w:rPr>
                <w:rFonts w:ascii="Times New Roman" w:eastAsiaTheme="minorEastAsia" w:hAnsi="Times New Roman" w:cs="Times New Roman"/>
              </w:rPr>
            </w:pPr>
            <w:r>
              <w:rPr>
                <w:rFonts w:ascii="Times New Roman" w:eastAsiaTheme="minorEastAsia" w:hAnsi="Times New Roman" w:cs="Times New Roman"/>
              </w:rPr>
              <w:t>60.43</w:t>
            </w:r>
          </w:p>
        </w:tc>
        <w:tc>
          <w:tcPr>
            <w:tcW w:w="2268" w:type="dxa"/>
          </w:tcPr>
          <w:p w14:paraId="19CE50B3" w14:textId="6982B67E" w:rsidR="00AC0786" w:rsidRDefault="00B602D8" w:rsidP="00AC0786">
            <w:pPr>
              <w:keepNext/>
              <w:jc w:val="center"/>
              <w:rPr>
                <w:rFonts w:ascii="Times New Roman" w:eastAsiaTheme="minorEastAsia" w:hAnsi="Times New Roman" w:cs="Times New Roman"/>
              </w:rPr>
            </w:pPr>
            <w:r>
              <w:rPr>
                <w:rFonts w:ascii="Times New Roman" w:eastAsiaTheme="minorEastAsia" w:hAnsi="Times New Roman" w:cs="Times New Roman"/>
              </w:rPr>
              <w:t>Points Against Per Game (Conference Games)</w:t>
            </w:r>
          </w:p>
        </w:tc>
        <w:tc>
          <w:tcPr>
            <w:tcW w:w="1984" w:type="dxa"/>
          </w:tcPr>
          <w:p w14:paraId="1AFA93F5" w14:textId="0A272EE5" w:rsidR="00AC0786" w:rsidRDefault="00AC0786" w:rsidP="00AC0786">
            <w:pPr>
              <w:keepNext/>
              <w:jc w:val="center"/>
              <w:rPr>
                <w:rFonts w:ascii="Times New Roman" w:eastAsiaTheme="minorEastAsia" w:hAnsi="Times New Roman" w:cs="Times New Roman"/>
              </w:rPr>
            </w:pPr>
            <w:r>
              <w:rPr>
                <w:rFonts w:ascii="Times New Roman" w:eastAsiaTheme="minorEastAsia" w:hAnsi="Times New Roman" w:cs="Times New Roman"/>
              </w:rPr>
              <w:t>-</w:t>
            </w:r>
            <w:r w:rsidR="00B602D8">
              <w:rPr>
                <w:rFonts w:ascii="Times New Roman" w:eastAsiaTheme="minorEastAsia" w:hAnsi="Times New Roman" w:cs="Times New Roman"/>
              </w:rPr>
              <w:t>49.84</w:t>
            </w:r>
          </w:p>
        </w:tc>
      </w:tr>
    </w:tbl>
    <w:p w14:paraId="6ED67365" w14:textId="1EFEF1D7" w:rsidR="00B602D8" w:rsidRPr="00B602D8" w:rsidRDefault="00AC0786" w:rsidP="00B602D8">
      <w:pPr>
        <w:pStyle w:val="Caption"/>
        <w:jc w:val="center"/>
        <w:rPr>
          <w:sz w:val="20"/>
          <w:szCs w:val="20"/>
        </w:rPr>
      </w:pPr>
      <w:r w:rsidRPr="00AC0786">
        <w:rPr>
          <w:sz w:val="20"/>
          <w:szCs w:val="20"/>
        </w:rPr>
        <w:t xml:space="preserve">Table </w:t>
      </w:r>
      <w:r w:rsidR="00706C1A">
        <w:rPr>
          <w:sz w:val="20"/>
          <w:szCs w:val="20"/>
        </w:rPr>
        <w:fldChar w:fldCharType="begin"/>
      </w:r>
      <w:r w:rsidR="00706C1A">
        <w:rPr>
          <w:sz w:val="20"/>
          <w:szCs w:val="20"/>
        </w:rPr>
        <w:instrText xml:space="preserve"> SEQ Table \* ARABIC </w:instrText>
      </w:r>
      <w:r w:rsidR="00706C1A">
        <w:rPr>
          <w:sz w:val="20"/>
          <w:szCs w:val="20"/>
        </w:rPr>
        <w:fldChar w:fldCharType="separate"/>
      </w:r>
      <w:r w:rsidR="00645C69">
        <w:rPr>
          <w:noProof/>
          <w:sz w:val="20"/>
          <w:szCs w:val="20"/>
        </w:rPr>
        <w:t>3</w:t>
      </w:r>
      <w:r w:rsidR="00706C1A">
        <w:rPr>
          <w:sz w:val="20"/>
          <w:szCs w:val="20"/>
        </w:rPr>
        <w:fldChar w:fldCharType="end"/>
      </w:r>
      <w:r w:rsidRPr="00AC0786">
        <w:rPr>
          <w:sz w:val="20"/>
          <w:szCs w:val="20"/>
        </w:rPr>
        <w:t xml:space="preserve">: </w:t>
      </w:r>
      <w:r w:rsidR="00B602D8">
        <w:rPr>
          <w:sz w:val="20"/>
          <w:szCs w:val="20"/>
        </w:rPr>
        <w:t>This table contains the top five maximum and minimum coefficients</w:t>
      </w:r>
      <w:r w:rsidR="00B602D8">
        <w:rPr>
          <w:sz w:val="20"/>
          <w:szCs w:val="20"/>
        </w:rPr>
        <w:br/>
        <w:t>calculated by our simple OLS regression using our 100 training games as the</w:t>
      </w:r>
      <w:r w:rsidR="00B602D8">
        <w:rPr>
          <w:sz w:val="20"/>
          <w:szCs w:val="20"/>
        </w:rPr>
        <w:br/>
        <w:t>inputted data</w:t>
      </w:r>
      <w:r w:rsidR="00FC475B">
        <w:rPr>
          <w:sz w:val="20"/>
          <w:szCs w:val="20"/>
        </w:rPr>
        <w:t>.</w:t>
      </w:r>
    </w:p>
    <w:p w14:paraId="0E8EB019" w14:textId="1841ED12" w:rsidR="00A629F6" w:rsidRDefault="00935EF4" w:rsidP="00B602D8">
      <w:pPr>
        <w:ind w:firstLine="720"/>
        <w:rPr>
          <w:rFonts w:ascii="Times New Roman" w:hAnsi="Times New Roman" w:cs="Times New Roman"/>
        </w:rPr>
      </w:pPr>
      <w:r>
        <w:rPr>
          <w:rFonts w:ascii="Times New Roman" w:hAnsi="Times New Roman" w:cs="Times New Roman"/>
        </w:rPr>
        <w:t xml:space="preserve">From Table </w:t>
      </w:r>
      <w:r w:rsidR="00B04116">
        <w:rPr>
          <w:rFonts w:ascii="Times New Roman" w:hAnsi="Times New Roman" w:cs="Times New Roman"/>
        </w:rPr>
        <w:t>3</w:t>
      </w:r>
      <w:r>
        <w:rPr>
          <w:rFonts w:ascii="Times New Roman" w:hAnsi="Times New Roman" w:cs="Times New Roman"/>
        </w:rPr>
        <w:t xml:space="preserve"> we can see that </w:t>
      </w:r>
      <w:r w:rsidR="00A629F6">
        <w:rPr>
          <w:rFonts w:ascii="Times New Roman" w:hAnsi="Times New Roman" w:cs="Times New Roman"/>
        </w:rPr>
        <w:t xml:space="preserve">not all the top five maximum and minimum coefficients are the same between the model created using the full dataset and the model created using the training data.  Notably </w:t>
      </w:r>
      <w:r w:rsidR="00F97D66">
        <w:rPr>
          <w:rFonts w:ascii="Times New Roman" w:hAnsi="Times New Roman" w:cs="Times New Roman"/>
        </w:rPr>
        <w:t>A</w:t>
      </w:r>
      <w:r w:rsidR="00A629F6">
        <w:rPr>
          <w:rFonts w:ascii="Times New Roman" w:hAnsi="Times New Roman" w:cs="Times New Roman"/>
        </w:rPr>
        <w:t xml:space="preserve">djusted </w:t>
      </w:r>
      <w:r w:rsidR="00F97D66">
        <w:rPr>
          <w:rFonts w:ascii="Times New Roman" w:hAnsi="Times New Roman" w:cs="Times New Roman"/>
        </w:rPr>
        <w:t>E</w:t>
      </w:r>
      <w:r w:rsidR="00A629F6">
        <w:rPr>
          <w:rFonts w:ascii="Times New Roman" w:hAnsi="Times New Roman" w:cs="Times New Roman"/>
        </w:rPr>
        <w:t xml:space="preserve">fficiency </w:t>
      </w:r>
      <w:r w:rsidR="00F97D66">
        <w:rPr>
          <w:rFonts w:ascii="Times New Roman" w:hAnsi="Times New Roman" w:cs="Times New Roman"/>
        </w:rPr>
        <w:t>M</w:t>
      </w:r>
      <w:r w:rsidR="00A629F6">
        <w:rPr>
          <w:rFonts w:ascii="Times New Roman" w:hAnsi="Times New Roman" w:cs="Times New Roman"/>
        </w:rPr>
        <w:t xml:space="preserve">argin, </w:t>
      </w:r>
      <w:r w:rsidR="00F97D66">
        <w:rPr>
          <w:rFonts w:ascii="Times New Roman" w:hAnsi="Times New Roman" w:cs="Times New Roman"/>
        </w:rPr>
        <w:t>A</w:t>
      </w:r>
      <w:r w:rsidR="00A629F6">
        <w:rPr>
          <w:rFonts w:ascii="Times New Roman" w:hAnsi="Times New Roman" w:cs="Times New Roman"/>
        </w:rPr>
        <w:t xml:space="preserve">djusted </w:t>
      </w:r>
      <w:r w:rsidR="00F97D66">
        <w:rPr>
          <w:rFonts w:ascii="Times New Roman" w:hAnsi="Times New Roman" w:cs="Times New Roman"/>
        </w:rPr>
        <w:t>D</w:t>
      </w:r>
      <w:r w:rsidR="00A629F6">
        <w:rPr>
          <w:rFonts w:ascii="Times New Roman" w:hAnsi="Times New Roman" w:cs="Times New Roman"/>
        </w:rPr>
        <w:t xml:space="preserve">efensive </w:t>
      </w:r>
      <w:r w:rsidR="00F97D66">
        <w:rPr>
          <w:rFonts w:ascii="Times New Roman" w:hAnsi="Times New Roman" w:cs="Times New Roman"/>
        </w:rPr>
        <w:t>E</w:t>
      </w:r>
      <w:r w:rsidR="00A629F6">
        <w:rPr>
          <w:rFonts w:ascii="Times New Roman" w:hAnsi="Times New Roman" w:cs="Times New Roman"/>
        </w:rPr>
        <w:t xml:space="preserve">fficiency, </w:t>
      </w:r>
      <w:r w:rsidR="00F97D66">
        <w:rPr>
          <w:rFonts w:ascii="Times New Roman" w:hAnsi="Times New Roman" w:cs="Times New Roman"/>
        </w:rPr>
        <w:t>A</w:t>
      </w:r>
      <w:r w:rsidR="00A629F6">
        <w:rPr>
          <w:rFonts w:ascii="Times New Roman" w:hAnsi="Times New Roman" w:cs="Times New Roman"/>
        </w:rPr>
        <w:t xml:space="preserve">djusted </w:t>
      </w:r>
      <w:r w:rsidR="00F97D66">
        <w:rPr>
          <w:rFonts w:ascii="Times New Roman" w:hAnsi="Times New Roman" w:cs="Times New Roman"/>
        </w:rPr>
        <w:t>O</w:t>
      </w:r>
      <w:r w:rsidR="00A629F6">
        <w:rPr>
          <w:rFonts w:ascii="Times New Roman" w:hAnsi="Times New Roman" w:cs="Times New Roman"/>
        </w:rPr>
        <w:t xml:space="preserve">ffensive </w:t>
      </w:r>
      <w:r w:rsidR="00F97D66">
        <w:rPr>
          <w:rFonts w:ascii="Times New Roman" w:hAnsi="Times New Roman" w:cs="Times New Roman"/>
        </w:rPr>
        <w:t>E</w:t>
      </w:r>
      <w:r w:rsidR="00A629F6">
        <w:rPr>
          <w:rFonts w:ascii="Times New Roman" w:hAnsi="Times New Roman" w:cs="Times New Roman"/>
        </w:rPr>
        <w:t xml:space="preserve">fficiency and </w:t>
      </w:r>
      <w:r w:rsidR="00F97D66">
        <w:rPr>
          <w:rFonts w:ascii="Times New Roman" w:hAnsi="Times New Roman" w:cs="Times New Roman"/>
        </w:rPr>
        <w:t>L</w:t>
      </w:r>
      <w:r w:rsidR="00A629F6">
        <w:rPr>
          <w:rFonts w:ascii="Times New Roman" w:hAnsi="Times New Roman" w:cs="Times New Roman"/>
        </w:rPr>
        <w:t xml:space="preserve">osses were </w:t>
      </w:r>
      <w:r w:rsidR="00200255">
        <w:rPr>
          <w:rFonts w:ascii="Times New Roman" w:hAnsi="Times New Roman" w:cs="Times New Roman"/>
        </w:rPr>
        <w:t>replaced in</w:t>
      </w:r>
      <w:r w:rsidR="00A629F6">
        <w:rPr>
          <w:rFonts w:ascii="Times New Roman" w:hAnsi="Times New Roman" w:cs="Times New Roman"/>
        </w:rPr>
        <w:t xml:space="preserve"> their respective top fives by </w:t>
      </w:r>
      <w:r w:rsidR="00D666DD">
        <w:rPr>
          <w:rFonts w:ascii="Times New Roman" w:hAnsi="Times New Roman" w:cs="Times New Roman"/>
        </w:rPr>
        <w:t>P</w:t>
      </w:r>
      <w:r w:rsidR="00A629F6">
        <w:rPr>
          <w:rFonts w:ascii="Times New Roman" w:hAnsi="Times New Roman" w:cs="Times New Roman"/>
        </w:rPr>
        <w:t xml:space="preserve">oints </w:t>
      </w:r>
      <w:r w:rsidR="00D666DD">
        <w:rPr>
          <w:rFonts w:ascii="Times New Roman" w:hAnsi="Times New Roman" w:cs="Times New Roman"/>
        </w:rPr>
        <w:t>A</w:t>
      </w:r>
      <w:r w:rsidR="00A629F6">
        <w:rPr>
          <w:rFonts w:ascii="Times New Roman" w:hAnsi="Times New Roman" w:cs="Times New Roman"/>
        </w:rPr>
        <w:t xml:space="preserve">gainst </w:t>
      </w:r>
      <w:r w:rsidR="00D666DD">
        <w:rPr>
          <w:rFonts w:ascii="Times New Roman" w:hAnsi="Times New Roman" w:cs="Times New Roman"/>
        </w:rPr>
        <w:t>P</w:t>
      </w:r>
      <w:r w:rsidR="00A629F6">
        <w:rPr>
          <w:rFonts w:ascii="Times New Roman" w:hAnsi="Times New Roman" w:cs="Times New Roman"/>
        </w:rPr>
        <w:t xml:space="preserve">er </w:t>
      </w:r>
      <w:r w:rsidR="00D666DD">
        <w:rPr>
          <w:rFonts w:ascii="Times New Roman" w:hAnsi="Times New Roman" w:cs="Times New Roman"/>
        </w:rPr>
        <w:t>G</w:t>
      </w:r>
      <w:r w:rsidR="00A629F6">
        <w:rPr>
          <w:rFonts w:ascii="Times New Roman" w:hAnsi="Times New Roman" w:cs="Times New Roman"/>
        </w:rPr>
        <w:t xml:space="preserve">ame, </w:t>
      </w:r>
      <w:r w:rsidR="00D666DD">
        <w:rPr>
          <w:rFonts w:ascii="Times New Roman" w:hAnsi="Times New Roman" w:cs="Times New Roman"/>
        </w:rPr>
        <w:t>P</w:t>
      </w:r>
      <w:r w:rsidR="00A629F6">
        <w:rPr>
          <w:rFonts w:ascii="Times New Roman" w:hAnsi="Times New Roman" w:cs="Times New Roman"/>
        </w:rPr>
        <w:t xml:space="preserve">oints </w:t>
      </w:r>
      <w:r w:rsidR="00D666DD">
        <w:rPr>
          <w:rFonts w:ascii="Times New Roman" w:hAnsi="Times New Roman" w:cs="Times New Roman"/>
        </w:rPr>
        <w:t>A</w:t>
      </w:r>
      <w:r w:rsidR="00A629F6">
        <w:rPr>
          <w:rFonts w:ascii="Times New Roman" w:hAnsi="Times New Roman" w:cs="Times New Roman"/>
        </w:rPr>
        <w:t xml:space="preserve">gainst </w:t>
      </w:r>
      <w:r w:rsidR="00D666DD">
        <w:rPr>
          <w:rFonts w:ascii="Times New Roman" w:hAnsi="Times New Roman" w:cs="Times New Roman"/>
        </w:rPr>
        <w:t>P</w:t>
      </w:r>
      <w:r w:rsidR="00A629F6">
        <w:rPr>
          <w:rFonts w:ascii="Times New Roman" w:hAnsi="Times New Roman" w:cs="Times New Roman"/>
        </w:rPr>
        <w:t xml:space="preserve">er </w:t>
      </w:r>
      <w:r w:rsidR="00D666DD">
        <w:rPr>
          <w:rFonts w:ascii="Times New Roman" w:hAnsi="Times New Roman" w:cs="Times New Roman"/>
        </w:rPr>
        <w:t>G</w:t>
      </w:r>
      <w:r w:rsidR="00A629F6">
        <w:rPr>
          <w:rFonts w:ascii="Times New Roman" w:hAnsi="Times New Roman" w:cs="Times New Roman"/>
        </w:rPr>
        <w:t>ame (</w:t>
      </w:r>
      <w:r w:rsidR="00D666DD">
        <w:rPr>
          <w:rFonts w:ascii="Times New Roman" w:hAnsi="Times New Roman" w:cs="Times New Roman"/>
        </w:rPr>
        <w:t>C</w:t>
      </w:r>
      <w:r w:rsidR="00A629F6">
        <w:rPr>
          <w:rFonts w:ascii="Times New Roman" w:hAnsi="Times New Roman" w:cs="Times New Roman"/>
        </w:rPr>
        <w:t xml:space="preserve">onference), </w:t>
      </w:r>
      <w:r w:rsidR="00D666DD">
        <w:rPr>
          <w:rFonts w:ascii="Times New Roman" w:hAnsi="Times New Roman" w:cs="Times New Roman"/>
        </w:rPr>
        <w:t>S</w:t>
      </w:r>
      <w:r w:rsidR="00A629F6">
        <w:rPr>
          <w:rFonts w:ascii="Times New Roman" w:hAnsi="Times New Roman" w:cs="Times New Roman"/>
        </w:rPr>
        <w:t xml:space="preserve">trength of </w:t>
      </w:r>
      <w:r w:rsidR="00D666DD">
        <w:rPr>
          <w:rFonts w:ascii="Times New Roman" w:hAnsi="Times New Roman" w:cs="Times New Roman"/>
        </w:rPr>
        <w:t>S</w:t>
      </w:r>
      <w:r w:rsidR="00A629F6">
        <w:rPr>
          <w:rFonts w:ascii="Times New Roman" w:hAnsi="Times New Roman" w:cs="Times New Roman"/>
        </w:rPr>
        <w:t xml:space="preserve">chedule and </w:t>
      </w:r>
      <w:r w:rsidR="00D666DD">
        <w:rPr>
          <w:rFonts w:ascii="Times New Roman" w:hAnsi="Times New Roman" w:cs="Times New Roman"/>
        </w:rPr>
        <w:t>P</w:t>
      </w:r>
      <w:r w:rsidR="00A629F6">
        <w:rPr>
          <w:rFonts w:ascii="Times New Roman" w:hAnsi="Times New Roman" w:cs="Times New Roman"/>
        </w:rPr>
        <w:t xml:space="preserve">oints </w:t>
      </w:r>
      <w:r w:rsidR="00D666DD">
        <w:rPr>
          <w:rFonts w:ascii="Times New Roman" w:hAnsi="Times New Roman" w:cs="Times New Roman"/>
        </w:rPr>
        <w:t>A</w:t>
      </w:r>
      <w:r w:rsidR="00A629F6">
        <w:rPr>
          <w:rFonts w:ascii="Times New Roman" w:hAnsi="Times New Roman" w:cs="Times New Roman"/>
        </w:rPr>
        <w:t>gainst (</w:t>
      </w:r>
      <w:r w:rsidR="00D666DD">
        <w:rPr>
          <w:rFonts w:ascii="Times New Roman" w:hAnsi="Times New Roman" w:cs="Times New Roman"/>
        </w:rPr>
        <w:t>C</w:t>
      </w:r>
      <w:r w:rsidR="00A629F6">
        <w:rPr>
          <w:rFonts w:ascii="Times New Roman" w:hAnsi="Times New Roman" w:cs="Times New Roman"/>
        </w:rPr>
        <w:t xml:space="preserve">onference).  </w:t>
      </w:r>
      <w:r w:rsidR="000661FB">
        <w:rPr>
          <w:rFonts w:ascii="Times New Roman" w:hAnsi="Times New Roman" w:cs="Times New Roman"/>
        </w:rPr>
        <w:t>The training model seems to put more emphasis on a teams points against, where the model of the full dataset put more emphasis on the advanced metrics.</w:t>
      </w:r>
      <w:r w:rsidR="003C043F">
        <w:rPr>
          <w:rFonts w:ascii="Times New Roman" w:hAnsi="Times New Roman" w:cs="Times New Roman"/>
        </w:rPr>
        <w:t xml:space="preserve">  Both of the </w:t>
      </w:r>
      <w:r w:rsidR="00896863">
        <w:rPr>
          <w:rFonts w:ascii="Times New Roman" w:hAnsi="Times New Roman" w:cs="Times New Roman"/>
        </w:rPr>
        <w:t>model’s</w:t>
      </w:r>
      <w:r w:rsidR="003C043F">
        <w:rPr>
          <w:rFonts w:ascii="Times New Roman" w:hAnsi="Times New Roman" w:cs="Times New Roman"/>
        </w:rPr>
        <w:t xml:space="preserve"> top fives, however, still contain primarily advanced metrics.</w:t>
      </w:r>
    </w:p>
    <w:p w14:paraId="45138BF3" w14:textId="68A171C7" w:rsidR="00751E40" w:rsidRDefault="00200255" w:rsidP="00B602D8">
      <w:pPr>
        <w:ind w:firstLine="720"/>
        <w:rPr>
          <w:rFonts w:ascii="Times New Roman" w:hAnsi="Times New Roman" w:cs="Times New Roman"/>
        </w:rPr>
      </w:pPr>
      <w:r>
        <w:rPr>
          <w:rFonts w:ascii="Times New Roman" w:hAnsi="Times New Roman" w:cs="Times New Roman"/>
        </w:rPr>
        <w:t xml:space="preserve">Similar to our first model we have a questionable variable contributing positively to points scored in the tournament.  Previously this variable was Losses, but in this </w:t>
      </w:r>
      <w:r w:rsidR="00751E40">
        <w:rPr>
          <w:rFonts w:ascii="Times New Roman" w:hAnsi="Times New Roman" w:cs="Times New Roman"/>
        </w:rPr>
        <w:t>model,</w:t>
      </w:r>
      <w:r>
        <w:rPr>
          <w:rFonts w:ascii="Times New Roman" w:hAnsi="Times New Roman" w:cs="Times New Roman"/>
        </w:rPr>
        <w:t xml:space="preserve"> it is replaced by Points Against (Conference Games).</w:t>
      </w:r>
      <w:r w:rsidR="00751E40">
        <w:rPr>
          <w:rFonts w:ascii="Times New Roman" w:hAnsi="Times New Roman" w:cs="Times New Roman"/>
        </w:rPr>
        <w:t xml:space="preserve">  Again, one would assume that a team that allows more points against their conference opponents would be a weaker team and therefore score less in March Madness games.  The argument that the team is likely representing a tougher conference, as mentioned for the positive effect of Losses, provides justification for teams that appear to be weaker defensively fairing well in the tournament.</w:t>
      </w:r>
      <w:r w:rsidR="00155A1C">
        <w:rPr>
          <w:rFonts w:ascii="Times New Roman" w:hAnsi="Times New Roman" w:cs="Times New Roman"/>
        </w:rPr>
        <w:t xml:space="preserve">  An example of a situation that could promote this trend is from the 2018 tournament where the fifth seeded Clemson defeated twelfth seeded New Mexico State by a score of 79-68.  In 2018 Clemson was only the fourth best team in their conference and had a record of 23-9 relative to New Mexico State’s 28-5.  </w:t>
      </w:r>
    </w:p>
    <w:p w14:paraId="580DF526" w14:textId="441329DA" w:rsidR="00200255" w:rsidRDefault="00751E40" w:rsidP="00B602D8">
      <w:pPr>
        <w:ind w:firstLine="720"/>
        <w:rPr>
          <w:rFonts w:ascii="Times New Roman" w:hAnsi="Times New Roman" w:cs="Times New Roman"/>
        </w:rPr>
      </w:pPr>
      <w:r>
        <w:rPr>
          <w:rFonts w:ascii="Times New Roman" w:hAnsi="Times New Roman" w:cs="Times New Roman"/>
        </w:rPr>
        <w:t>Ultimately</w:t>
      </w:r>
      <w:r w:rsidR="00155A1C">
        <w:rPr>
          <w:rFonts w:ascii="Times New Roman" w:hAnsi="Times New Roman" w:cs="Times New Roman"/>
        </w:rPr>
        <w:t xml:space="preserve">, the positive coefficient on Points Against (Conference Games) may </w:t>
      </w:r>
      <w:r w:rsidR="004752B9">
        <w:rPr>
          <w:rFonts w:ascii="Times New Roman" w:hAnsi="Times New Roman" w:cs="Times New Roman"/>
        </w:rPr>
        <w:t>be caused by teams that put more emphasis on offense than defense and believe that scoring the most points possible gives them the best chance to win.</w:t>
      </w:r>
    </w:p>
    <w:p w14:paraId="34C6415C" w14:textId="5A16476D" w:rsidR="00AC0786" w:rsidRDefault="00DF1FEA" w:rsidP="00B602D8">
      <w:pPr>
        <w:ind w:firstLine="720"/>
        <w:rPr>
          <w:rFonts w:ascii="Times New Roman" w:hAnsi="Times New Roman" w:cs="Times New Roman"/>
        </w:rPr>
      </w:pPr>
      <w:r>
        <w:rPr>
          <w:rFonts w:ascii="Times New Roman" w:hAnsi="Times New Roman" w:cs="Times New Roman"/>
        </w:rPr>
        <w:lastRenderedPageBreak/>
        <w:t>As one would expect, there seems to be a difference in the distribution of the coefficient values between the two models.  From Figures 10 and 11, we can see that the coefficients of the training model seem to disperse further from zero than the coefficients of the original model using the full dataset.  Where the coefficients of the original model are more closely clustered around zero creating a somewhat normal distribution, the coefficients in the training model are further from zero and do not look to be normally distributed.</w:t>
      </w:r>
    </w:p>
    <w:p w14:paraId="17AB6CCB" w14:textId="77777777" w:rsidR="008C170D" w:rsidRDefault="008C170D" w:rsidP="008C170D">
      <w:pPr>
        <w:keepNext/>
        <w:jc w:val="center"/>
      </w:pPr>
      <w:r>
        <w:rPr>
          <w:rFonts w:ascii="Times New Roman" w:hAnsi="Times New Roman" w:cs="Times New Roman"/>
          <w:noProof/>
        </w:rPr>
        <w:drawing>
          <wp:inline distT="0" distB="0" distL="0" distR="0" wp14:anchorId="77638780" wp14:editId="7CB24107">
            <wp:extent cx="3120133" cy="1873346"/>
            <wp:effectExtent l="0" t="0" r="444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3">
                      <a:extLst>
                        <a:ext uri="{28A0092B-C50C-407E-A947-70E740481C1C}">
                          <a14:useLocalDpi xmlns:a14="http://schemas.microsoft.com/office/drawing/2010/main" val="0"/>
                        </a:ext>
                      </a:extLst>
                    </a:blip>
                    <a:stretch>
                      <a:fillRect/>
                    </a:stretch>
                  </pic:blipFill>
                  <pic:spPr>
                    <a:xfrm>
                      <a:off x="0" y="0"/>
                      <a:ext cx="3120133" cy="1873346"/>
                    </a:xfrm>
                    <a:prstGeom prst="rect">
                      <a:avLst/>
                    </a:prstGeom>
                  </pic:spPr>
                </pic:pic>
              </a:graphicData>
            </a:graphic>
          </wp:inline>
        </w:drawing>
      </w:r>
    </w:p>
    <w:p w14:paraId="226FE2DD" w14:textId="5994263D" w:rsidR="008C170D" w:rsidRDefault="008C170D" w:rsidP="008C170D">
      <w:pPr>
        <w:pStyle w:val="Caption"/>
        <w:jc w:val="center"/>
        <w:rPr>
          <w:sz w:val="20"/>
          <w:szCs w:val="20"/>
        </w:rPr>
      </w:pPr>
      <w:r w:rsidRPr="008C170D">
        <w:rPr>
          <w:sz w:val="20"/>
          <w:szCs w:val="20"/>
        </w:rPr>
        <w:t xml:space="preserve">Figure </w:t>
      </w:r>
      <w:r w:rsidRPr="008C170D">
        <w:rPr>
          <w:sz w:val="20"/>
          <w:szCs w:val="20"/>
        </w:rPr>
        <w:fldChar w:fldCharType="begin"/>
      </w:r>
      <w:r w:rsidRPr="008C170D">
        <w:rPr>
          <w:sz w:val="20"/>
          <w:szCs w:val="20"/>
        </w:rPr>
        <w:instrText xml:space="preserve"> SEQ Figure \* ARABIC </w:instrText>
      </w:r>
      <w:r w:rsidRPr="008C170D">
        <w:rPr>
          <w:sz w:val="20"/>
          <w:szCs w:val="20"/>
        </w:rPr>
        <w:fldChar w:fldCharType="separate"/>
      </w:r>
      <w:r w:rsidR="005608A1">
        <w:rPr>
          <w:noProof/>
          <w:sz w:val="20"/>
          <w:szCs w:val="20"/>
        </w:rPr>
        <w:t>10</w:t>
      </w:r>
      <w:r w:rsidRPr="008C170D">
        <w:rPr>
          <w:sz w:val="20"/>
          <w:szCs w:val="20"/>
        </w:rPr>
        <w:fldChar w:fldCharType="end"/>
      </w:r>
      <w:r w:rsidRPr="008C170D">
        <w:rPr>
          <w:sz w:val="20"/>
          <w:szCs w:val="20"/>
        </w:rPr>
        <w:t xml:space="preserve">: </w:t>
      </w:r>
      <w:r w:rsidR="00DF1FEA">
        <w:rPr>
          <w:sz w:val="20"/>
          <w:szCs w:val="20"/>
        </w:rPr>
        <w:t xml:space="preserve">A bar </w:t>
      </w:r>
      <w:r w:rsidR="007D4E4B">
        <w:rPr>
          <w:sz w:val="20"/>
          <w:szCs w:val="20"/>
        </w:rPr>
        <w:t>chart of the coefficients from the original model using the</w:t>
      </w:r>
      <w:r w:rsidR="007D4E4B">
        <w:rPr>
          <w:sz w:val="20"/>
          <w:szCs w:val="20"/>
        </w:rPr>
        <w:br/>
        <w:t xml:space="preserve">full dataset. Coefficients seem to be clustered around zero, creating a </w:t>
      </w:r>
      <w:r w:rsidR="007D4E4B">
        <w:rPr>
          <w:sz w:val="20"/>
          <w:szCs w:val="20"/>
        </w:rPr>
        <w:br/>
        <w:t>somewhat normally distributed look</w:t>
      </w:r>
      <w:r w:rsidR="006462E4">
        <w:rPr>
          <w:sz w:val="20"/>
          <w:szCs w:val="20"/>
        </w:rPr>
        <w:t>. Approximately 53.7% of the coefficients</w:t>
      </w:r>
      <w:r w:rsidR="006462E4">
        <w:rPr>
          <w:sz w:val="20"/>
          <w:szCs w:val="20"/>
        </w:rPr>
        <w:br/>
        <w:t>are negative.</w:t>
      </w:r>
    </w:p>
    <w:p w14:paraId="14B81EA7" w14:textId="77777777" w:rsidR="008C170D" w:rsidRDefault="008C170D" w:rsidP="008C170D">
      <w:pPr>
        <w:keepNext/>
        <w:jc w:val="center"/>
      </w:pPr>
      <w:r>
        <w:rPr>
          <w:noProof/>
        </w:rPr>
        <w:drawing>
          <wp:inline distT="0" distB="0" distL="0" distR="0" wp14:anchorId="2B99777D" wp14:editId="7F8F2B06">
            <wp:extent cx="3209117" cy="1916466"/>
            <wp:effectExtent l="0" t="0" r="0" b="762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4">
                      <a:extLst>
                        <a:ext uri="{28A0092B-C50C-407E-A947-70E740481C1C}">
                          <a14:useLocalDpi xmlns:a14="http://schemas.microsoft.com/office/drawing/2010/main" val="0"/>
                        </a:ext>
                      </a:extLst>
                    </a:blip>
                    <a:stretch>
                      <a:fillRect/>
                    </a:stretch>
                  </pic:blipFill>
                  <pic:spPr>
                    <a:xfrm>
                      <a:off x="0" y="0"/>
                      <a:ext cx="3209117" cy="1916466"/>
                    </a:xfrm>
                    <a:prstGeom prst="rect">
                      <a:avLst/>
                    </a:prstGeom>
                  </pic:spPr>
                </pic:pic>
              </a:graphicData>
            </a:graphic>
          </wp:inline>
        </w:drawing>
      </w:r>
    </w:p>
    <w:p w14:paraId="40EB6F29" w14:textId="6528DF52" w:rsidR="008C170D" w:rsidRDefault="008C170D" w:rsidP="008C170D">
      <w:pPr>
        <w:pStyle w:val="Caption"/>
        <w:jc w:val="center"/>
        <w:rPr>
          <w:sz w:val="20"/>
          <w:szCs w:val="20"/>
        </w:rPr>
      </w:pPr>
      <w:r w:rsidRPr="008C170D">
        <w:rPr>
          <w:sz w:val="20"/>
          <w:szCs w:val="20"/>
        </w:rPr>
        <w:t xml:space="preserve">Figure </w:t>
      </w:r>
      <w:r w:rsidRPr="008C170D">
        <w:rPr>
          <w:sz w:val="20"/>
          <w:szCs w:val="20"/>
        </w:rPr>
        <w:fldChar w:fldCharType="begin"/>
      </w:r>
      <w:r w:rsidRPr="008C170D">
        <w:rPr>
          <w:sz w:val="20"/>
          <w:szCs w:val="20"/>
        </w:rPr>
        <w:instrText xml:space="preserve"> SEQ Figure \* ARABIC </w:instrText>
      </w:r>
      <w:r w:rsidRPr="008C170D">
        <w:rPr>
          <w:sz w:val="20"/>
          <w:szCs w:val="20"/>
        </w:rPr>
        <w:fldChar w:fldCharType="separate"/>
      </w:r>
      <w:r w:rsidR="005608A1">
        <w:rPr>
          <w:noProof/>
          <w:sz w:val="20"/>
          <w:szCs w:val="20"/>
        </w:rPr>
        <w:t>11</w:t>
      </w:r>
      <w:r w:rsidRPr="008C170D">
        <w:rPr>
          <w:sz w:val="20"/>
          <w:szCs w:val="20"/>
        </w:rPr>
        <w:fldChar w:fldCharType="end"/>
      </w:r>
      <w:r w:rsidRPr="008C170D">
        <w:rPr>
          <w:sz w:val="20"/>
          <w:szCs w:val="20"/>
        </w:rPr>
        <w:t xml:space="preserve">: </w:t>
      </w:r>
      <w:r w:rsidR="007D4E4B">
        <w:rPr>
          <w:sz w:val="20"/>
          <w:szCs w:val="20"/>
        </w:rPr>
        <w:t xml:space="preserve">A bar chart of the coefficients from the </w:t>
      </w:r>
      <w:r w:rsidR="006462E4">
        <w:rPr>
          <w:sz w:val="20"/>
          <w:szCs w:val="20"/>
        </w:rPr>
        <w:t>model created using the</w:t>
      </w:r>
      <w:r w:rsidR="006462E4">
        <w:rPr>
          <w:sz w:val="20"/>
          <w:szCs w:val="20"/>
        </w:rPr>
        <w:br/>
        <w:t xml:space="preserve">training data. Coefficients seem to vary more than the original model and </w:t>
      </w:r>
      <w:r w:rsidR="006462E4">
        <w:rPr>
          <w:sz w:val="20"/>
          <w:szCs w:val="20"/>
        </w:rPr>
        <w:br/>
        <w:t>are not as clustered around zero. Approximately 60.2</w:t>
      </w:r>
      <w:r w:rsidR="003C043F">
        <w:rPr>
          <w:sz w:val="20"/>
          <w:szCs w:val="20"/>
        </w:rPr>
        <w:t>%</w:t>
      </w:r>
      <w:r w:rsidR="006462E4">
        <w:rPr>
          <w:sz w:val="20"/>
          <w:szCs w:val="20"/>
        </w:rPr>
        <w:t xml:space="preserve"> of the coefficients </w:t>
      </w:r>
      <w:r w:rsidR="006462E4">
        <w:rPr>
          <w:sz w:val="20"/>
          <w:szCs w:val="20"/>
        </w:rPr>
        <w:br/>
        <w:t>are negative.</w:t>
      </w:r>
    </w:p>
    <w:p w14:paraId="05EEA3D5" w14:textId="7793E466" w:rsidR="008C170D" w:rsidRDefault="008C170D" w:rsidP="008C170D">
      <w:pPr>
        <w:rPr>
          <w:rFonts w:ascii="Times New Roman" w:hAnsi="Times New Roman" w:cs="Times New Roman"/>
        </w:rPr>
      </w:pPr>
      <w:r>
        <w:rPr>
          <w:rFonts w:ascii="Times New Roman" w:hAnsi="Times New Roman" w:cs="Times New Roman"/>
        </w:rPr>
        <w:tab/>
      </w:r>
      <w:r w:rsidR="002B48A1">
        <w:rPr>
          <w:rFonts w:ascii="Times New Roman" w:hAnsi="Times New Roman" w:cs="Times New Roman"/>
        </w:rPr>
        <w:t>To test the accuracy of our new model, w</w:t>
      </w:r>
      <w:r>
        <w:rPr>
          <w:rFonts w:ascii="Times New Roman" w:hAnsi="Times New Roman" w:cs="Times New Roman"/>
        </w:rPr>
        <w:t>e now</w:t>
      </w:r>
      <w:r w:rsidR="00A12E3C">
        <w:rPr>
          <w:rFonts w:ascii="Times New Roman" w:hAnsi="Times New Roman" w:cs="Times New Roman"/>
        </w:rPr>
        <w:t xml:space="preserve"> standardize our testing data with the same mean and standard deviations used from the training data and plug it into our training model to check the accuracy of our</w:t>
      </w:r>
      <w:r w:rsidR="002333FD">
        <w:rPr>
          <w:rFonts w:ascii="Times New Roman" w:hAnsi="Times New Roman" w:cs="Times New Roman"/>
        </w:rPr>
        <w:t xml:space="preserve"> model</w:t>
      </w:r>
      <w:r w:rsidR="00A12E3C">
        <w:rPr>
          <w:rFonts w:ascii="Times New Roman" w:hAnsi="Times New Roman" w:cs="Times New Roman"/>
        </w:rPr>
        <w:t>.</w:t>
      </w:r>
      <w:r>
        <w:rPr>
          <w:rFonts w:ascii="Times New Roman" w:hAnsi="Times New Roman" w:cs="Times New Roman"/>
        </w:rPr>
        <w:t xml:space="preserve"> </w:t>
      </w:r>
      <w:r w:rsidR="00C61299">
        <w:rPr>
          <w:rFonts w:ascii="Times New Roman" w:hAnsi="Times New Roman" w:cs="Times New Roman"/>
        </w:rPr>
        <w:t>The mean squared error for this model is approximately 496.64, about twelve times that of our original model</w:t>
      </w:r>
      <w:r>
        <w:rPr>
          <w:rFonts w:ascii="Times New Roman" w:hAnsi="Times New Roman" w:cs="Times New Roman"/>
        </w:rPr>
        <w:t>.</w:t>
      </w:r>
      <w:r w:rsidR="00C61299">
        <w:rPr>
          <w:rFonts w:ascii="Times New Roman" w:hAnsi="Times New Roman" w:cs="Times New Roman"/>
        </w:rPr>
        <w:t xml:space="preserve">  Even with this drastic increase we should not be worried since our previous model was making predictions on data that was used in its creation and may be overfitting.</w:t>
      </w:r>
      <w:r>
        <w:rPr>
          <w:rFonts w:ascii="Times New Roman" w:hAnsi="Times New Roman" w:cs="Times New Roman"/>
        </w:rPr>
        <w:t xml:space="preserve">  Figure 12 shows how the predictions made on our testing dataset </w:t>
      </w:r>
      <w:r w:rsidR="00B165D8">
        <w:rPr>
          <w:rFonts w:ascii="Times New Roman" w:hAnsi="Times New Roman" w:cs="Times New Roman"/>
        </w:rPr>
        <w:t>compare</w:t>
      </w:r>
      <w:r>
        <w:rPr>
          <w:rFonts w:ascii="Times New Roman" w:hAnsi="Times New Roman" w:cs="Times New Roman"/>
        </w:rPr>
        <w:t xml:space="preserve"> to the observed values.</w:t>
      </w:r>
    </w:p>
    <w:p w14:paraId="3D9BB056" w14:textId="77777777" w:rsidR="00F31DDF" w:rsidRDefault="00F31DDF" w:rsidP="00F31DDF">
      <w:pPr>
        <w:keepNext/>
        <w:jc w:val="center"/>
      </w:pPr>
      <w:r>
        <w:rPr>
          <w:rFonts w:ascii="Times New Roman" w:hAnsi="Times New Roman" w:cs="Times New Roman"/>
          <w:noProof/>
        </w:rPr>
        <w:lastRenderedPageBreak/>
        <w:drawing>
          <wp:inline distT="0" distB="0" distL="0" distR="0" wp14:anchorId="54AF9121" wp14:editId="4A604AC5">
            <wp:extent cx="2744318" cy="1900882"/>
            <wp:effectExtent l="0" t="0" r="0" b="444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5">
                      <a:extLst>
                        <a:ext uri="{28A0092B-C50C-407E-A947-70E740481C1C}">
                          <a14:useLocalDpi xmlns:a14="http://schemas.microsoft.com/office/drawing/2010/main" val="0"/>
                        </a:ext>
                      </a:extLst>
                    </a:blip>
                    <a:stretch>
                      <a:fillRect/>
                    </a:stretch>
                  </pic:blipFill>
                  <pic:spPr>
                    <a:xfrm>
                      <a:off x="0" y="0"/>
                      <a:ext cx="2744318" cy="1900882"/>
                    </a:xfrm>
                    <a:prstGeom prst="rect">
                      <a:avLst/>
                    </a:prstGeom>
                  </pic:spPr>
                </pic:pic>
              </a:graphicData>
            </a:graphic>
          </wp:inline>
        </w:drawing>
      </w:r>
    </w:p>
    <w:p w14:paraId="2E90DB6B" w14:textId="3688D148" w:rsidR="008C170D" w:rsidRDefault="00F31DDF" w:rsidP="00F31DDF">
      <w:pPr>
        <w:pStyle w:val="Caption"/>
        <w:jc w:val="center"/>
        <w:rPr>
          <w:sz w:val="20"/>
          <w:szCs w:val="20"/>
        </w:rPr>
      </w:pPr>
      <w:r w:rsidRPr="00F31DDF">
        <w:rPr>
          <w:sz w:val="20"/>
          <w:szCs w:val="20"/>
        </w:rPr>
        <w:t xml:space="preserve">Figure </w:t>
      </w:r>
      <w:r w:rsidRPr="00F31DDF">
        <w:rPr>
          <w:sz w:val="20"/>
          <w:szCs w:val="20"/>
        </w:rPr>
        <w:fldChar w:fldCharType="begin"/>
      </w:r>
      <w:r w:rsidRPr="00F31DDF">
        <w:rPr>
          <w:sz w:val="20"/>
          <w:szCs w:val="20"/>
        </w:rPr>
        <w:instrText xml:space="preserve"> SEQ Figure \* ARABIC </w:instrText>
      </w:r>
      <w:r w:rsidRPr="00F31DDF">
        <w:rPr>
          <w:sz w:val="20"/>
          <w:szCs w:val="20"/>
        </w:rPr>
        <w:fldChar w:fldCharType="separate"/>
      </w:r>
      <w:r w:rsidR="005608A1">
        <w:rPr>
          <w:noProof/>
          <w:sz w:val="20"/>
          <w:szCs w:val="20"/>
        </w:rPr>
        <w:t>12</w:t>
      </w:r>
      <w:r w:rsidRPr="00F31DDF">
        <w:rPr>
          <w:sz w:val="20"/>
          <w:szCs w:val="20"/>
        </w:rPr>
        <w:fldChar w:fldCharType="end"/>
      </w:r>
      <w:r w:rsidRPr="00F31DDF">
        <w:rPr>
          <w:sz w:val="20"/>
          <w:szCs w:val="20"/>
        </w:rPr>
        <w:t xml:space="preserve">: </w:t>
      </w:r>
      <w:r w:rsidR="00130CF9">
        <w:rPr>
          <w:sz w:val="20"/>
          <w:szCs w:val="20"/>
        </w:rPr>
        <w:t xml:space="preserve">A scatter plot comparing </w:t>
      </w:r>
      <w:r w:rsidR="00C25CC9">
        <w:rPr>
          <w:sz w:val="20"/>
          <w:szCs w:val="20"/>
        </w:rPr>
        <w:t>our predictions of each teams</w:t>
      </w:r>
      <w:r w:rsidR="00C25CC9">
        <w:rPr>
          <w:sz w:val="20"/>
          <w:szCs w:val="20"/>
        </w:rPr>
        <w:br/>
        <w:t>points scored with the amount of points the team scored for</w:t>
      </w:r>
      <w:r w:rsidR="002F33BD">
        <w:rPr>
          <w:sz w:val="20"/>
          <w:szCs w:val="20"/>
        </w:rPr>
        <w:br/>
      </w:r>
      <w:r w:rsidR="00C25CC9">
        <w:rPr>
          <w:sz w:val="20"/>
          <w:szCs w:val="20"/>
        </w:rPr>
        <w:t xml:space="preserve"> our training-testing model.</w:t>
      </w:r>
    </w:p>
    <w:p w14:paraId="135B7D47" w14:textId="0732294C" w:rsidR="00D7364E" w:rsidRDefault="00F31DDF" w:rsidP="00F31DDF">
      <w:pPr>
        <w:rPr>
          <w:rFonts w:ascii="Times New Roman" w:hAnsi="Times New Roman" w:cs="Times New Roman"/>
        </w:rPr>
      </w:pPr>
      <w:r>
        <w:rPr>
          <w:rFonts w:ascii="Times New Roman" w:hAnsi="Times New Roman" w:cs="Times New Roman"/>
        </w:rPr>
        <w:tab/>
      </w:r>
      <w:r w:rsidR="00D7364E">
        <w:rPr>
          <w:rFonts w:ascii="Times New Roman" w:hAnsi="Times New Roman" w:cs="Times New Roman"/>
        </w:rPr>
        <w:t xml:space="preserve">Again, we can compare how our model did in predicting the outcome of each game.  Our randomly selected training model was able to correctly predict the outcome of </w:t>
      </w:r>
      <w:r w:rsidR="00F651B0">
        <w:rPr>
          <w:rFonts w:ascii="Times New Roman" w:hAnsi="Times New Roman" w:cs="Times New Roman"/>
        </w:rPr>
        <w:t>29</w:t>
      </w:r>
      <w:r w:rsidR="00D7364E">
        <w:rPr>
          <w:rFonts w:ascii="Times New Roman" w:hAnsi="Times New Roman" w:cs="Times New Roman"/>
        </w:rPr>
        <w:t xml:space="preserve"> (</w:t>
      </w:r>
      <w:r w:rsidR="00F651B0">
        <w:rPr>
          <w:rFonts w:ascii="Times New Roman" w:hAnsi="Times New Roman" w:cs="Times New Roman"/>
        </w:rPr>
        <w:t>85.29</w:t>
      </w:r>
      <w:r w:rsidR="00D7364E">
        <w:rPr>
          <w:rFonts w:ascii="Times New Roman" w:hAnsi="Times New Roman" w:cs="Times New Roman"/>
        </w:rPr>
        <w:t>%) of the 34 games in the testing dataset, an approximately f</w:t>
      </w:r>
      <w:r w:rsidR="00F651B0">
        <w:rPr>
          <w:rFonts w:ascii="Times New Roman" w:hAnsi="Times New Roman" w:cs="Times New Roman"/>
        </w:rPr>
        <w:t>ive</w:t>
      </w:r>
      <w:r w:rsidR="00D7364E">
        <w:rPr>
          <w:rFonts w:ascii="Times New Roman" w:hAnsi="Times New Roman" w:cs="Times New Roman"/>
        </w:rPr>
        <w:t xml:space="preserve"> percentage point </w:t>
      </w:r>
      <w:r w:rsidR="00F651B0">
        <w:rPr>
          <w:rFonts w:ascii="Times New Roman" w:hAnsi="Times New Roman" w:cs="Times New Roman"/>
        </w:rPr>
        <w:t>decrease</w:t>
      </w:r>
      <w:r w:rsidR="00D7364E">
        <w:rPr>
          <w:rFonts w:ascii="Times New Roman" w:hAnsi="Times New Roman" w:cs="Times New Roman"/>
        </w:rPr>
        <w:t xml:space="preserve">. </w:t>
      </w:r>
    </w:p>
    <w:p w14:paraId="698E2E4E" w14:textId="3777E36D" w:rsidR="00F31DDF" w:rsidRDefault="00F87232" w:rsidP="00D7364E">
      <w:pPr>
        <w:ind w:firstLine="720"/>
        <w:rPr>
          <w:rFonts w:ascii="Times New Roman" w:hAnsi="Times New Roman" w:cs="Times New Roman"/>
        </w:rPr>
      </w:pPr>
      <w:r>
        <w:rPr>
          <w:rFonts w:ascii="Times New Roman" w:hAnsi="Times New Roman" w:cs="Times New Roman"/>
        </w:rPr>
        <w:t xml:space="preserve">To try to improve upon our model we will next use a ridge regression approach to </w:t>
      </w:r>
      <w:r w:rsidR="0008111F">
        <w:rPr>
          <w:rFonts w:ascii="Times New Roman" w:hAnsi="Times New Roman" w:cs="Times New Roman"/>
        </w:rPr>
        <w:t>adjust the coefficient weights to give the more influential variables more impact on our predictions</w:t>
      </w:r>
      <w:r>
        <w:rPr>
          <w:rFonts w:ascii="Times New Roman" w:hAnsi="Times New Roman" w:cs="Times New Roman"/>
        </w:rPr>
        <w:t xml:space="preserve"> and will hopefully be able to improve upon our initial simple linear regression models.</w:t>
      </w:r>
    </w:p>
    <w:p w14:paraId="36B36BE4" w14:textId="20A7887A" w:rsidR="00767B48" w:rsidRDefault="00D7364E" w:rsidP="00767B48">
      <w:pPr>
        <w:keepNext/>
        <w:ind w:firstLine="720"/>
        <w:rPr>
          <w:rFonts w:ascii="Times New Roman" w:hAnsi="Times New Roman" w:cs="Times New Roman"/>
        </w:rPr>
      </w:pPr>
      <w:r>
        <w:rPr>
          <w:rFonts w:ascii="Times New Roman" w:hAnsi="Times New Roman" w:cs="Times New Roman"/>
        </w:rPr>
        <w:t xml:space="preserve">By adjusting the weights of the variables to increase the effect on points scored of the most impactful variables we introduce a </w:t>
      </w:r>
      <w:r w:rsidR="008241A4">
        <w:rPr>
          <w:rFonts w:ascii="Times New Roman" w:hAnsi="Times New Roman" w:cs="Times New Roman"/>
        </w:rPr>
        <w:t>bias-variance trade-off.  Where the simple linear regression model aims to minimize variance without the presence of bias, the bias-variance trade</w:t>
      </w:r>
      <w:r w:rsidR="00896863">
        <w:rPr>
          <w:rFonts w:ascii="Times New Roman" w:hAnsi="Times New Roman" w:cs="Times New Roman"/>
        </w:rPr>
        <w:t>-</w:t>
      </w:r>
      <w:r w:rsidR="008241A4">
        <w:rPr>
          <w:rFonts w:ascii="Times New Roman" w:hAnsi="Times New Roman" w:cs="Times New Roman"/>
        </w:rPr>
        <w:t>off allows us to try to reduce the variance even more</w:t>
      </w:r>
      <w:r w:rsidR="0008111F">
        <w:rPr>
          <w:rFonts w:ascii="Times New Roman" w:hAnsi="Times New Roman" w:cs="Times New Roman"/>
        </w:rPr>
        <w:t xml:space="preserve"> at the expense of introducing</w:t>
      </w:r>
      <w:r w:rsidR="008241A4">
        <w:rPr>
          <w:rFonts w:ascii="Times New Roman" w:hAnsi="Times New Roman" w:cs="Times New Roman"/>
        </w:rPr>
        <w:t xml:space="preserve"> bias into our</w:t>
      </w:r>
      <w:r w:rsidR="00C25CC9">
        <w:rPr>
          <w:rFonts w:ascii="Times New Roman" w:hAnsi="Times New Roman" w:cs="Times New Roman"/>
        </w:rPr>
        <w:t xml:space="preserve"> </w:t>
      </w:r>
      <w:r w:rsidR="008241A4">
        <w:rPr>
          <w:rFonts w:ascii="Times New Roman" w:hAnsi="Times New Roman" w:cs="Times New Roman"/>
        </w:rPr>
        <w:t xml:space="preserve">model.  The potential inclusion </w:t>
      </w:r>
      <w:r w:rsidR="008241A4">
        <w:rPr>
          <w:rFonts w:ascii="Times New Roman" w:hAnsi="Times New Roman" w:cs="Times New Roman"/>
        </w:rPr>
        <w:lastRenderedPageBreak/>
        <w:t>of bias int</w:t>
      </w:r>
      <w:r w:rsidR="00927B90">
        <w:rPr>
          <w:rFonts w:ascii="Times New Roman" w:hAnsi="Times New Roman" w:cs="Times New Roman"/>
        </w:rPr>
        <w:t xml:space="preserve">o </w:t>
      </w:r>
      <w:r w:rsidR="008241A4">
        <w:rPr>
          <w:rFonts w:ascii="Times New Roman" w:hAnsi="Times New Roman" w:cs="Times New Roman"/>
        </w:rPr>
        <w:t>our model may be able to positively impact the accuracy of our predictions.  The bias-variance trade</w:t>
      </w:r>
      <w:r w:rsidR="00202DC0">
        <w:rPr>
          <w:rFonts w:ascii="Times New Roman" w:hAnsi="Times New Roman" w:cs="Times New Roman"/>
        </w:rPr>
        <w:t>-</w:t>
      </w:r>
      <w:r w:rsidR="008241A4">
        <w:rPr>
          <w:rFonts w:ascii="Times New Roman" w:hAnsi="Times New Roman" w:cs="Times New Roman"/>
        </w:rPr>
        <w:t>off is derived a</w:t>
      </w:r>
      <w:r w:rsidR="00927B90">
        <w:rPr>
          <w:rFonts w:ascii="Times New Roman" w:hAnsi="Times New Roman" w:cs="Times New Roman"/>
        </w:rPr>
        <w:t xml:space="preserve">s seen </w:t>
      </w:r>
      <w:r w:rsidR="00896363">
        <w:rPr>
          <w:rFonts w:ascii="Times New Roman" w:hAnsi="Times New Roman" w:cs="Times New Roman"/>
        </w:rPr>
        <w:t>below</w:t>
      </w:r>
      <w:r w:rsidR="008241A4">
        <w:rPr>
          <w:rFonts w:ascii="Times New Roman" w:hAnsi="Times New Roman" w:cs="Times New Roman"/>
        </w:rPr>
        <w:t>.</w:t>
      </w:r>
    </w:p>
    <w:p w14:paraId="63CCFDFF" w14:textId="4A38FF78" w:rsidR="00767B48" w:rsidRPr="00767B48" w:rsidRDefault="00927B90" w:rsidP="00927B90">
      <w:pPr>
        <w:keepNext/>
        <w:rPr>
          <w:rFonts w:ascii="Times New Roman" w:eastAsiaTheme="minorEastAsia" w:hAnsi="Times New Roman" w:cs="Times New Roman"/>
        </w:rPr>
      </w:pPr>
      <w:r>
        <w:rPr>
          <w:rFonts w:ascii="Times New Roman" w:eastAsiaTheme="minorEastAsia" w:hAnsi="Times New Roman" w:cs="Times New Roman"/>
        </w:rPr>
        <w:t xml:space="preserve">                 </w:t>
      </w:r>
      <m:oMath>
        <m:r>
          <w:rPr>
            <w:rFonts w:ascii="Cambria Math" w:hAnsi="Cambria Math" w:cs="Times New Roman"/>
          </w:rPr>
          <m:t>E</m:t>
        </m:r>
        <m:d>
          <m:dPr>
            <m:ctrlPr>
              <w:rPr>
                <w:rFonts w:ascii="Cambria Math" w:hAnsi="Cambria Math" w:cs="Times New Roman"/>
                <w:i/>
              </w:rPr>
            </m:ctrlPr>
          </m:dPr>
          <m:e>
            <m:sSup>
              <m:sSupPr>
                <m:ctrlPr>
                  <w:rPr>
                    <w:rFonts w:ascii="Cambria Math" w:hAnsi="Cambria Math" w:cs="Times New Roman"/>
                    <w:i/>
                  </w:rPr>
                </m:ctrlPr>
              </m:sSupPr>
              <m:e>
                <m:d>
                  <m:dPr>
                    <m:ctrlPr>
                      <w:rPr>
                        <w:rFonts w:ascii="Cambria Math" w:hAnsi="Cambria Math" w:cs="Times New Roman"/>
                        <w:i/>
                      </w:rPr>
                    </m:ctrlPr>
                  </m:dPr>
                  <m:e>
                    <m:r>
                      <w:rPr>
                        <w:rFonts w:ascii="Cambria Math" w:hAnsi="Cambria Math" w:cs="Times New Roman"/>
                      </w:rPr>
                      <m:t>y-</m:t>
                    </m:r>
                    <m:acc>
                      <m:accPr>
                        <m:ctrlPr>
                          <w:rPr>
                            <w:rFonts w:ascii="Cambria Math" w:hAnsi="Cambria Math" w:cs="Times New Roman"/>
                            <w:i/>
                          </w:rPr>
                        </m:ctrlPr>
                      </m:accPr>
                      <m:e>
                        <m:r>
                          <w:rPr>
                            <w:rFonts w:ascii="Cambria Math" w:hAnsi="Cambria Math" w:cs="Times New Roman"/>
                          </w:rPr>
                          <m:t>y</m:t>
                        </m:r>
                      </m:e>
                    </m:acc>
                  </m:e>
                </m:d>
              </m:e>
              <m:sup>
                <m:r>
                  <w:rPr>
                    <w:rFonts w:ascii="Cambria Math" w:hAnsi="Cambria Math" w:cs="Times New Roman"/>
                  </w:rPr>
                  <m:t>2</m:t>
                </m:r>
              </m:sup>
            </m:sSup>
          </m:e>
        </m:d>
      </m:oMath>
    </w:p>
    <w:p w14:paraId="79A0257B" w14:textId="77777777" w:rsidR="00927B90" w:rsidRPr="002D7891" w:rsidRDefault="00927B90" w:rsidP="00927B90">
      <w:pPr>
        <w:keepNext/>
        <w:rPr>
          <w:rFonts w:ascii="Times New Roman" w:eastAsiaTheme="minorEastAsia" w:hAnsi="Times New Roman" w:cs="Times New Roman"/>
        </w:rPr>
      </w:pPr>
      <w:r>
        <w:rPr>
          <w:rFonts w:ascii="Times New Roman" w:eastAsiaTheme="minorEastAsia" w:hAnsi="Times New Roman" w:cs="Times New Roman"/>
        </w:rPr>
        <w:t xml:space="preserve">            </w:t>
      </w:r>
      <m:oMath>
        <m:r>
          <w:rPr>
            <w:rFonts w:ascii="Cambria Math" w:eastAsiaTheme="minorEastAsia" w:hAnsi="Cambria Math" w:cs="Times New Roman"/>
          </w:rPr>
          <m:t>=E</m:t>
        </m:r>
        <m:d>
          <m:dPr>
            <m:begChr m:val="["/>
            <m:endChr m:val="]"/>
            <m:ctrlPr>
              <w:rPr>
                <w:rFonts w:ascii="Cambria Math" w:eastAsiaTheme="minorEastAsia" w:hAnsi="Cambria Math" w:cs="Times New Roman"/>
                <w:i/>
              </w:rPr>
            </m:ctrlPr>
          </m:dPr>
          <m:e>
            <m:sSup>
              <m:sSupPr>
                <m:ctrlPr>
                  <w:rPr>
                    <w:rFonts w:ascii="Cambria Math" w:eastAsiaTheme="minorEastAsia" w:hAnsi="Cambria Math" w:cs="Times New Roman"/>
                    <w:i/>
                  </w:rPr>
                </m:ctrlPr>
              </m:sSupPr>
              <m:e>
                <m:d>
                  <m:dPr>
                    <m:ctrlPr>
                      <w:rPr>
                        <w:rFonts w:ascii="Cambria Math" w:eastAsiaTheme="minorEastAsia" w:hAnsi="Cambria Math" w:cs="Times New Roman"/>
                        <w:i/>
                      </w:rPr>
                    </m:ctrlPr>
                  </m:dPr>
                  <m:e>
                    <m:r>
                      <w:rPr>
                        <w:rFonts w:ascii="Cambria Math" w:eastAsiaTheme="minorEastAsia" w:hAnsi="Cambria Math" w:cs="Times New Roman"/>
                      </w:rPr>
                      <m:t>y-E</m:t>
                    </m:r>
                    <m:d>
                      <m:dPr>
                        <m:ctrlPr>
                          <w:rPr>
                            <w:rFonts w:ascii="Cambria Math" w:eastAsiaTheme="minorEastAsia" w:hAnsi="Cambria Math" w:cs="Times New Roman"/>
                            <w:i/>
                          </w:rPr>
                        </m:ctrlPr>
                      </m:dPr>
                      <m:e>
                        <m:acc>
                          <m:accPr>
                            <m:ctrlPr>
                              <w:rPr>
                                <w:rFonts w:ascii="Cambria Math" w:eastAsiaTheme="minorEastAsia" w:hAnsi="Cambria Math" w:cs="Times New Roman"/>
                                <w:i/>
                              </w:rPr>
                            </m:ctrlPr>
                          </m:accPr>
                          <m:e>
                            <m:r>
                              <w:rPr>
                                <w:rFonts w:ascii="Cambria Math" w:eastAsiaTheme="minorEastAsia" w:hAnsi="Cambria Math" w:cs="Times New Roman"/>
                              </w:rPr>
                              <m:t>y</m:t>
                            </m:r>
                          </m:e>
                        </m:acc>
                      </m:e>
                    </m:d>
                    <m:r>
                      <w:rPr>
                        <w:rFonts w:ascii="Cambria Math" w:eastAsiaTheme="minorEastAsia" w:hAnsi="Cambria Math" w:cs="Times New Roman"/>
                      </w:rPr>
                      <m:t>+E</m:t>
                    </m:r>
                    <m:d>
                      <m:dPr>
                        <m:ctrlPr>
                          <w:rPr>
                            <w:rFonts w:ascii="Cambria Math" w:eastAsiaTheme="minorEastAsia" w:hAnsi="Cambria Math" w:cs="Times New Roman"/>
                            <w:i/>
                          </w:rPr>
                        </m:ctrlPr>
                      </m:dPr>
                      <m:e>
                        <m:acc>
                          <m:accPr>
                            <m:ctrlPr>
                              <w:rPr>
                                <w:rFonts w:ascii="Cambria Math" w:eastAsiaTheme="minorEastAsia" w:hAnsi="Cambria Math" w:cs="Times New Roman"/>
                                <w:i/>
                              </w:rPr>
                            </m:ctrlPr>
                          </m:accPr>
                          <m:e>
                            <m:r>
                              <w:rPr>
                                <w:rFonts w:ascii="Cambria Math" w:eastAsiaTheme="minorEastAsia" w:hAnsi="Cambria Math" w:cs="Times New Roman"/>
                              </w:rPr>
                              <m:t>y</m:t>
                            </m:r>
                          </m:e>
                        </m:acc>
                      </m:e>
                    </m:d>
                    <m:r>
                      <w:rPr>
                        <w:rFonts w:ascii="Cambria Math" w:eastAsiaTheme="minorEastAsia" w:hAnsi="Cambria Math" w:cs="Times New Roman"/>
                      </w:rPr>
                      <m:t>-</m:t>
                    </m:r>
                    <m:acc>
                      <m:accPr>
                        <m:ctrlPr>
                          <w:rPr>
                            <w:rFonts w:ascii="Cambria Math" w:eastAsiaTheme="minorEastAsia" w:hAnsi="Cambria Math" w:cs="Times New Roman"/>
                            <w:i/>
                          </w:rPr>
                        </m:ctrlPr>
                      </m:accPr>
                      <m:e>
                        <m:r>
                          <w:rPr>
                            <w:rFonts w:ascii="Cambria Math" w:eastAsiaTheme="minorEastAsia" w:hAnsi="Cambria Math" w:cs="Times New Roman"/>
                          </w:rPr>
                          <m:t>y</m:t>
                        </m:r>
                      </m:e>
                    </m:acc>
                  </m:e>
                </m:d>
              </m:e>
              <m:sup>
                <m:r>
                  <w:rPr>
                    <w:rFonts w:ascii="Cambria Math" w:eastAsiaTheme="minorEastAsia" w:hAnsi="Cambria Math" w:cs="Times New Roman"/>
                  </w:rPr>
                  <m:t>2</m:t>
                </m:r>
              </m:sup>
            </m:sSup>
          </m:e>
        </m:d>
      </m:oMath>
    </w:p>
    <w:p w14:paraId="0FCAE2A9" w14:textId="77777777" w:rsidR="00927B90" w:rsidRPr="002D7891" w:rsidRDefault="00927B90" w:rsidP="00927B90">
      <w:pPr>
        <w:keepNext/>
        <w:rPr>
          <w:rFonts w:ascii="Times New Roman" w:eastAsiaTheme="minorEastAsia" w:hAnsi="Times New Roman" w:cs="Times New Roman"/>
        </w:rPr>
      </w:pPr>
      <w:r>
        <w:rPr>
          <w:rFonts w:ascii="Times New Roman" w:eastAsiaTheme="minorEastAsia" w:hAnsi="Times New Roman" w:cs="Times New Roman"/>
        </w:rPr>
        <w:t xml:space="preserve">            </w:t>
      </w:r>
      <m:oMath>
        <m:r>
          <w:rPr>
            <w:rFonts w:ascii="Cambria Math" w:eastAsiaTheme="minorEastAsia" w:hAnsi="Cambria Math" w:cs="Times New Roman"/>
          </w:rPr>
          <m:t>=E</m:t>
        </m:r>
        <m:d>
          <m:dPr>
            <m:begChr m:val="["/>
            <m:endChr m:val="]"/>
            <m:ctrlPr>
              <w:rPr>
                <w:rFonts w:ascii="Cambria Math" w:eastAsiaTheme="minorEastAsia" w:hAnsi="Cambria Math" w:cs="Times New Roman"/>
                <w:i/>
              </w:rPr>
            </m:ctrlPr>
          </m:dPr>
          <m:e>
            <m:d>
              <m:dPr>
                <m:ctrlPr>
                  <w:rPr>
                    <w:rFonts w:ascii="Cambria Math" w:eastAsiaTheme="minorEastAsia" w:hAnsi="Cambria Math" w:cs="Times New Roman"/>
                    <w:i/>
                  </w:rPr>
                </m:ctrlPr>
              </m:dPr>
              <m:e>
                <m:d>
                  <m:dPr>
                    <m:ctrlPr>
                      <w:rPr>
                        <w:rFonts w:ascii="Cambria Math" w:eastAsiaTheme="minorEastAsia" w:hAnsi="Cambria Math" w:cs="Times New Roman"/>
                        <w:i/>
                      </w:rPr>
                    </m:ctrlPr>
                  </m:dPr>
                  <m:e>
                    <m:r>
                      <w:rPr>
                        <w:rFonts w:ascii="Cambria Math" w:eastAsiaTheme="minorEastAsia" w:hAnsi="Cambria Math" w:cs="Times New Roman"/>
                      </w:rPr>
                      <m:t>y-E</m:t>
                    </m:r>
                    <m:d>
                      <m:dPr>
                        <m:ctrlPr>
                          <w:rPr>
                            <w:rFonts w:ascii="Cambria Math" w:eastAsiaTheme="minorEastAsia" w:hAnsi="Cambria Math" w:cs="Times New Roman"/>
                            <w:i/>
                          </w:rPr>
                        </m:ctrlPr>
                      </m:dPr>
                      <m:e>
                        <m:acc>
                          <m:accPr>
                            <m:ctrlPr>
                              <w:rPr>
                                <w:rFonts w:ascii="Cambria Math" w:eastAsiaTheme="minorEastAsia" w:hAnsi="Cambria Math" w:cs="Times New Roman"/>
                                <w:i/>
                              </w:rPr>
                            </m:ctrlPr>
                          </m:accPr>
                          <m:e>
                            <m:r>
                              <w:rPr>
                                <w:rFonts w:ascii="Cambria Math" w:eastAsiaTheme="minorEastAsia" w:hAnsi="Cambria Math" w:cs="Times New Roman"/>
                              </w:rPr>
                              <m:t>y</m:t>
                            </m:r>
                          </m:e>
                        </m:acc>
                      </m:e>
                    </m:d>
                  </m:e>
                </m:d>
                <m:r>
                  <w:rPr>
                    <w:rFonts w:ascii="Cambria Math" w:eastAsiaTheme="minorEastAsia" w:hAnsi="Cambria Math" w:cs="Times New Roman"/>
                  </w:rPr>
                  <m:t>+</m:t>
                </m:r>
                <m:d>
                  <m:dPr>
                    <m:ctrlPr>
                      <w:rPr>
                        <w:rFonts w:ascii="Cambria Math" w:eastAsiaTheme="minorEastAsia" w:hAnsi="Cambria Math" w:cs="Times New Roman"/>
                        <w:i/>
                      </w:rPr>
                    </m:ctrlPr>
                  </m:dPr>
                  <m:e>
                    <m:r>
                      <w:rPr>
                        <w:rFonts w:ascii="Cambria Math" w:eastAsiaTheme="minorEastAsia" w:hAnsi="Cambria Math" w:cs="Times New Roman"/>
                      </w:rPr>
                      <m:t>E</m:t>
                    </m:r>
                    <m:d>
                      <m:dPr>
                        <m:ctrlPr>
                          <w:rPr>
                            <w:rFonts w:ascii="Cambria Math" w:eastAsiaTheme="minorEastAsia" w:hAnsi="Cambria Math" w:cs="Times New Roman"/>
                            <w:i/>
                          </w:rPr>
                        </m:ctrlPr>
                      </m:dPr>
                      <m:e>
                        <m:acc>
                          <m:accPr>
                            <m:ctrlPr>
                              <w:rPr>
                                <w:rFonts w:ascii="Cambria Math" w:eastAsiaTheme="minorEastAsia" w:hAnsi="Cambria Math" w:cs="Times New Roman"/>
                                <w:i/>
                              </w:rPr>
                            </m:ctrlPr>
                          </m:accPr>
                          <m:e>
                            <m:r>
                              <w:rPr>
                                <w:rFonts w:ascii="Cambria Math" w:eastAsiaTheme="minorEastAsia" w:hAnsi="Cambria Math" w:cs="Times New Roman"/>
                              </w:rPr>
                              <m:t>y</m:t>
                            </m:r>
                          </m:e>
                        </m:acc>
                      </m:e>
                    </m:d>
                    <m:r>
                      <w:rPr>
                        <w:rFonts w:ascii="Cambria Math" w:eastAsiaTheme="minorEastAsia" w:hAnsi="Cambria Math" w:cs="Times New Roman"/>
                      </w:rPr>
                      <m:t>-</m:t>
                    </m:r>
                    <m:acc>
                      <m:accPr>
                        <m:ctrlPr>
                          <w:rPr>
                            <w:rFonts w:ascii="Cambria Math" w:eastAsiaTheme="minorEastAsia" w:hAnsi="Cambria Math" w:cs="Times New Roman"/>
                            <w:i/>
                          </w:rPr>
                        </m:ctrlPr>
                      </m:accPr>
                      <m:e>
                        <m:r>
                          <w:rPr>
                            <w:rFonts w:ascii="Cambria Math" w:eastAsiaTheme="minorEastAsia" w:hAnsi="Cambria Math" w:cs="Times New Roman"/>
                          </w:rPr>
                          <m:t>y</m:t>
                        </m:r>
                      </m:e>
                    </m:acc>
                  </m:e>
                </m:d>
              </m:e>
            </m:d>
            <m:r>
              <w:rPr>
                <w:rFonts w:ascii="Cambria Math" w:eastAsiaTheme="minorEastAsia" w:hAnsi="Cambria Math" w:cs="Times New Roman"/>
              </w:rPr>
              <m:t>∙</m:t>
            </m:r>
            <m:d>
              <m:dPr>
                <m:ctrlPr>
                  <w:rPr>
                    <w:rFonts w:ascii="Cambria Math" w:eastAsiaTheme="minorEastAsia" w:hAnsi="Cambria Math" w:cs="Times New Roman"/>
                    <w:i/>
                  </w:rPr>
                </m:ctrlPr>
              </m:dPr>
              <m:e>
                <m:d>
                  <m:dPr>
                    <m:ctrlPr>
                      <w:rPr>
                        <w:rFonts w:ascii="Cambria Math" w:eastAsiaTheme="minorEastAsia" w:hAnsi="Cambria Math" w:cs="Times New Roman"/>
                        <w:i/>
                      </w:rPr>
                    </m:ctrlPr>
                  </m:dPr>
                  <m:e>
                    <m:r>
                      <w:rPr>
                        <w:rFonts w:ascii="Cambria Math" w:eastAsiaTheme="minorEastAsia" w:hAnsi="Cambria Math" w:cs="Times New Roman"/>
                      </w:rPr>
                      <m:t>y-E</m:t>
                    </m:r>
                    <m:d>
                      <m:dPr>
                        <m:ctrlPr>
                          <w:rPr>
                            <w:rFonts w:ascii="Cambria Math" w:eastAsiaTheme="minorEastAsia" w:hAnsi="Cambria Math" w:cs="Times New Roman"/>
                            <w:i/>
                          </w:rPr>
                        </m:ctrlPr>
                      </m:dPr>
                      <m:e>
                        <m:acc>
                          <m:accPr>
                            <m:ctrlPr>
                              <w:rPr>
                                <w:rFonts w:ascii="Cambria Math" w:eastAsiaTheme="minorEastAsia" w:hAnsi="Cambria Math" w:cs="Times New Roman"/>
                                <w:i/>
                              </w:rPr>
                            </m:ctrlPr>
                          </m:accPr>
                          <m:e>
                            <m:r>
                              <w:rPr>
                                <w:rFonts w:ascii="Cambria Math" w:eastAsiaTheme="minorEastAsia" w:hAnsi="Cambria Math" w:cs="Times New Roman"/>
                              </w:rPr>
                              <m:t>y</m:t>
                            </m:r>
                          </m:e>
                        </m:acc>
                      </m:e>
                    </m:d>
                  </m:e>
                </m:d>
                <m:r>
                  <w:rPr>
                    <w:rFonts w:ascii="Cambria Math" w:eastAsiaTheme="minorEastAsia" w:hAnsi="Cambria Math" w:cs="Times New Roman"/>
                  </w:rPr>
                  <m:t>+</m:t>
                </m:r>
                <m:d>
                  <m:dPr>
                    <m:ctrlPr>
                      <w:rPr>
                        <w:rFonts w:ascii="Cambria Math" w:eastAsiaTheme="minorEastAsia" w:hAnsi="Cambria Math" w:cs="Times New Roman"/>
                        <w:i/>
                      </w:rPr>
                    </m:ctrlPr>
                  </m:dPr>
                  <m:e>
                    <m:r>
                      <w:rPr>
                        <w:rFonts w:ascii="Cambria Math" w:eastAsiaTheme="minorEastAsia" w:hAnsi="Cambria Math" w:cs="Times New Roman"/>
                      </w:rPr>
                      <m:t>E</m:t>
                    </m:r>
                    <m:d>
                      <m:dPr>
                        <m:ctrlPr>
                          <w:rPr>
                            <w:rFonts w:ascii="Cambria Math" w:eastAsiaTheme="minorEastAsia" w:hAnsi="Cambria Math" w:cs="Times New Roman"/>
                            <w:i/>
                          </w:rPr>
                        </m:ctrlPr>
                      </m:dPr>
                      <m:e>
                        <m:acc>
                          <m:accPr>
                            <m:ctrlPr>
                              <w:rPr>
                                <w:rFonts w:ascii="Cambria Math" w:eastAsiaTheme="minorEastAsia" w:hAnsi="Cambria Math" w:cs="Times New Roman"/>
                                <w:i/>
                              </w:rPr>
                            </m:ctrlPr>
                          </m:accPr>
                          <m:e>
                            <m:r>
                              <w:rPr>
                                <w:rFonts w:ascii="Cambria Math" w:eastAsiaTheme="minorEastAsia" w:hAnsi="Cambria Math" w:cs="Times New Roman"/>
                              </w:rPr>
                              <m:t>y</m:t>
                            </m:r>
                          </m:e>
                        </m:acc>
                      </m:e>
                    </m:d>
                    <m:r>
                      <w:rPr>
                        <w:rFonts w:ascii="Cambria Math" w:eastAsiaTheme="minorEastAsia" w:hAnsi="Cambria Math" w:cs="Times New Roman"/>
                      </w:rPr>
                      <m:t>-</m:t>
                    </m:r>
                    <m:acc>
                      <m:accPr>
                        <m:ctrlPr>
                          <w:rPr>
                            <w:rFonts w:ascii="Cambria Math" w:eastAsiaTheme="minorEastAsia" w:hAnsi="Cambria Math" w:cs="Times New Roman"/>
                            <w:i/>
                          </w:rPr>
                        </m:ctrlPr>
                      </m:accPr>
                      <m:e>
                        <m:r>
                          <w:rPr>
                            <w:rFonts w:ascii="Cambria Math" w:eastAsiaTheme="minorEastAsia" w:hAnsi="Cambria Math" w:cs="Times New Roman"/>
                          </w:rPr>
                          <m:t>y</m:t>
                        </m:r>
                      </m:e>
                    </m:acc>
                  </m:e>
                </m:d>
              </m:e>
            </m:d>
          </m:e>
        </m:d>
      </m:oMath>
    </w:p>
    <w:p w14:paraId="75663459" w14:textId="77777777" w:rsidR="00927B90" w:rsidRPr="002D7891" w:rsidRDefault="00927B90" w:rsidP="00927B90">
      <w:pPr>
        <w:keepNext/>
        <w:jc w:val="center"/>
        <w:rPr>
          <w:rFonts w:ascii="Times New Roman" w:eastAsiaTheme="minorEastAsia" w:hAnsi="Times New Roman" w:cs="Times New Roman"/>
        </w:rPr>
      </w:pPr>
      <m:oMathPara>
        <m:oMathParaPr>
          <m:jc m:val="center"/>
        </m:oMathParaPr>
        <m:oMath>
          <m:r>
            <w:rPr>
              <w:rFonts w:ascii="Cambria Math" w:eastAsiaTheme="minorEastAsia" w:hAnsi="Cambria Math" w:cs="Times New Roman"/>
            </w:rPr>
            <m:t>=E</m:t>
          </m:r>
          <m:d>
            <m:dPr>
              <m:begChr m:val="["/>
              <m:endChr m:val="]"/>
              <m:ctrlPr>
                <w:rPr>
                  <w:rFonts w:ascii="Cambria Math" w:eastAsiaTheme="minorEastAsia" w:hAnsi="Cambria Math" w:cs="Times New Roman"/>
                  <w:i/>
                </w:rPr>
              </m:ctrlPr>
            </m:dPr>
            <m:e>
              <m:sSup>
                <m:sSupPr>
                  <m:ctrlPr>
                    <w:rPr>
                      <w:rFonts w:ascii="Cambria Math" w:eastAsiaTheme="minorEastAsia" w:hAnsi="Cambria Math" w:cs="Times New Roman"/>
                      <w:i/>
                    </w:rPr>
                  </m:ctrlPr>
                </m:sSupPr>
                <m:e>
                  <m:d>
                    <m:dPr>
                      <m:ctrlPr>
                        <w:rPr>
                          <w:rFonts w:ascii="Cambria Math" w:eastAsiaTheme="minorEastAsia" w:hAnsi="Cambria Math" w:cs="Times New Roman"/>
                          <w:i/>
                        </w:rPr>
                      </m:ctrlPr>
                    </m:dPr>
                    <m:e>
                      <m:r>
                        <w:rPr>
                          <w:rFonts w:ascii="Cambria Math" w:eastAsiaTheme="minorEastAsia" w:hAnsi="Cambria Math" w:cs="Times New Roman"/>
                        </w:rPr>
                        <m:t>y-E</m:t>
                      </m:r>
                      <m:d>
                        <m:dPr>
                          <m:ctrlPr>
                            <w:rPr>
                              <w:rFonts w:ascii="Cambria Math" w:eastAsiaTheme="minorEastAsia" w:hAnsi="Cambria Math" w:cs="Times New Roman"/>
                              <w:i/>
                            </w:rPr>
                          </m:ctrlPr>
                        </m:dPr>
                        <m:e>
                          <m:acc>
                            <m:accPr>
                              <m:ctrlPr>
                                <w:rPr>
                                  <w:rFonts w:ascii="Cambria Math" w:eastAsiaTheme="minorEastAsia" w:hAnsi="Cambria Math" w:cs="Times New Roman"/>
                                  <w:i/>
                                </w:rPr>
                              </m:ctrlPr>
                            </m:accPr>
                            <m:e>
                              <m:r>
                                <w:rPr>
                                  <w:rFonts w:ascii="Cambria Math" w:eastAsiaTheme="minorEastAsia" w:hAnsi="Cambria Math" w:cs="Times New Roman"/>
                                </w:rPr>
                                <m:t>y</m:t>
                              </m:r>
                            </m:e>
                          </m:acc>
                        </m:e>
                      </m:d>
                    </m:e>
                  </m:d>
                </m:e>
                <m:sup>
                  <m:r>
                    <w:rPr>
                      <w:rFonts w:ascii="Cambria Math" w:eastAsiaTheme="minorEastAsia" w:hAnsi="Cambria Math" w:cs="Times New Roman"/>
                    </w:rPr>
                    <m:t>2</m:t>
                  </m:r>
                </m:sup>
              </m:sSup>
              <m:r>
                <w:rPr>
                  <w:rFonts w:ascii="Cambria Math" w:eastAsiaTheme="minorEastAsia" w:hAnsi="Cambria Math" w:cs="Times New Roman"/>
                </w:rPr>
                <m:t>+</m:t>
              </m:r>
              <m:d>
                <m:dPr>
                  <m:ctrlPr>
                    <w:rPr>
                      <w:rFonts w:ascii="Cambria Math" w:eastAsiaTheme="minorEastAsia" w:hAnsi="Cambria Math" w:cs="Times New Roman"/>
                      <w:i/>
                    </w:rPr>
                  </m:ctrlPr>
                </m:dPr>
                <m:e>
                  <m:r>
                    <w:rPr>
                      <w:rFonts w:ascii="Cambria Math" w:eastAsiaTheme="minorEastAsia" w:hAnsi="Cambria Math" w:cs="Times New Roman"/>
                    </w:rPr>
                    <m:t>y-E</m:t>
                  </m:r>
                  <m:d>
                    <m:dPr>
                      <m:ctrlPr>
                        <w:rPr>
                          <w:rFonts w:ascii="Cambria Math" w:eastAsiaTheme="minorEastAsia" w:hAnsi="Cambria Math" w:cs="Times New Roman"/>
                          <w:i/>
                        </w:rPr>
                      </m:ctrlPr>
                    </m:dPr>
                    <m:e>
                      <m:acc>
                        <m:accPr>
                          <m:ctrlPr>
                            <w:rPr>
                              <w:rFonts w:ascii="Cambria Math" w:eastAsiaTheme="minorEastAsia" w:hAnsi="Cambria Math" w:cs="Times New Roman"/>
                              <w:i/>
                            </w:rPr>
                          </m:ctrlPr>
                        </m:accPr>
                        <m:e>
                          <m:r>
                            <w:rPr>
                              <w:rFonts w:ascii="Cambria Math" w:eastAsiaTheme="minorEastAsia" w:hAnsi="Cambria Math" w:cs="Times New Roman"/>
                            </w:rPr>
                            <m:t>y</m:t>
                          </m:r>
                        </m:e>
                      </m:acc>
                    </m:e>
                  </m:d>
                </m:e>
              </m:d>
              <m:r>
                <w:rPr>
                  <w:rFonts w:ascii="Cambria Math" w:eastAsiaTheme="minorEastAsia" w:hAnsi="Cambria Math" w:cs="Times New Roman"/>
                </w:rPr>
                <m:t>∙</m:t>
              </m:r>
              <m:d>
                <m:dPr>
                  <m:ctrlPr>
                    <w:rPr>
                      <w:rFonts w:ascii="Cambria Math" w:eastAsiaTheme="minorEastAsia" w:hAnsi="Cambria Math" w:cs="Times New Roman"/>
                      <w:i/>
                    </w:rPr>
                  </m:ctrlPr>
                </m:dPr>
                <m:e>
                  <m:r>
                    <w:rPr>
                      <w:rFonts w:ascii="Cambria Math" w:eastAsiaTheme="minorEastAsia" w:hAnsi="Cambria Math" w:cs="Times New Roman"/>
                    </w:rPr>
                    <m:t>E</m:t>
                  </m:r>
                  <m:d>
                    <m:dPr>
                      <m:ctrlPr>
                        <w:rPr>
                          <w:rFonts w:ascii="Cambria Math" w:eastAsiaTheme="minorEastAsia" w:hAnsi="Cambria Math" w:cs="Times New Roman"/>
                          <w:i/>
                        </w:rPr>
                      </m:ctrlPr>
                    </m:dPr>
                    <m:e>
                      <m:acc>
                        <m:accPr>
                          <m:ctrlPr>
                            <w:rPr>
                              <w:rFonts w:ascii="Cambria Math" w:eastAsiaTheme="minorEastAsia" w:hAnsi="Cambria Math" w:cs="Times New Roman"/>
                              <w:i/>
                            </w:rPr>
                          </m:ctrlPr>
                        </m:accPr>
                        <m:e>
                          <m:r>
                            <w:rPr>
                              <w:rFonts w:ascii="Cambria Math" w:eastAsiaTheme="minorEastAsia" w:hAnsi="Cambria Math" w:cs="Times New Roman"/>
                            </w:rPr>
                            <m:t>y</m:t>
                          </m:r>
                        </m:e>
                      </m:acc>
                    </m:e>
                  </m:d>
                  <m:r>
                    <w:rPr>
                      <w:rFonts w:ascii="Cambria Math" w:eastAsiaTheme="minorEastAsia" w:hAnsi="Cambria Math" w:cs="Times New Roman"/>
                    </w:rPr>
                    <m:t>-</m:t>
                  </m:r>
                  <m:acc>
                    <m:accPr>
                      <m:ctrlPr>
                        <w:rPr>
                          <w:rFonts w:ascii="Cambria Math" w:eastAsiaTheme="minorEastAsia" w:hAnsi="Cambria Math" w:cs="Times New Roman"/>
                          <w:i/>
                        </w:rPr>
                      </m:ctrlPr>
                    </m:accPr>
                    <m:e>
                      <m:r>
                        <w:rPr>
                          <w:rFonts w:ascii="Cambria Math" w:eastAsiaTheme="minorEastAsia" w:hAnsi="Cambria Math" w:cs="Times New Roman"/>
                        </w:rPr>
                        <m:t>y</m:t>
                      </m:r>
                    </m:e>
                  </m:acc>
                </m:e>
              </m:d>
              <m:r>
                <w:rPr>
                  <w:rFonts w:ascii="Cambria Math" w:eastAsiaTheme="minorEastAsia" w:hAnsi="Cambria Math" w:cs="Times New Roman"/>
                </w:rPr>
                <m:t>+</m:t>
              </m:r>
              <m:d>
                <m:dPr>
                  <m:ctrlPr>
                    <w:rPr>
                      <w:rFonts w:ascii="Cambria Math" w:eastAsiaTheme="minorEastAsia" w:hAnsi="Cambria Math" w:cs="Times New Roman"/>
                      <w:i/>
                    </w:rPr>
                  </m:ctrlPr>
                </m:dPr>
                <m:e>
                  <m:r>
                    <w:rPr>
                      <w:rFonts w:ascii="Cambria Math" w:eastAsiaTheme="minorEastAsia" w:hAnsi="Cambria Math" w:cs="Times New Roman"/>
                    </w:rPr>
                    <m:t>E</m:t>
                  </m:r>
                  <m:d>
                    <m:dPr>
                      <m:ctrlPr>
                        <w:rPr>
                          <w:rFonts w:ascii="Cambria Math" w:eastAsiaTheme="minorEastAsia" w:hAnsi="Cambria Math" w:cs="Times New Roman"/>
                          <w:i/>
                        </w:rPr>
                      </m:ctrlPr>
                    </m:dPr>
                    <m:e>
                      <m:acc>
                        <m:accPr>
                          <m:ctrlPr>
                            <w:rPr>
                              <w:rFonts w:ascii="Cambria Math" w:eastAsiaTheme="minorEastAsia" w:hAnsi="Cambria Math" w:cs="Times New Roman"/>
                              <w:i/>
                            </w:rPr>
                          </m:ctrlPr>
                        </m:accPr>
                        <m:e>
                          <m:r>
                            <w:rPr>
                              <w:rFonts w:ascii="Cambria Math" w:eastAsiaTheme="minorEastAsia" w:hAnsi="Cambria Math" w:cs="Times New Roman"/>
                            </w:rPr>
                            <m:t>y</m:t>
                          </m:r>
                        </m:e>
                      </m:acc>
                    </m:e>
                  </m:d>
                  <m:r>
                    <w:rPr>
                      <w:rFonts w:ascii="Cambria Math" w:eastAsiaTheme="minorEastAsia" w:hAnsi="Cambria Math" w:cs="Times New Roman"/>
                    </w:rPr>
                    <m:t>-</m:t>
                  </m:r>
                  <m:acc>
                    <m:accPr>
                      <m:ctrlPr>
                        <w:rPr>
                          <w:rFonts w:ascii="Cambria Math" w:eastAsiaTheme="minorEastAsia" w:hAnsi="Cambria Math" w:cs="Times New Roman"/>
                          <w:i/>
                        </w:rPr>
                      </m:ctrlPr>
                    </m:accPr>
                    <m:e>
                      <m:r>
                        <w:rPr>
                          <w:rFonts w:ascii="Cambria Math" w:eastAsiaTheme="minorEastAsia" w:hAnsi="Cambria Math" w:cs="Times New Roman"/>
                        </w:rPr>
                        <m:t>y</m:t>
                      </m:r>
                    </m:e>
                  </m:acc>
                </m:e>
              </m:d>
              <m:r>
                <w:rPr>
                  <w:rFonts w:ascii="Cambria Math" w:eastAsiaTheme="minorEastAsia" w:hAnsi="Cambria Math" w:cs="Times New Roman"/>
                </w:rPr>
                <m:t>∙</m:t>
              </m:r>
              <m:d>
                <m:dPr>
                  <m:ctrlPr>
                    <w:rPr>
                      <w:rFonts w:ascii="Cambria Math" w:eastAsiaTheme="minorEastAsia" w:hAnsi="Cambria Math" w:cs="Times New Roman"/>
                      <w:i/>
                    </w:rPr>
                  </m:ctrlPr>
                </m:dPr>
                <m:e>
                  <m:r>
                    <w:rPr>
                      <w:rFonts w:ascii="Cambria Math" w:eastAsiaTheme="minorEastAsia" w:hAnsi="Cambria Math" w:cs="Times New Roman"/>
                    </w:rPr>
                    <m:t>y-E</m:t>
                  </m:r>
                  <m:d>
                    <m:dPr>
                      <m:ctrlPr>
                        <w:rPr>
                          <w:rFonts w:ascii="Cambria Math" w:eastAsiaTheme="minorEastAsia" w:hAnsi="Cambria Math" w:cs="Times New Roman"/>
                          <w:i/>
                        </w:rPr>
                      </m:ctrlPr>
                    </m:dPr>
                    <m:e>
                      <m:acc>
                        <m:accPr>
                          <m:ctrlPr>
                            <w:rPr>
                              <w:rFonts w:ascii="Cambria Math" w:eastAsiaTheme="minorEastAsia" w:hAnsi="Cambria Math" w:cs="Times New Roman"/>
                              <w:i/>
                            </w:rPr>
                          </m:ctrlPr>
                        </m:accPr>
                        <m:e>
                          <m:r>
                            <w:rPr>
                              <w:rFonts w:ascii="Cambria Math" w:eastAsiaTheme="minorEastAsia" w:hAnsi="Cambria Math" w:cs="Times New Roman"/>
                            </w:rPr>
                            <m:t>y</m:t>
                          </m:r>
                        </m:e>
                      </m:acc>
                    </m:e>
                  </m:d>
                </m:e>
              </m:d>
              <m:r>
                <w:rPr>
                  <w:rFonts w:ascii="Cambria Math" w:eastAsiaTheme="minorEastAsia" w:hAnsi="Cambria Math" w:cs="Times New Roman"/>
                </w:rPr>
                <m:t>+</m:t>
              </m:r>
              <m:sSup>
                <m:sSupPr>
                  <m:ctrlPr>
                    <w:rPr>
                      <w:rFonts w:ascii="Cambria Math" w:eastAsiaTheme="minorEastAsia" w:hAnsi="Cambria Math" w:cs="Times New Roman"/>
                      <w:i/>
                    </w:rPr>
                  </m:ctrlPr>
                </m:sSupPr>
                <m:e>
                  <m:r>
                    <w:rPr>
                      <w:rFonts w:ascii="Cambria Math" w:eastAsiaTheme="minorEastAsia" w:hAnsi="Cambria Math" w:cs="Times New Roman"/>
                    </w:rPr>
                    <m:t>(E</m:t>
                  </m:r>
                  <m:d>
                    <m:dPr>
                      <m:ctrlPr>
                        <w:rPr>
                          <w:rFonts w:ascii="Cambria Math" w:eastAsiaTheme="minorEastAsia" w:hAnsi="Cambria Math" w:cs="Times New Roman"/>
                          <w:i/>
                        </w:rPr>
                      </m:ctrlPr>
                    </m:dPr>
                    <m:e>
                      <m:acc>
                        <m:accPr>
                          <m:ctrlPr>
                            <w:rPr>
                              <w:rFonts w:ascii="Cambria Math" w:eastAsiaTheme="minorEastAsia" w:hAnsi="Cambria Math" w:cs="Times New Roman"/>
                              <w:i/>
                            </w:rPr>
                          </m:ctrlPr>
                        </m:accPr>
                        <m:e>
                          <m:r>
                            <w:rPr>
                              <w:rFonts w:ascii="Cambria Math" w:eastAsiaTheme="minorEastAsia" w:hAnsi="Cambria Math" w:cs="Times New Roman"/>
                            </w:rPr>
                            <m:t>y</m:t>
                          </m:r>
                        </m:e>
                      </m:acc>
                    </m:e>
                  </m:d>
                  <m:r>
                    <w:rPr>
                      <w:rFonts w:ascii="Cambria Math" w:eastAsiaTheme="minorEastAsia" w:hAnsi="Cambria Math" w:cs="Times New Roman"/>
                    </w:rPr>
                    <m:t>-</m:t>
                  </m:r>
                  <m:acc>
                    <m:accPr>
                      <m:ctrlPr>
                        <w:rPr>
                          <w:rFonts w:ascii="Cambria Math" w:eastAsiaTheme="minorEastAsia" w:hAnsi="Cambria Math" w:cs="Times New Roman"/>
                          <w:i/>
                        </w:rPr>
                      </m:ctrlPr>
                    </m:accPr>
                    <m:e>
                      <m:r>
                        <w:rPr>
                          <w:rFonts w:ascii="Cambria Math" w:eastAsiaTheme="minorEastAsia" w:hAnsi="Cambria Math" w:cs="Times New Roman"/>
                        </w:rPr>
                        <m:t>y)</m:t>
                      </m:r>
                    </m:e>
                  </m:acc>
                </m:e>
                <m:sup>
                  <m:r>
                    <w:rPr>
                      <w:rFonts w:ascii="Cambria Math" w:eastAsiaTheme="minorEastAsia" w:hAnsi="Cambria Math" w:cs="Times New Roman"/>
                    </w:rPr>
                    <m:t>2</m:t>
                  </m:r>
                </m:sup>
              </m:sSup>
            </m:e>
          </m:d>
        </m:oMath>
      </m:oMathPara>
    </w:p>
    <w:p w14:paraId="6CF33B0E" w14:textId="77777777" w:rsidR="00927B90" w:rsidRPr="002D7891" w:rsidRDefault="00927B90" w:rsidP="00927B90">
      <w:pPr>
        <w:keepNext/>
        <w:rPr>
          <w:rFonts w:ascii="Times New Roman" w:eastAsiaTheme="minorEastAsia" w:hAnsi="Times New Roman" w:cs="Times New Roman"/>
        </w:rPr>
      </w:pPr>
      <w:r>
        <w:rPr>
          <w:rFonts w:ascii="Times New Roman" w:eastAsiaTheme="minorEastAsia" w:hAnsi="Times New Roman" w:cs="Times New Roman"/>
        </w:rPr>
        <w:t xml:space="preserve">            </w:t>
      </w:r>
      <m:oMath>
        <m:r>
          <w:rPr>
            <w:rFonts w:ascii="Cambria Math" w:eastAsiaTheme="minorEastAsia" w:hAnsi="Cambria Math" w:cs="Times New Roman"/>
          </w:rPr>
          <m:t>=E</m:t>
        </m:r>
        <m:d>
          <m:dPr>
            <m:begChr m:val="["/>
            <m:endChr m:val="]"/>
            <m:ctrlPr>
              <w:rPr>
                <w:rFonts w:ascii="Cambria Math" w:eastAsiaTheme="minorEastAsia" w:hAnsi="Cambria Math" w:cs="Times New Roman"/>
                <w:i/>
              </w:rPr>
            </m:ctrlPr>
          </m:dPr>
          <m:e>
            <m:sSup>
              <m:sSupPr>
                <m:ctrlPr>
                  <w:rPr>
                    <w:rFonts w:ascii="Cambria Math" w:eastAsiaTheme="minorEastAsia" w:hAnsi="Cambria Math" w:cs="Times New Roman"/>
                    <w:i/>
                  </w:rPr>
                </m:ctrlPr>
              </m:sSupPr>
              <m:e>
                <m:d>
                  <m:dPr>
                    <m:ctrlPr>
                      <w:rPr>
                        <w:rFonts w:ascii="Cambria Math" w:eastAsiaTheme="minorEastAsia" w:hAnsi="Cambria Math" w:cs="Times New Roman"/>
                        <w:i/>
                      </w:rPr>
                    </m:ctrlPr>
                  </m:dPr>
                  <m:e>
                    <m:r>
                      <w:rPr>
                        <w:rFonts w:ascii="Cambria Math" w:eastAsiaTheme="minorEastAsia" w:hAnsi="Cambria Math" w:cs="Times New Roman"/>
                      </w:rPr>
                      <m:t>y-E</m:t>
                    </m:r>
                    <m:d>
                      <m:dPr>
                        <m:ctrlPr>
                          <w:rPr>
                            <w:rFonts w:ascii="Cambria Math" w:eastAsiaTheme="minorEastAsia" w:hAnsi="Cambria Math" w:cs="Times New Roman"/>
                            <w:i/>
                          </w:rPr>
                        </m:ctrlPr>
                      </m:dPr>
                      <m:e>
                        <m:acc>
                          <m:accPr>
                            <m:ctrlPr>
                              <w:rPr>
                                <w:rFonts w:ascii="Cambria Math" w:eastAsiaTheme="minorEastAsia" w:hAnsi="Cambria Math" w:cs="Times New Roman"/>
                                <w:i/>
                              </w:rPr>
                            </m:ctrlPr>
                          </m:accPr>
                          <m:e>
                            <m:r>
                              <w:rPr>
                                <w:rFonts w:ascii="Cambria Math" w:eastAsiaTheme="minorEastAsia" w:hAnsi="Cambria Math" w:cs="Times New Roman"/>
                              </w:rPr>
                              <m:t>y</m:t>
                            </m:r>
                          </m:e>
                        </m:acc>
                      </m:e>
                    </m:d>
                  </m:e>
                </m:d>
              </m:e>
              <m:sup>
                <m:r>
                  <w:rPr>
                    <w:rFonts w:ascii="Cambria Math" w:eastAsiaTheme="minorEastAsia" w:hAnsi="Cambria Math" w:cs="Times New Roman"/>
                  </w:rPr>
                  <m:t>2</m:t>
                </m:r>
              </m:sup>
            </m:sSup>
            <m:r>
              <w:rPr>
                <w:rFonts w:ascii="Cambria Math" w:eastAsiaTheme="minorEastAsia" w:hAnsi="Cambria Math" w:cs="Times New Roman"/>
              </w:rPr>
              <m:t>+2∙</m:t>
            </m:r>
            <m:d>
              <m:dPr>
                <m:ctrlPr>
                  <w:rPr>
                    <w:rFonts w:ascii="Cambria Math" w:eastAsiaTheme="minorEastAsia" w:hAnsi="Cambria Math" w:cs="Times New Roman"/>
                    <w:i/>
                  </w:rPr>
                </m:ctrlPr>
              </m:dPr>
              <m:e>
                <m:r>
                  <w:rPr>
                    <w:rFonts w:ascii="Cambria Math" w:eastAsiaTheme="minorEastAsia" w:hAnsi="Cambria Math" w:cs="Times New Roman"/>
                  </w:rPr>
                  <m:t>y-E</m:t>
                </m:r>
                <m:d>
                  <m:dPr>
                    <m:ctrlPr>
                      <w:rPr>
                        <w:rFonts w:ascii="Cambria Math" w:eastAsiaTheme="minorEastAsia" w:hAnsi="Cambria Math" w:cs="Times New Roman"/>
                        <w:i/>
                      </w:rPr>
                    </m:ctrlPr>
                  </m:dPr>
                  <m:e>
                    <m:acc>
                      <m:accPr>
                        <m:ctrlPr>
                          <w:rPr>
                            <w:rFonts w:ascii="Cambria Math" w:eastAsiaTheme="minorEastAsia" w:hAnsi="Cambria Math" w:cs="Times New Roman"/>
                            <w:i/>
                          </w:rPr>
                        </m:ctrlPr>
                      </m:accPr>
                      <m:e>
                        <m:r>
                          <w:rPr>
                            <w:rFonts w:ascii="Cambria Math" w:eastAsiaTheme="minorEastAsia" w:hAnsi="Cambria Math" w:cs="Times New Roman"/>
                          </w:rPr>
                          <m:t>y</m:t>
                        </m:r>
                      </m:e>
                    </m:acc>
                  </m:e>
                </m:d>
              </m:e>
            </m:d>
            <m:r>
              <w:rPr>
                <w:rFonts w:ascii="Cambria Math" w:eastAsiaTheme="minorEastAsia" w:hAnsi="Cambria Math" w:cs="Times New Roman"/>
              </w:rPr>
              <m:t>∙</m:t>
            </m:r>
            <m:d>
              <m:dPr>
                <m:ctrlPr>
                  <w:rPr>
                    <w:rFonts w:ascii="Cambria Math" w:eastAsiaTheme="minorEastAsia" w:hAnsi="Cambria Math" w:cs="Times New Roman"/>
                    <w:i/>
                  </w:rPr>
                </m:ctrlPr>
              </m:dPr>
              <m:e>
                <m:r>
                  <w:rPr>
                    <w:rFonts w:ascii="Cambria Math" w:eastAsiaTheme="minorEastAsia" w:hAnsi="Cambria Math" w:cs="Times New Roman"/>
                  </w:rPr>
                  <m:t>E</m:t>
                </m:r>
                <m:d>
                  <m:dPr>
                    <m:ctrlPr>
                      <w:rPr>
                        <w:rFonts w:ascii="Cambria Math" w:eastAsiaTheme="minorEastAsia" w:hAnsi="Cambria Math" w:cs="Times New Roman"/>
                        <w:i/>
                      </w:rPr>
                    </m:ctrlPr>
                  </m:dPr>
                  <m:e>
                    <m:acc>
                      <m:accPr>
                        <m:ctrlPr>
                          <w:rPr>
                            <w:rFonts w:ascii="Cambria Math" w:eastAsiaTheme="minorEastAsia" w:hAnsi="Cambria Math" w:cs="Times New Roman"/>
                            <w:i/>
                          </w:rPr>
                        </m:ctrlPr>
                      </m:accPr>
                      <m:e>
                        <m:r>
                          <w:rPr>
                            <w:rFonts w:ascii="Cambria Math" w:eastAsiaTheme="minorEastAsia" w:hAnsi="Cambria Math" w:cs="Times New Roman"/>
                          </w:rPr>
                          <m:t>y</m:t>
                        </m:r>
                      </m:e>
                    </m:acc>
                  </m:e>
                </m:d>
                <m:r>
                  <w:rPr>
                    <w:rFonts w:ascii="Cambria Math" w:eastAsiaTheme="minorEastAsia" w:hAnsi="Cambria Math" w:cs="Times New Roman"/>
                  </w:rPr>
                  <m:t>-</m:t>
                </m:r>
                <m:acc>
                  <m:accPr>
                    <m:ctrlPr>
                      <w:rPr>
                        <w:rFonts w:ascii="Cambria Math" w:eastAsiaTheme="minorEastAsia" w:hAnsi="Cambria Math" w:cs="Times New Roman"/>
                        <w:i/>
                      </w:rPr>
                    </m:ctrlPr>
                  </m:accPr>
                  <m:e>
                    <m:r>
                      <w:rPr>
                        <w:rFonts w:ascii="Cambria Math" w:eastAsiaTheme="minorEastAsia" w:hAnsi="Cambria Math" w:cs="Times New Roman"/>
                      </w:rPr>
                      <m:t>y</m:t>
                    </m:r>
                  </m:e>
                </m:acc>
              </m:e>
            </m:d>
            <m:r>
              <w:rPr>
                <w:rFonts w:ascii="Cambria Math" w:eastAsiaTheme="minorEastAsia" w:hAnsi="Cambria Math" w:cs="Times New Roman"/>
              </w:rPr>
              <m:t>+</m:t>
            </m:r>
            <m:sSup>
              <m:sSupPr>
                <m:ctrlPr>
                  <w:rPr>
                    <w:rFonts w:ascii="Cambria Math" w:eastAsiaTheme="minorEastAsia" w:hAnsi="Cambria Math" w:cs="Times New Roman"/>
                    <w:i/>
                  </w:rPr>
                </m:ctrlPr>
              </m:sSupPr>
              <m:e>
                <m:d>
                  <m:dPr>
                    <m:ctrlPr>
                      <w:rPr>
                        <w:rFonts w:ascii="Cambria Math" w:eastAsiaTheme="minorEastAsia" w:hAnsi="Cambria Math" w:cs="Times New Roman"/>
                        <w:i/>
                      </w:rPr>
                    </m:ctrlPr>
                  </m:dPr>
                  <m:e>
                    <m:r>
                      <w:rPr>
                        <w:rFonts w:ascii="Cambria Math" w:eastAsiaTheme="minorEastAsia" w:hAnsi="Cambria Math" w:cs="Times New Roman"/>
                      </w:rPr>
                      <m:t>E</m:t>
                    </m:r>
                    <m:d>
                      <m:dPr>
                        <m:ctrlPr>
                          <w:rPr>
                            <w:rFonts w:ascii="Cambria Math" w:eastAsiaTheme="minorEastAsia" w:hAnsi="Cambria Math" w:cs="Times New Roman"/>
                            <w:i/>
                          </w:rPr>
                        </m:ctrlPr>
                      </m:dPr>
                      <m:e>
                        <m:acc>
                          <m:accPr>
                            <m:ctrlPr>
                              <w:rPr>
                                <w:rFonts w:ascii="Cambria Math" w:eastAsiaTheme="minorEastAsia" w:hAnsi="Cambria Math" w:cs="Times New Roman"/>
                                <w:i/>
                              </w:rPr>
                            </m:ctrlPr>
                          </m:accPr>
                          <m:e>
                            <m:r>
                              <w:rPr>
                                <w:rFonts w:ascii="Cambria Math" w:eastAsiaTheme="minorEastAsia" w:hAnsi="Cambria Math" w:cs="Times New Roman"/>
                              </w:rPr>
                              <m:t>y</m:t>
                            </m:r>
                          </m:e>
                        </m:acc>
                      </m:e>
                    </m:d>
                    <m:r>
                      <w:rPr>
                        <w:rFonts w:ascii="Cambria Math" w:eastAsiaTheme="minorEastAsia" w:hAnsi="Cambria Math" w:cs="Times New Roman"/>
                      </w:rPr>
                      <m:t>-</m:t>
                    </m:r>
                    <m:acc>
                      <m:accPr>
                        <m:ctrlPr>
                          <w:rPr>
                            <w:rFonts w:ascii="Cambria Math" w:eastAsiaTheme="minorEastAsia" w:hAnsi="Cambria Math" w:cs="Times New Roman"/>
                            <w:i/>
                          </w:rPr>
                        </m:ctrlPr>
                      </m:accPr>
                      <m:e>
                        <m:r>
                          <w:rPr>
                            <w:rFonts w:ascii="Cambria Math" w:eastAsiaTheme="minorEastAsia" w:hAnsi="Cambria Math" w:cs="Times New Roman"/>
                          </w:rPr>
                          <m:t>y</m:t>
                        </m:r>
                      </m:e>
                    </m:acc>
                  </m:e>
                </m:d>
              </m:e>
              <m:sup>
                <m:r>
                  <w:rPr>
                    <w:rFonts w:ascii="Cambria Math" w:eastAsiaTheme="minorEastAsia" w:hAnsi="Cambria Math" w:cs="Times New Roman"/>
                  </w:rPr>
                  <m:t>2</m:t>
                </m:r>
              </m:sup>
            </m:sSup>
          </m:e>
        </m:d>
      </m:oMath>
    </w:p>
    <w:p w14:paraId="4A2D8AB0" w14:textId="7741D33C" w:rsidR="00927B90" w:rsidRDefault="00927B90" w:rsidP="00927B90">
      <w:pPr>
        <w:keepNext/>
        <w:rPr>
          <w:rFonts w:ascii="Times New Roman" w:eastAsiaTheme="minorEastAsia" w:hAnsi="Times New Roman" w:cs="Times New Roman"/>
        </w:rPr>
      </w:pPr>
      <w:r>
        <w:rPr>
          <w:rFonts w:ascii="Times New Roman" w:eastAsiaTheme="minorEastAsia" w:hAnsi="Times New Roman" w:cs="Times New Roman"/>
        </w:rPr>
        <w:t xml:space="preserve">            </w:t>
      </w:r>
      <m:oMath>
        <m:r>
          <w:rPr>
            <w:rFonts w:ascii="Cambria Math" w:eastAsiaTheme="minorEastAsia" w:hAnsi="Cambria Math" w:cs="Times New Roman"/>
          </w:rPr>
          <m:t>=E</m:t>
        </m:r>
        <m:d>
          <m:dPr>
            <m:begChr m:val="["/>
            <m:endChr m:val="]"/>
            <m:ctrlPr>
              <w:rPr>
                <w:rFonts w:ascii="Cambria Math" w:eastAsiaTheme="minorEastAsia" w:hAnsi="Cambria Math" w:cs="Times New Roman"/>
                <w:i/>
              </w:rPr>
            </m:ctrlPr>
          </m:dPr>
          <m:e>
            <m:sSup>
              <m:sSupPr>
                <m:ctrlPr>
                  <w:rPr>
                    <w:rFonts w:ascii="Cambria Math" w:eastAsiaTheme="minorEastAsia" w:hAnsi="Cambria Math" w:cs="Times New Roman"/>
                    <w:i/>
                  </w:rPr>
                </m:ctrlPr>
              </m:sSupPr>
              <m:e>
                <m:d>
                  <m:dPr>
                    <m:ctrlPr>
                      <w:rPr>
                        <w:rFonts w:ascii="Cambria Math" w:eastAsiaTheme="minorEastAsia" w:hAnsi="Cambria Math" w:cs="Times New Roman"/>
                        <w:i/>
                      </w:rPr>
                    </m:ctrlPr>
                  </m:dPr>
                  <m:e>
                    <m:r>
                      <w:rPr>
                        <w:rFonts w:ascii="Cambria Math" w:eastAsiaTheme="minorEastAsia" w:hAnsi="Cambria Math" w:cs="Times New Roman"/>
                      </w:rPr>
                      <m:t>y-E</m:t>
                    </m:r>
                    <m:d>
                      <m:dPr>
                        <m:ctrlPr>
                          <w:rPr>
                            <w:rFonts w:ascii="Cambria Math" w:eastAsiaTheme="minorEastAsia" w:hAnsi="Cambria Math" w:cs="Times New Roman"/>
                            <w:i/>
                          </w:rPr>
                        </m:ctrlPr>
                      </m:dPr>
                      <m:e>
                        <m:acc>
                          <m:accPr>
                            <m:ctrlPr>
                              <w:rPr>
                                <w:rFonts w:ascii="Cambria Math" w:eastAsiaTheme="minorEastAsia" w:hAnsi="Cambria Math" w:cs="Times New Roman"/>
                                <w:i/>
                              </w:rPr>
                            </m:ctrlPr>
                          </m:accPr>
                          <m:e>
                            <m:r>
                              <w:rPr>
                                <w:rFonts w:ascii="Cambria Math" w:eastAsiaTheme="minorEastAsia" w:hAnsi="Cambria Math" w:cs="Times New Roman"/>
                              </w:rPr>
                              <m:t>y</m:t>
                            </m:r>
                          </m:e>
                        </m:acc>
                      </m:e>
                    </m:d>
                  </m:e>
                </m:d>
              </m:e>
              <m:sup>
                <m:r>
                  <w:rPr>
                    <w:rFonts w:ascii="Cambria Math" w:eastAsiaTheme="minorEastAsia" w:hAnsi="Cambria Math" w:cs="Times New Roman"/>
                  </w:rPr>
                  <m:t>2</m:t>
                </m:r>
              </m:sup>
            </m:sSup>
          </m:e>
        </m:d>
        <m:r>
          <w:rPr>
            <w:rFonts w:ascii="Cambria Math" w:eastAsiaTheme="minorEastAsia" w:hAnsi="Cambria Math" w:cs="Times New Roman"/>
          </w:rPr>
          <m:t>+2∙E</m:t>
        </m:r>
        <m:d>
          <m:dPr>
            <m:begChr m:val="["/>
            <m:endChr m:val="]"/>
            <m:ctrlPr>
              <w:rPr>
                <w:rFonts w:ascii="Cambria Math" w:eastAsiaTheme="minorEastAsia" w:hAnsi="Cambria Math" w:cs="Times New Roman"/>
                <w:i/>
              </w:rPr>
            </m:ctrlPr>
          </m:dPr>
          <m:e>
            <m:d>
              <m:dPr>
                <m:ctrlPr>
                  <w:rPr>
                    <w:rFonts w:ascii="Cambria Math" w:eastAsiaTheme="minorEastAsia" w:hAnsi="Cambria Math" w:cs="Times New Roman"/>
                    <w:i/>
                  </w:rPr>
                </m:ctrlPr>
              </m:dPr>
              <m:e>
                <m:r>
                  <w:rPr>
                    <w:rFonts w:ascii="Cambria Math" w:eastAsiaTheme="minorEastAsia" w:hAnsi="Cambria Math" w:cs="Times New Roman"/>
                  </w:rPr>
                  <m:t>y-E</m:t>
                </m:r>
                <m:d>
                  <m:dPr>
                    <m:ctrlPr>
                      <w:rPr>
                        <w:rFonts w:ascii="Cambria Math" w:eastAsiaTheme="minorEastAsia" w:hAnsi="Cambria Math" w:cs="Times New Roman"/>
                        <w:i/>
                      </w:rPr>
                    </m:ctrlPr>
                  </m:dPr>
                  <m:e>
                    <m:acc>
                      <m:accPr>
                        <m:ctrlPr>
                          <w:rPr>
                            <w:rFonts w:ascii="Cambria Math" w:eastAsiaTheme="minorEastAsia" w:hAnsi="Cambria Math" w:cs="Times New Roman"/>
                            <w:i/>
                          </w:rPr>
                        </m:ctrlPr>
                      </m:accPr>
                      <m:e>
                        <m:r>
                          <w:rPr>
                            <w:rFonts w:ascii="Cambria Math" w:eastAsiaTheme="minorEastAsia" w:hAnsi="Cambria Math" w:cs="Times New Roman"/>
                          </w:rPr>
                          <m:t>y</m:t>
                        </m:r>
                      </m:e>
                    </m:acc>
                  </m:e>
                </m:d>
              </m:e>
            </m:d>
            <m:r>
              <w:rPr>
                <w:rFonts w:ascii="Cambria Math" w:eastAsiaTheme="minorEastAsia" w:hAnsi="Cambria Math" w:cs="Times New Roman"/>
              </w:rPr>
              <m:t>∙</m:t>
            </m:r>
            <m:d>
              <m:dPr>
                <m:ctrlPr>
                  <w:rPr>
                    <w:rFonts w:ascii="Cambria Math" w:eastAsiaTheme="minorEastAsia" w:hAnsi="Cambria Math" w:cs="Times New Roman"/>
                    <w:i/>
                  </w:rPr>
                </m:ctrlPr>
              </m:dPr>
              <m:e>
                <m:r>
                  <w:rPr>
                    <w:rFonts w:ascii="Cambria Math" w:eastAsiaTheme="minorEastAsia" w:hAnsi="Cambria Math" w:cs="Times New Roman"/>
                  </w:rPr>
                  <m:t>E</m:t>
                </m:r>
                <m:d>
                  <m:dPr>
                    <m:ctrlPr>
                      <w:rPr>
                        <w:rFonts w:ascii="Cambria Math" w:eastAsiaTheme="minorEastAsia" w:hAnsi="Cambria Math" w:cs="Times New Roman"/>
                        <w:i/>
                      </w:rPr>
                    </m:ctrlPr>
                  </m:dPr>
                  <m:e>
                    <m:acc>
                      <m:accPr>
                        <m:ctrlPr>
                          <w:rPr>
                            <w:rFonts w:ascii="Cambria Math" w:eastAsiaTheme="minorEastAsia" w:hAnsi="Cambria Math" w:cs="Times New Roman"/>
                            <w:i/>
                          </w:rPr>
                        </m:ctrlPr>
                      </m:accPr>
                      <m:e>
                        <m:r>
                          <w:rPr>
                            <w:rFonts w:ascii="Cambria Math" w:eastAsiaTheme="minorEastAsia" w:hAnsi="Cambria Math" w:cs="Times New Roman"/>
                          </w:rPr>
                          <m:t>y</m:t>
                        </m:r>
                      </m:e>
                    </m:acc>
                  </m:e>
                </m:d>
                <m:r>
                  <w:rPr>
                    <w:rFonts w:ascii="Cambria Math" w:eastAsiaTheme="minorEastAsia" w:hAnsi="Cambria Math" w:cs="Times New Roman"/>
                  </w:rPr>
                  <m:t>-</m:t>
                </m:r>
                <m:acc>
                  <m:accPr>
                    <m:ctrlPr>
                      <w:rPr>
                        <w:rFonts w:ascii="Cambria Math" w:eastAsiaTheme="minorEastAsia" w:hAnsi="Cambria Math" w:cs="Times New Roman"/>
                        <w:i/>
                      </w:rPr>
                    </m:ctrlPr>
                  </m:accPr>
                  <m:e>
                    <m:r>
                      <w:rPr>
                        <w:rFonts w:ascii="Cambria Math" w:eastAsiaTheme="minorEastAsia" w:hAnsi="Cambria Math" w:cs="Times New Roman"/>
                      </w:rPr>
                      <m:t>y</m:t>
                    </m:r>
                  </m:e>
                </m:acc>
              </m:e>
            </m:d>
          </m:e>
        </m:d>
        <m:r>
          <w:rPr>
            <w:rFonts w:ascii="Cambria Math" w:eastAsiaTheme="minorEastAsia" w:hAnsi="Cambria Math" w:cs="Times New Roman"/>
          </w:rPr>
          <m:t>+E</m:t>
        </m:r>
        <m:d>
          <m:dPr>
            <m:begChr m:val="["/>
            <m:endChr m:val="]"/>
            <m:ctrlPr>
              <w:rPr>
                <w:rFonts w:ascii="Cambria Math" w:eastAsiaTheme="minorEastAsia" w:hAnsi="Cambria Math" w:cs="Times New Roman"/>
                <w:i/>
              </w:rPr>
            </m:ctrlPr>
          </m:dPr>
          <m:e>
            <m:sSup>
              <m:sSupPr>
                <m:ctrlPr>
                  <w:rPr>
                    <w:rFonts w:ascii="Cambria Math" w:eastAsiaTheme="minorEastAsia" w:hAnsi="Cambria Math" w:cs="Times New Roman"/>
                    <w:i/>
                  </w:rPr>
                </m:ctrlPr>
              </m:sSupPr>
              <m:e>
                <m:d>
                  <m:dPr>
                    <m:ctrlPr>
                      <w:rPr>
                        <w:rFonts w:ascii="Cambria Math" w:eastAsiaTheme="minorEastAsia" w:hAnsi="Cambria Math" w:cs="Times New Roman"/>
                        <w:i/>
                      </w:rPr>
                    </m:ctrlPr>
                  </m:dPr>
                  <m:e>
                    <m:r>
                      <w:rPr>
                        <w:rFonts w:ascii="Cambria Math" w:eastAsiaTheme="minorEastAsia" w:hAnsi="Cambria Math" w:cs="Times New Roman"/>
                      </w:rPr>
                      <m:t>E</m:t>
                    </m:r>
                    <m:d>
                      <m:dPr>
                        <m:ctrlPr>
                          <w:rPr>
                            <w:rFonts w:ascii="Cambria Math" w:eastAsiaTheme="minorEastAsia" w:hAnsi="Cambria Math" w:cs="Times New Roman"/>
                            <w:i/>
                          </w:rPr>
                        </m:ctrlPr>
                      </m:dPr>
                      <m:e>
                        <m:acc>
                          <m:accPr>
                            <m:ctrlPr>
                              <w:rPr>
                                <w:rFonts w:ascii="Cambria Math" w:eastAsiaTheme="minorEastAsia" w:hAnsi="Cambria Math" w:cs="Times New Roman"/>
                                <w:i/>
                              </w:rPr>
                            </m:ctrlPr>
                          </m:accPr>
                          <m:e>
                            <m:r>
                              <w:rPr>
                                <w:rFonts w:ascii="Cambria Math" w:eastAsiaTheme="minorEastAsia" w:hAnsi="Cambria Math" w:cs="Times New Roman"/>
                              </w:rPr>
                              <m:t>y</m:t>
                            </m:r>
                          </m:e>
                        </m:acc>
                      </m:e>
                    </m:d>
                    <m:r>
                      <w:rPr>
                        <w:rFonts w:ascii="Cambria Math" w:eastAsiaTheme="minorEastAsia" w:hAnsi="Cambria Math" w:cs="Times New Roman"/>
                      </w:rPr>
                      <m:t>-</m:t>
                    </m:r>
                    <m:acc>
                      <m:accPr>
                        <m:ctrlPr>
                          <w:rPr>
                            <w:rFonts w:ascii="Cambria Math" w:eastAsiaTheme="minorEastAsia" w:hAnsi="Cambria Math" w:cs="Times New Roman"/>
                            <w:i/>
                          </w:rPr>
                        </m:ctrlPr>
                      </m:accPr>
                      <m:e>
                        <m:r>
                          <w:rPr>
                            <w:rFonts w:ascii="Cambria Math" w:eastAsiaTheme="minorEastAsia" w:hAnsi="Cambria Math" w:cs="Times New Roman"/>
                          </w:rPr>
                          <m:t>y</m:t>
                        </m:r>
                      </m:e>
                    </m:acc>
                  </m:e>
                </m:d>
              </m:e>
              <m:sup>
                <m:r>
                  <w:rPr>
                    <w:rFonts w:ascii="Cambria Math" w:eastAsiaTheme="minorEastAsia" w:hAnsi="Cambria Math" w:cs="Times New Roman"/>
                  </w:rPr>
                  <m:t>2</m:t>
                </m:r>
              </m:sup>
            </m:sSup>
          </m:e>
        </m:d>
      </m:oMath>
    </w:p>
    <w:p w14:paraId="3351AB5F" w14:textId="1059FA6C" w:rsidR="0049646D" w:rsidRDefault="0049646D" w:rsidP="00927B90">
      <w:pPr>
        <w:keepNext/>
        <w:rPr>
          <w:rFonts w:ascii="Times New Roman" w:eastAsiaTheme="minorEastAsia" w:hAnsi="Times New Roman" w:cs="Times New Roman"/>
        </w:rPr>
      </w:pPr>
      <w:r>
        <w:rPr>
          <w:rFonts w:ascii="Times New Roman" w:eastAsiaTheme="minorEastAsia" w:hAnsi="Times New Roman" w:cs="Times New Roman"/>
        </w:rPr>
        <w:t xml:space="preserve">            </w:t>
      </w:r>
      <m:oMath>
        <m:r>
          <w:rPr>
            <w:rFonts w:ascii="Cambria Math" w:eastAsiaTheme="minorEastAsia" w:hAnsi="Cambria Math" w:cs="Times New Roman"/>
          </w:rPr>
          <m:t>=E</m:t>
        </m:r>
        <m:d>
          <m:dPr>
            <m:begChr m:val="["/>
            <m:endChr m:val="]"/>
            <m:ctrlPr>
              <w:rPr>
                <w:rFonts w:ascii="Cambria Math" w:eastAsiaTheme="minorEastAsia" w:hAnsi="Cambria Math" w:cs="Times New Roman"/>
                <w:i/>
              </w:rPr>
            </m:ctrlPr>
          </m:dPr>
          <m:e>
            <m:sSup>
              <m:sSupPr>
                <m:ctrlPr>
                  <w:rPr>
                    <w:rFonts w:ascii="Cambria Math" w:eastAsiaTheme="minorEastAsia" w:hAnsi="Cambria Math" w:cs="Times New Roman"/>
                    <w:i/>
                  </w:rPr>
                </m:ctrlPr>
              </m:sSupPr>
              <m:e>
                <m:d>
                  <m:dPr>
                    <m:ctrlPr>
                      <w:rPr>
                        <w:rFonts w:ascii="Cambria Math" w:eastAsiaTheme="minorEastAsia" w:hAnsi="Cambria Math" w:cs="Times New Roman"/>
                        <w:i/>
                      </w:rPr>
                    </m:ctrlPr>
                  </m:dPr>
                  <m:e>
                    <m:r>
                      <w:rPr>
                        <w:rFonts w:ascii="Cambria Math" w:eastAsiaTheme="minorEastAsia" w:hAnsi="Cambria Math" w:cs="Times New Roman"/>
                      </w:rPr>
                      <m:t>y-E</m:t>
                    </m:r>
                    <m:d>
                      <m:dPr>
                        <m:ctrlPr>
                          <w:rPr>
                            <w:rFonts w:ascii="Cambria Math" w:eastAsiaTheme="minorEastAsia" w:hAnsi="Cambria Math" w:cs="Times New Roman"/>
                            <w:i/>
                          </w:rPr>
                        </m:ctrlPr>
                      </m:dPr>
                      <m:e>
                        <m:acc>
                          <m:accPr>
                            <m:ctrlPr>
                              <w:rPr>
                                <w:rFonts w:ascii="Cambria Math" w:eastAsiaTheme="minorEastAsia" w:hAnsi="Cambria Math" w:cs="Times New Roman"/>
                                <w:i/>
                              </w:rPr>
                            </m:ctrlPr>
                          </m:accPr>
                          <m:e>
                            <m:r>
                              <w:rPr>
                                <w:rFonts w:ascii="Cambria Math" w:eastAsiaTheme="minorEastAsia" w:hAnsi="Cambria Math" w:cs="Times New Roman"/>
                              </w:rPr>
                              <m:t>y</m:t>
                            </m:r>
                          </m:e>
                        </m:acc>
                      </m:e>
                    </m:d>
                  </m:e>
                </m:d>
              </m:e>
              <m:sup>
                <m:r>
                  <w:rPr>
                    <w:rFonts w:ascii="Cambria Math" w:eastAsiaTheme="minorEastAsia" w:hAnsi="Cambria Math" w:cs="Times New Roman"/>
                  </w:rPr>
                  <m:t>2</m:t>
                </m:r>
              </m:sup>
            </m:sSup>
          </m:e>
        </m:d>
        <m:r>
          <w:rPr>
            <w:rFonts w:ascii="Cambria Math" w:eastAsiaTheme="minorEastAsia" w:hAnsi="Cambria Math" w:cs="Times New Roman"/>
          </w:rPr>
          <m:t>+2∙E</m:t>
        </m:r>
        <m:d>
          <m:dPr>
            <m:begChr m:val="["/>
            <m:endChr m:val="]"/>
            <m:ctrlPr>
              <w:rPr>
                <w:rFonts w:ascii="Cambria Math" w:eastAsiaTheme="minorEastAsia" w:hAnsi="Cambria Math" w:cs="Times New Roman"/>
                <w:i/>
              </w:rPr>
            </m:ctrlPr>
          </m:dPr>
          <m:e>
            <m:d>
              <m:dPr>
                <m:ctrlPr>
                  <w:rPr>
                    <w:rFonts w:ascii="Cambria Math" w:eastAsiaTheme="minorEastAsia" w:hAnsi="Cambria Math" w:cs="Times New Roman"/>
                    <w:i/>
                  </w:rPr>
                </m:ctrlPr>
              </m:dPr>
              <m:e>
                <m:r>
                  <w:rPr>
                    <w:rFonts w:ascii="Cambria Math" w:eastAsiaTheme="minorEastAsia" w:hAnsi="Cambria Math" w:cs="Times New Roman"/>
                  </w:rPr>
                  <m:t>y-E</m:t>
                </m:r>
                <m:d>
                  <m:dPr>
                    <m:ctrlPr>
                      <w:rPr>
                        <w:rFonts w:ascii="Cambria Math" w:eastAsiaTheme="minorEastAsia" w:hAnsi="Cambria Math" w:cs="Times New Roman"/>
                        <w:i/>
                      </w:rPr>
                    </m:ctrlPr>
                  </m:dPr>
                  <m:e>
                    <m:acc>
                      <m:accPr>
                        <m:ctrlPr>
                          <w:rPr>
                            <w:rFonts w:ascii="Cambria Math" w:eastAsiaTheme="minorEastAsia" w:hAnsi="Cambria Math" w:cs="Times New Roman"/>
                            <w:i/>
                          </w:rPr>
                        </m:ctrlPr>
                      </m:accPr>
                      <m:e>
                        <m:r>
                          <w:rPr>
                            <w:rFonts w:ascii="Cambria Math" w:eastAsiaTheme="minorEastAsia" w:hAnsi="Cambria Math" w:cs="Times New Roman"/>
                          </w:rPr>
                          <m:t>y</m:t>
                        </m:r>
                      </m:e>
                    </m:acc>
                  </m:e>
                </m:d>
              </m:e>
            </m:d>
          </m:e>
        </m:d>
        <m:r>
          <w:rPr>
            <w:rFonts w:ascii="Cambria Math" w:eastAsiaTheme="minorEastAsia" w:hAnsi="Cambria Math" w:cs="Times New Roman"/>
          </w:rPr>
          <m:t>∙E</m:t>
        </m:r>
        <m:d>
          <m:dPr>
            <m:begChr m:val="["/>
            <m:endChr m:val="]"/>
            <m:ctrlPr>
              <w:rPr>
                <w:rFonts w:ascii="Cambria Math" w:eastAsiaTheme="minorEastAsia" w:hAnsi="Cambria Math" w:cs="Times New Roman"/>
                <w:i/>
              </w:rPr>
            </m:ctrlPr>
          </m:dPr>
          <m:e>
            <m:d>
              <m:dPr>
                <m:ctrlPr>
                  <w:rPr>
                    <w:rFonts w:ascii="Cambria Math" w:eastAsiaTheme="minorEastAsia" w:hAnsi="Cambria Math" w:cs="Times New Roman"/>
                    <w:i/>
                  </w:rPr>
                </m:ctrlPr>
              </m:dPr>
              <m:e>
                <m:r>
                  <w:rPr>
                    <w:rFonts w:ascii="Cambria Math" w:eastAsiaTheme="minorEastAsia" w:hAnsi="Cambria Math" w:cs="Times New Roman"/>
                  </w:rPr>
                  <m:t>E</m:t>
                </m:r>
                <m:d>
                  <m:dPr>
                    <m:ctrlPr>
                      <w:rPr>
                        <w:rFonts w:ascii="Cambria Math" w:eastAsiaTheme="minorEastAsia" w:hAnsi="Cambria Math" w:cs="Times New Roman"/>
                        <w:i/>
                      </w:rPr>
                    </m:ctrlPr>
                  </m:dPr>
                  <m:e>
                    <m:acc>
                      <m:accPr>
                        <m:ctrlPr>
                          <w:rPr>
                            <w:rFonts w:ascii="Cambria Math" w:eastAsiaTheme="minorEastAsia" w:hAnsi="Cambria Math" w:cs="Times New Roman"/>
                            <w:i/>
                          </w:rPr>
                        </m:ctrlPr>
                      </m:accPr>
                      <m:e>
                        <m:r>
                          <w:rPr>
                            <w:rFonts w:ascii="Cambria Math" w:eastAsiaTheme="minorEastAsia" w:hAnsi="Cambria Math" w:cs="Times New Roman"/>
                          </w:rPr>
                          <m:t>y</m:t>
                        </m:r>
                      </m:e>
                    </m:acc>
                  </m:e>
                </m:d>
                <m:r>
                  <w:rPr>
                    <w:rFonts w:ascii="Cambria Math" w:eastAsiaTheme="minorEastAsia" w:hAnsi="Cambria Math" w:cs="Times New Roman"/>
                  </w:rPr>
                  <m:t>-</m:t>
                </m:r>
                <m:acc>
                  <m:accPr>
                    <m:ctrlPr>
                      <w:rPr>
                        <w:rFonts w:ascii="Cambria Math" w:eastAsiaTheme="minorEastAsia" w:hAnsi="Cambria Math" w:cs="Times New Roman"/>
                        <w:i/>
                      </w:rPr>
                    </m:ctrlPr>
                  </m:accPr>
                  <m:e>
                    <m:r>
                      <w:rPr>
                        <w:rFonts w:ascii="Cambria Math" w:eastAsiaTheme="minorEastAsia" w:hAnsi="Cambria Math" w:cs="Times New Roman"/>
                      </w:rPr>
                      <m:t>y</m:t>
                    </m:r>
                  </m:e>
                </m:acc>
              </m:e>
            </m:d>
          </m:e>
        </m:d>
        <m:r>
          <w:rPr>
            <w:rFonts w:ascii="Cambria Math" w:eastAsiaTheme="minorEastAsia" w:hAnsi="Cambria Math" w:cs="Times New Roman"/>
          </w:rPr>
          <m:t>+E</m:t>
        </m:r>
        <m:d>
          <m:dPr>
            <m:begChr m:val="["/>
            <m:endChr m:val="]"/>
            <m:ctrlPr>
              <w:rPr>
                <w:rFonts w:ascii="Cambria Math" w:eastAsiaTheme="minorEastAsia" w:hAnsi="Cambria Math" w:cs="Times New Roman"/>
                <w:i/>
              </w:rPr>
            </m:ctrlPr>
          </m:dPr>
          <m:e>
            <m:sSup>
              <m:sSupPr>
                <m:ctrlPr>
                  <w:rPr>
                    <w:rFonts w:ascii="Cambria Math" w:eastAsiaTheme="minorEastAsia" w:hAnsi="Cambria Math" w:cs="Times New Roman"/>
                    <w:i/>
                  </w:rPr>
                </m:ctrlPr>
              </m:sSupPr>
              <m:e>
                <m:d>
                  <m:dPr>
                    <m:ctrlPr>
                      <w:rPr>
                        <w:rFonts w:ascii="Cambria Math" w:eastAsiaTheme="minorEastAsia" w:hAnsi="Cambria Math" w:cs="Times New Roman"/>
                        <w:i/>
                      </w:rPr>
                    </m:ctrlPr>
                  </m:dPr>
                  <m:e>
                    <m:r>
                      <w:rPr>
                        <w:rFonts w:ascii="Cambria Math" w:eastAsiaTheme="minorEastAsia" w:hAnsi="Cambria Math" w:cs="Times New Roman"/>
                      </w:rPr>
                      <m:t>E</m:t>
                    </m:r>
                    <m:d>
                      <m:dPr>
                        <m:ctrlPr>
                          <w:rPr>
                            <w:rFonts w:ascii="Cambria Math" w:eastAsiaTheme="minorEastAsia" w:hAnsi="Cambria Math" w:cs="Times New Roman"/>
                            <w:i/>
                          </w:rPr>
                        </m:ctrlPr>
                      </m:dPr>
                      <m:e>
                        <m:acc>
                          <m:accPr>
                            <m:ctrlPr>
                              <w:rPr>
                                <w:rFonts w:ascii="Cambria Math" w:eastAsiaTheme="minorEastAsia" w:hAnsi="Cambria Math" w:cs="Times New Roman"/>
                                <w:i/>
                              </w:rPr>
                            </m:ctrlPr>
                          </m:accPr>
                          <m:e>
                            <m:r>
                              <w:rPr>
                                <w:rFonts w:ascii="Cambria Math" w:eastAsiaTheme="minorEastAsia" w:hAnsi="Cambria Math" w:cs="Times New Roman"/>
                              </w:rPr>
                              <m:t>y</m:t>
                            </m:r>
                          </m:e>
                        </m:acc>
                      </m:e>
                    </m:d>
                    <m:r>
                      <w:rPr>
                        <w:rFonts w:ascii="Cambria Math" w:eastAsiaTheme="minorEastAsia" w:hAnsi="Cambria Math" w:cs="Times New Roman"/>
                      </w:rPr>
                      <m:t>-</m:t>
                    </m:r>
                    <m:acc>
                      <m:accPr>
                        <m:ctrlPr>
                          <w:rPr>
                            <w:rFonts w:ascii="Cambria Math" w:eastAsiaTheme="minorEastAsia" w:hAnsi="Cambria Math" w:cs="Times New Roman"/>
                            <w:i/>
                          </w:rPr>
                        </m:ctrlPr>
                      </m:accPr>
                      <m:e>
                        <m:r>
                          <w:rPr>
                            <w:rFonts w:ascii="Cambria Math" w:eastAsiaTheme="minorEastAsia" w:hAnsi="Cambria Math" w:cs="Times New Roman"/>
                          </w:rPr>
                          <m:t>y</m:t>
                        </m:r>
                      </m:e>
                    </m:acc>
                  </m:e>
                </m:d>
              </m:e>
              <m:sup>
                <m:r>
                  <w:rPr>
                    <w:rFonts w:ascii="Cambria Math" w:eastAsiaTheme="minorEastAsia" w:hAnsi="Cambria Math" w:cs="Times New Roman"/>
                  </w:rPr>
                  <m:t>2</m:t>
                </m:r>
              </m:sup>
            </m:sSup>
          </m:e>
        </m:d>
      </m:oMath>
    </w:p>
    <w:p w14:paraId="66E8ADF7" w14:textId="512F20F9" w:rsidR="0049646D" w:rsidRPr="0049646D" w:rsidRDefault="0049646D" w:rsidP="00927B90">
      <w:pPr>
        <w:keepNext/>
        <w:rPr>
          <w:rFonts w:ascii="Times New Roman" w:eastAsiaTheme="minorEastAsia" w:hAnsi="Times New Roman" w:cs="Times New Roman"/>
        </w:rPr>
      </w:pPr>
      <w:r>
        <w:rPr>
          <w:rFonts w:ascii="Times New Roman" w:eastAsiaTheme="minorEastAsia" w:hAnsi="Times New Roman" w:cs="Times New Roman"/>
        </w:rPr>
        <w:t xml:space="preserve">            </w:t>
      </w:r>
      <m:oMath>
        <m:r>
          <w:rPr>
            <w:rFonts w:ascii="Cambria Math" w:eastAsiaTheme="minorEastAsia" w:hAnsi="Cambria Math" w:cs="Times New Roman"/>
          </w:rPr>
          <m:t>=E</m:t>
        </m:r>
        <m:d>
          <m:dPr>
            <m:begChr m:val="["/>
            <m:endChr m:val="]"/>
            <m:ctrlPr>
              <w:rPr>
                <w:rFonts w:ascii="Cambria Math" w:eastAsiaTheme="minorEastAsia" w:hAnsi="Cambria Math" w:cs="Times New Roman"/>
                <w:i/>
              </w:rPr>
            </m:ctrlPr>
          </m:dPr>
          <m:e>
            <m:sSup>
              <m:sSupPr>
                <m:ctrlPr>
                  <w:rPr>
                    <w:rFonts w:ascii="Cambria Math" w:eastAsiaTheme="minorEastAsia" w:hAnsi="Cambria Math" w:cs="Times New Roman"/>
                    <w:i/>
                  </w:rPr>
                </m:ctrlPr>
              </m:sSupPr>
              <m:e>
                <m:d>
                  <m:dPr>
                    <m:ctrlPr>
                      <w:rPr>
                        <w:rFonts w:ascii="Cambria Math" w:eastAsiaTheme="minorEastAsia" w:hAnsi="Cambria Math" w:cs="Times New Roman"/>
                        <w:i/>
                      </w:rPr>
                    </m:ctrlPr>
                  </m:dPr>
                  <m:e>
                    <m:r>
                      <w:rPr>
                        <w:rFonts w:ascii="Cambria Math" w:eastAsiaTheme="minorEastAsia" w:hAnsi="Cambria Math" w:cs="Times New Roman"/>
                      </w:rPr>
                      <m:t>y-E</m:t>
                    </m:r>
                    <m:d>
                      <m:dPr>
                        <m:ctrlPr>
                          <w:rPr>
                            <w:rFonts w:ascii="Cambria Math" w:eastAsiaTheme="minorEastAsia" w:hAnsi="Cambria Math" w:cs="Times New Roman"/>
                            <w:i/>
                          </w:rPr>
                        </m:ctrlPr>
                      </m:dPr>
                      <m:e>
                        <m:acc>
                          <m:accPr>
                            <m:ctrlPr>
                              <w:rPr>
                                <w:rFonts w:ascii="Cambria Math" w:eastAsiaTheme="minorEastAsia" w:hAnsi="Cambria Math" w:cs="Times New Roman"/>
                                <w:i/>
                              </w:rPr>
                            </m:ctrlPr>
                          </m:accPr>
                          <m:e>
                            <m:r>
                              <w:rPr>
                                <w:rFonts w:ascii="Cambria Math" w:eastAsiaTheme="minorEastAsia" w:hAnsi="Cambria Math" w:cs="Times New Roman"/>
                              </w:rPr>
                              <m:t>y</m:t>
                            </m:r>
                          </m:e>
                        </m:acc>
                      </m:e>
                    </m:d>
                  </m:e>
                </m:d>
              </m:e>
              <m:sup>
                <m:r>
                  <w:rPr>
                    <w:rFonts w:ascii="Cambria Math" w:eastAsiaTheme="minorEastAsia" w:hAnsi="Cambria Math" w:cs="Times New Roman"/>
                  </w:rPr>
                  <m:t>2</m:t>
                </m:r>
              </m:sup>
            </m:sSup>
          </m:e>
        </m:d>
        <m:r>
          <w:rPr>
            <w:rFonts w:ascii="Cambria Math" w:eastAsiaTheme="minorEastAsia" w:hAnsi="Cambria Math" w:cs="Times New Roman"/>
          </w:rPr>
          <m:t>+2∙E</m:t>
        </m:r>
        <m:d>
          <m:dPr>
            <m:begChr m:val="["/>
            <m:endChr m:val="]"/>
            <m:ctrlPr>
              <w:rPr>
                <w:rFonts w:ascii="Cambria Math" w:eastAsiaTheme="minorEastAsia" w:hAnsi="Cambria Math" w:cs="Times New Roman"/>
                <w:i/>
              </w:rPr>
            </m:ctrlPr>
          </m:dPr>
          <m:e>
            <m:d>
              <m:dPr>
                <m:ctrlPr>
                  <w:rPr>
                    <w:rFonts w:ascii="Cambria Math" w:eastAsiaTheme="minorEastAsia" w:hAnsi="Cambria Math" w:cs="Times New Roman"/>
                    <w:i/>
                  </w:rPr>
                </m:ctrlPr>
              </m:dPr>
              <m:e>
                <m:r>
                  <w:rPr>
                    <w:rFonts w:ascii="Cambria Math" w:eastAsiaTheme="minorEastAsia" w:hAnsi="Cambria Math" w:cs="Times New Roman"/>
                  </w:rPr>
                  <m:t>y-E</m:t>
                </m:r>
                <m:d>
                  <m:dPr>
                    <m:ctrlPr>
                      <w:rPr>
                        <w:rFonts w:ascii="Cambria Math" w:eastAsiaTheme="minorEastAsia" w:hAnsi="Cambria Math" w:cs="Times New Roman"/>
                        <w:i/>
                      </w:rPr>
                    </m:ctrlPr>
                  </m:dPr>
                  <m:e>
                    <m:acc>
                      <m:accPr>
                        <m:ctrlPr>
                          <w:rPr>
                            <w:rFonts w:ascii="Cambria Math" w:eastAsiaTheme="minorEastAsia" w:hAnsi="Cambria Math" w:cs="Times New Roman"/>
                            <w:i/>
                          </w:rPr>
                        </m:ctrlPr>
                      </m:accPr>
                      <m:e>
                        <m:r>
                          <w:rPr>
                            <w:rFonts w:ascii="Cambria Math" w:eastAsiaTheme="minorEastAsia" w:hAnsi="Cambria Math" w:cs="Times New Roman"/>
                          </w:rPr>
                          <m:t>y</m:t>
                        </m:r>
                      </m:e>
                    </m:acc>
                  </m:e>
                </m:d>
              </m:e>
            </m:d>
          </m:e>
        </m:d>
        <m:r>
          <w:rPr>
            <w:rFonts w:ascii="Cambria Math" w:eastAsiaTheme="minorEastAsia" w:hAnsi="Cambria Math" w:cs="Times New Roman"/>
          </w:rPr>
          <m:t>∙0+E</m:t>
        </m:r>
        <m:d>
          <m:dPr>
            <m:begChr m:val="["/>
            <m:endChr m:val="]"/>
            <m:ctrlPr>
              <w:rPr>
                <w:rFonts w:ascii="Cambria Math" w:eastAsiaTheme="minorEastAsia" w:hAnsi="Cambria Math" w:cs="Times New Roman"/>
                <w:i/>
              </w:rPr>
            </m:ctrlPr>
          </m:dPr>
          <m:e>
            <m:sSup>
              <m:sSupPr>
                <m:ctrlPr>
                  <w:rPr>
                    <w:rFonts w:ascii="Cambria Math" w:eastAsiaTheme="minorEastAsia" w:hAnsi="Cambria Math" w:cs="Times New Roman"/>
                    <w:i/>
                  </w:rPr>
                </m:ctrlPr>
              </m:sSupPr>
              <m:e>
                <m:d>
                  <m:dPr>
                    <m:ctrlPr>
                      <w:rPr>
                        <w:rFonts w:ascii="Cambria Math" w:eastAsiaTheme="minorEastAsia" w:hAnsi="Cambria Math" w:cs="Times New Roman"/>
                        <w:i/>
                      </w:rPr>
                    </m:ctrlPr>
                  </m:dPr>
                  <m:e>
                    <m:r>
                      <w:rPr>
                        <w:rFonts w:ascii="Cambria Math" w:eastAsiaTheme="minorEastAsia" w:hAnsi="Cambria Math" w:cs="Times New Roman"/>
                      </w:rPr>
                      <m:t>E</m:t>
                    </m:r>
                    <m:d>
                      <m:dPr>
                        <m:ctrlPr>
                          <w:rPr>
                            <w:rFonts w:ascii="Cambria Math" w:eastAsiaTheme="minorEastAsia" w:hAnsi="Cambria Math" w:cs="Times New Roman"/>
                            <w:i/>
                          </w:rPr>
                        </m:ctrlPr>
                      </m:dPr>
                      <m:e>
                        <m:acc>
                          <m:accPr>
                            <m:ctrlPr>
                              <w:rPr>
                                <w:rFonts w:ascii="Cambria Math" w:eastAsiaTheme="minorEastAsia" w:hAnsi="Cambria Math" w:cs="Times New Roman"/>
                                <w:i/>
                              </w:rPr>
                            </m:ctrlPr>
                          </m:accPr>
                          <m:e>
                            <m:r>
                              <w:rPr>
                                <w:rFonts w:ascii="Cambria Math" w:eastAsiaTheme="minorEastAsia" w:hAnsi="Cambria Math" w:cs="Times New Roman"/>
                              </w:rPr>
                              <m:t>y</m:t>
                            </m:r>
                          </m:e>
                        </m:acc>
                      </m:e>
                    </m:d>
                    <m:r>
                      <w:rPr>
                        <w:rFonts w:ascii="Cambria Math" w:eastAsiaTheme="minorEastAsia" w:hAnsi="Cambria Math" w:cs="Times New Roman"/>
                      </w:rPr>
                      <m:t>-</m:t>
                    </m:r>
                    <m:acc>
                      <m:accPr>
                        <m:ctrlPr>
                          <w:rPr>
                            <w:rFonts w:ascii="Cambria Math" w:eastAsiaTheme="minorEastAsia" w:hAnsi="Cambria Math" w:cs="Times New Roman"/>
                            <w:i/>
                          </w:rPr>
                        </m:ctrlPr>
                      </m:accPr>
                      <m:e>
                        <m:r>
                          <w:rPr>
                            <w:rFonts w:ascii="Cambria Math" w:eastAsiaTheme="minorEastAsia" w:hAnsi="Cambria Math" w:cs="Times New Roman"/>
                          </w:rPr>
                          <m:t>y</m:t>
                        </m:r>
                      </m:e>
                    </m:acc>
                  </m:e>
                </m:d>
              </m:e>
              <m:sup>
                <m:r>
                  <w:rPr>
                    <w:rFonts w:ascii="Cambria Math" w:eastAsiaTheme="minorEastAsia" w:hAnsi="Cambria Math" w:cs="Times New Roman"/>
                  </w:rPr>
                  <m:t>2</m:t>
                </m:r>
              </m:sup>
            </m:sSup>
          </m:e>
        </m:d>
      </m:oMath>
    </w:p>
    <w:p w14:paraId="502E4C7E" w14:textId="77777777" w:rsidR="00927B90" w:rsidRPr="002D7891" w:rsidRDefault="00927B90" w:rsidP="00927B90">
      <w:pPr>
        <w:keepNext/>
        <w:rPr>
          <w:rFonts w:ascii="Times New Roman" w:eastAsiaTheme="minorEastAsia" w:hAnsi="Times New Roman" w:cs="Times New Roman"/>
        </w:rPr>
      </w:pPr>
      <w:r>
        <w:rPr>
          <w:rFonts w:ascii="Times New Roman" w:eastAsiaTheme="minorEastAsia" w:hAnsi="Times New Roman" w:cs="Times New Roman"/>
        </w:rPr>
        <w:t xml:space="preserve">            </w:t>
      </w:r>
      <m:oMath>
        <m:r>
          <w:rPr>
            <w:rFonts w:ascii="Cambria Math" w:eastAsiaTheme="minorEastAsia" w:hAnsi="Cambria Math" w:cs="Times New Roman"/>
          </w:rPr>
          <m:t>=E</m:t>
        </m:r>
        <m:d>
          <m:dPr>
            <m:begChr m:val="["/>
            <m:endChr m:val="]"/>
            <m:ctrlPr>
              <w:rPr>
                <w:rFonts w:ascii="Cambria Math" w:eastAsiaTheme="minorEastAsia" w:hAnsi="Cambria Math" w:cs="Times New Roman"/>
                <w:i/>
              </w:rPr>
            </m:ctrlPr>
          </m:dPr>
          <m:e>
            <m:sSup>
              <m:sSupPr>
                <m:ctrlPr>
                  <w:rPr>
                    <w:rFonts w:ascii="Cambria Math" w:eastAsiaTheme="minorEastAsia" w:hAnsi="Cambria Math" w:cs="Times New Roman"/>
                    <w:i/>
                  </w:rPr>
                </m:ctrlPr>
              </m:sSupPr>
              <m:e>
                <m:d>
                  <m:dPr>
                    <m:ctrlPr>
                      <w:rPr>
                        <w:rFonts w:ascii="Cambria Math" w:eastAsiaTheme="minorEastAsia" w:hAnsi="Cambria Math" w:cs="Times New Roman"/>
                        <w:i/>
                      </w:rPr>
                    </m:ctrlPr>
                  </m:dPr>
                  <m:e>
                    <m:r>
                      <w:rPr>
                        <w:rFonts w:ascii="Cambria Math" w:eastAsiaTheme="minorEastAsia" w:hAnsi="Cambria Math" w:cs="Times New Roman"/>
                      </w:rPr>
                      <m:t>y-E</m:t>
                    </m:r>
                    <m:d>
                      <m:dPr>
                        <m:ctrlPr>
                          <w:rPr>
                            <w:rFonts w:ascii="Cambria Math" w:eastAsiaTheme="minorEastAsia" w:hAnsi="Cambria Math" w:cs="Times New Roman"/>
                            <w:i/>
                          </w:rPr>
                        </m:ctrlPr>
                      </m:dPr>
                      <m:e>
                        <m:acc>
                          <m:accPr>
                            <m:ctrlPr>
                              <w:rPr>
                                <w:rFonts w:ascii="Cambria Math" w:eastAsiaTheme="minorEastAsia" w:hAnsi="Cambria Math" w:cs="Times New Roman"/>
                                <w:i/>
                              </w:rPr>
                            </m:ctrlPr>
                          </m:accPr>
                          <m:e>
                            <m:r>
                              <w:rPr>
                                <w:rFonts w:ascii="Cambria Math" w:eastAsiaTheme="minorEastAsia" w:hAnsi="Cambria Math" w:cs="Times New Roman"/>
                              </w:rPr>
                              <m:t>y</m:t>
                            </m:r>
                          </m:e>
                        </m:acc>
                      </m:e>
                    </m:d>
                  </m:e>
                </m:d>
              </m:e>
              <m:sup>
                <m:r>
                  <w:rPr>
                    <w:rFonts w:ascii="Cambria Math" w:eastAsiaTheme="minorEastAsia" w:hAnsi="Cambria Math" w:cs="Times New Roman"/>
                  </w:rPr>
                  <m:t>2</m:t>
                </m:r>
              </m:sup>
            </m:sSup>
          </m:e>
        </m:d>
        <m:r>
          <w:rPr>
            <w:rFonts w:ascii="Cambria Math" w:eastAsiaTheme="minorEastAsia" w:hAnsi="Cambria Math" w:cs="Times New Roman"/>
          </w:rPr>
          <m:t>+E</m:t>
        </m:r>
        <m:d>
          <m:dPr>
            <m:begChr m:val="["/>
            <m:endChr m:val="]"/>
            <m:ctrlPr>
              <w:rPr>
                <w:rFonts w:ascii="Cambria Math" w:eastAsiaTheme="minorEastAsia" w:hAnsi="Cambria Math" w:cs="Times New Roman"/>
                <w:i/>
              </w:rPr>
            </m:ctrlPr>
          </m:dPr>
          <m:e>
            <m:sSup>
              <m:sSupPr>
                <m:ctrlPr>
                  <w:rPr>
                    <w:rFonts w:ascii="Cambria Math" w:eastAsiaTheme="minorEastAsia" w:hAnsi="Cambria Math" w:cs="Times New Roman"/>
                    <w:i/>
                  </w:rPr>
                </m:ctrlPr>
              </m:sSupPr>
              <m:e>
                <m:d>
                  <m:dPr>
                    <m:ctrlPr>
                      <w:rPr>
                        <w:rFonts w:ascii="Cambria Math" w:eastAsiaTheme="minorEastAsia" w:hAnsi="Cambria Math" w:cs="Times New Roman"/>
                        <w:i/>
                      </w:rPr>
                    </m:ctrlPr>
                  </m:dPr>
                  <m:e>
                    <m:r>
                      <w:rPr>
                        <w:rFonts w:ascii="Cambria Math" w:eastAsiaTheme="minorEastAsia" w:hAnsi="Cambria Math" w:cs="Times New Roman"/>
                      </w:rPr>
                      <m:t>E</m:t>
                    </m:r>
                    <m:d>
                      <m:dPr>
                        <m:ctrlPr>
                          <w:rPr>
                            <w:rFonts w:ascii="Cambria Math" w:eastAsiaTheme="minorEastAsia" w:hAnsi="Cambria Math" w:cs="Times New Roman"/>
                            <w:i/>
                          </w:rPr>
                        </m:ctrlPr>
                      </m:dPr>
                      <m:e>
                        <m:acc>
                          <m:accPr>
                            <m:ctrlPr>
                              <w:rPr>
                                <w:rFonts w:ascii="Cambria Math" w:eastAsiaTheme="minorEastAsia" w:hAnsi="Cambria Math" w:cs="Times New Roman"/>
                                <w:i/>
                              </w:rPr>
                            </m:ctrlPr>
                          </m:accPr>
                          <m:e>
                            <m:r>
                              <w:rPr>
                                <w:rFonts w:ascii="Cambria Math" w:eastAsiaTheme="minorEastAsia" w:hAnsi="Cambria Math" w:cs="Times New Roman"/>
                              </w:rPr>
                              <m:t>y</m:t>
                            </m:r>
                          </m:e>
                        </m:acc>
                      </m:e>
                    </m:d>
                    <m:r>
                      <w:rPr>
                        <w:rFonts w:ascii="Cambria Math" w:eastAsiaTheme="minorEastAsia" w:hAnsi="Cambria Math" w:cs="Times New Roman"/>
                      </w:rPr>
                      <m:t>-</m:t>
                    </m:r>
                    <m:acc>
                      <m:accPr>
                        <m:ctrlPr>
                          <w:rPr>
                            <w:rFonts w:ascii="Cambria Math" w:eastAsiaTheme="minorEastAsia" w:hAnsi="Cambria Math" w:cs="Times New Roman"/>
                            <w:i/>
                          </w:rPr>
                        </m:ctrlPr>
                      </m:accPr>
                      <m:e>
                        <m:r>
                          <w:rPr>
                            <w:rFonts w:ascii="Cambria Math" w:eastAsiaTheme="minorEastAsia" w:hAnsi="Cambria Math" w:cs="Times New Roman"/>
                          </w:rPr>
                          <m:t>y</m:t>
                        </m:r>
                      </m:e>
                    </m:acc>
                  </m:e>
                </m:d>
              </m:e>
              <m:sup>
                <m:r>
                  <w:rPr>
                    <w:rFonts w:ascii="Cambria Math" w:eastAsiaTheme="minorEastAsia" w:hAnsi="Cambria Math" w:cs="Times New Roman"/>
                  </w:rPr>
                  <m:t>2</m:t>
                </m:r>
              </m:sup>
            </m:sSup>
          </m:e>
        </m:d>
      </m:oMath>
    </w:p>
    <w:p w14:paraId="1B394D5A" w14:textId="77777777" w:rsidR="00927B90" w:rsidRPr="002D7891" w:rsidRDefault="00927B90" w:rsidP="00927B90">
      <w:pPr>
        <w:keepNext/>
        <w:rPr>
          <w:rFonts w:ascii="Times New Roman" w:eastAsiaTheme="minorEastAsia" w:hAnsi="Times New Roman" w:cs="Times New Roman"/>
        </w:rPr>
      </w:pPr>
      <w:r>
        <w:rPr>
          <w:rFonts w:ascii="Times New Roman" w:eastAsiaTheme="minorEastAsia" w:hAnsi="Times New Roman" w:cs="Times New Roman"/>
        </w:rPr>
        <w:t xml:space="preserve">            </w:t>
      </w:r>
      <m:oMath>
        <m:r>
          <w:rPr>
            <w:rFonts w:ascii="Cambria Math" w:eastAsiaTheme="minorEastAsia" w:hAnsi="Cambria Math" w:cs="Times New Roman"/>
          </w:rPr>
          <m:t>=E</m:t>
        </m:r>
        <m:d>
          <m:dPr>
            <m:begChr m:val="["/>
            <m:endChr m:val="]"/>
            <m:ctrlPr>
              <w:rPr>
                <w:rFonts w:ascii="Cambria Math" w:eastAsiaTheme="minorEastAsia" w:hAnsi="Cambria Math" w:cs="Times New Roman"/>
                <w:i/>
              </w:rPr>
            </m:ctrlPr>
          </m:dPr>
          <m:e>
            <m:sSup>
              <m:sSupPr>
                <m:ctrlPr>
                  <w:rPr>
                    <w:rFonts w:ascii="Cambria Math" w:eastAsiaTheme="minorEastAsia" w:hAnsi="Cambria Math" w:cs="Times New Roman"/>
                    <w:i/>
                  </w:rPr>
                </m:ctrlPr>
              </m:sSupPr>
              <m:e>
                <m:r>
                  <w:rPr>
                    <w:rFonts w:ascii="Cambria Math" w:eastAsiaTheme="minorEastAsia" w:hAnsi="Cambria Math" w:cs="Times New Roman"/>
                  </w:rPr>
                  <m:t>Bias</m:t>
                </m:r>
                <m:d>
                  <m:dPr>
                    <m:ctrlPr>
                      <w:rPr>
                        <w:rFonts w:ascii="Cambria Math" w:eastAsiaTheme="minorEastAsia" w:hAnsi="Cambria Math" w:cs="Times New Roman"/>
                        <w:i/>
                      </w:rPr>
                    </m:ctrlPr>
                  </m:dPr>
                  <m:e>
                    <m:acc>
                      <m:accPr>
                        <m:ctrlPr>
                          <w:rPr>
                            <w:rFonts w:ascii="Cambria Math" w:eastAsiaTheme="minorEastAsia" w:hAnsi="Cambria Math" w:cs="Times New Roman"/>
                            <w:i/>
                          </w:rPr>
                        </m:ctrlPr>
                      </m:accPr>
                      <m:e>
                        <m:r>
                          <w:rPr>
                            <w:rFonts w:ascii="Cambria Math" w:eastAsiaTheme="minorEastAsia" w:hAnsi="Cambria Math" w:cs="Times New Roman"/>
                          </w:rPr>
                          <m:t>y</m:t>
                        </m:r>
                      </m:e>
                    </m:acc>
                  </m:e>
                </m:d>
              </m:e>
              <m:sup>
                <m:r>
                  <w:rPr>
                    <w:rFonts w:ascii="Cambria Math" w:eastAsiaTheme="minorEastAsia" w:hAnsi="Cambria Math" w:cs="Times New Roman"/>
                  </w:rPr>
                  <m:t>2</m:t>
                </m:r>
              </m:sup>
            </m:sSup>
          </m:e>
        </m:d>
        <m:r>
          <w:rPr>
            <w:rFonts w:ascii="Cambria Math" w:eastAsiaTheme="minorEastAsia" w:hAnsi="Cambria Math" w:cs="Times New Roman"/>
          </w:rPr>
          <m:t>+Var</m:t>
        </m:r>
        <m:d>
          <m:dPr>
            <m:ctrlPr>
              <w:rPr>
                <w:rFonts w:ascii="Cambria Math" w:eastAsiaTheme="minorEastAsia" w:hAnsi="Cambria Math" w:cs="Times New Roman"/>
                <w:i/>
              </w:rPr>
            </m:ctrlPr>
          </m:dPr>
          <m:e>
            <m:acc>
              <m:accPr>
                <m:ctrlPr>
                  <w:rPr>
                    <w:rFonts w:ascii="Cambria Math" w:eastAsiaTheme="minorEastAsia" w:hAnsi="Cambria Math" w:cs="Times New Roman"/>
                    <w:i/>
                  </w:rPr>
                </m:ctrlPr>
              </m:accPr>
              <m:e>
                <m:r>
                  <w:rPr>
                    <w:rFonts w:ascii="Cambria Math" w:eastAsiaTheme="minorEastAsia" w:hAnsi="Cambria Math" w:cs="Times New Roman"/>
                  </w:rPr>
                  <m:t>y</m:t>
                </m:r>
              </m:e>
            </m:acc>
          </m:e>
        </m:d>
      </m:oMath>
    </w:p>
    <w:p w14:paraId="0059256E" w14:textId="77777777" w:rsidR="00927B90" w:rsidRPr="002D7891" w:rsidRDefault="00927B90" w:rsidP="00927B90">
      <w:pPr>
        <w:keepNext/>
        <w:rPr>
          <w:rFonts w:ascii="Times New Roman" w:eastAsiaTheme="minorEastAsia" w:hAnsi="Times New Roman" w:cs="Times New Roman"/>
        </w:rPr>
      </w:pPr>
      <w:r>
        <w:rPr>
          <w:rFonts w:ascii="Times New Roman" w:eastAsiaTheme="minorEastAsia" w:hAnsi="Times New Roman" w:cs="Times New Roman"/>
        </w:rPr>
        <w:t xml:space="preserve">            </w:t>
      </w:r>
      <m:oMath>
        <m:r>
          <w:rPr>
            <w:rFonts w:ascii="Cambria Math" w:eastAsiaTheme="minorEastAsia" w:hAnsi="Cambria Math" w:cs="Times New Roman"/>
          </w:rPr>
          <m:t xml:space="preserve">= </m:t>
        </m:r>
        <m:sSup>
          <m:sSupPr>
            <m:ctrlPr>
              <w:rPr>
                <w:rFonts w:ascii="Cambria Math" w:eastAsiaTheme="minorEastAsia" w:hAnsi="Cambria Math" w:cs="Times New Roman"/>
                <w:i/>
              </w:rPr>
            </m:ctrlPr>
          </m:sSupPr>
          <m:e>
            <m:r>
              <w:rPr>
                <w:rFonts w:ascii="Cambria Math" w:eastAsiaTheme="minorEastAsia" w:hAnsi="Cambria Math" w:cs="Times New Roman"/>
              </w:rPr>
              <m:t>Bias(</m:t>
            </m:r>
            <m:acc>
              <m:accPr>
                <m:ctrlPr>
                  <w:rPr>
                    <w:rFonts w:ascii="Cambria Math" w:eastAsiaTheme="minorEastAsia" w:hAnsi="Cambria Math" w:cs="Times New Roman"/>
                    <w:i/>
                  </w:rPr>
                </m:ctrlPr>
              </m:accPr>
              <m:e>
                <m:r>
                  <w:rPr>
                    <w:rFonts w:ascii="Cambria Math" w:eastAsiaTheme="minorEastAsia" w:hAnsi="Cambria Math" w:cs="Times New Roman"/>
                  </w:rPr>
                  <m:t>y</m:t>
                </m:r>
              </m:e>
            </m:acc>
            <m:r>
              <w:rPr>
                <w:rFonts w:ascii="Cambria Math" w:eastAsiaTheme="minorEastAsia" w:hAnsi="Cambria Math" w:cs="Times New Roman"/>
              </w:rPr>
              <m:t>)</m:t>
            </m:r>
          </m:e>
          <m:sup>
            <m:r>
              <w:rPr>
                <w:rFonts w:ascii="Cambria Math" w:eastAsiaTheme="minorEastAsia" w:hAnsi="Cambria Math" w:cs="Times New Roman"/>
              </w:rPr>
              <m:t>2</m:t>
            </m:r>
          </m:sup>
        </m:sSup>
        <m:r>
          <w:rPr>
            <w:rFonts w:ascii="Cambria Math" w:eastAsiaTheme="minorEastAsia" w:hAnsi="Cambria Math" w:cs="Times New Roman"/>
          </w:rPr>
          <m:t>+Var(</m:t>
        </m:r>
        <m:acc>
          <m:accPr>
            <m:ctrlPr>
              <w:rPr>
                <w:rFonts w:ascii="Cambria Math" w:eastAsiaTheme="minorEastAsia" w:hAnsi="Cambria Math" w:cs="Times New Roman"/>
                <w:i/>
              </w:rPr>
            </m:ctrlPr>
          </m:accPr>
          <m:e>
            <m:r>
              <w:rPr>
                <w:rFonts w:ascii="Cambria Math" w:eastAsiaTheme="minorEastAsia" w:hAnsi="Cambria Math" w:cs="Times New Roman"/>
              </w:rPr>
              <m:t>y</m:t>
            </m:r>
          </m:e>
        </m:acc>
        <m:r>
          <w:rPr>
            <w:rFonts w:ascii="Cambria Math" w:eastAsiaTheme="minorEastAsia" w:hAnsi="Cambria Math" w:cs="Times New Roman"/>
          </w:rPr>
          <m:t>)</m:t>
        </m:r>
      </m:oMath>
    </w:p>
    <w:p w14:paraId="3A0CE87E" w14:textId="77777777" w:rsidR="005A776A" w:rsidRDefault="003D43E5" w:rsidP="00927B90">
      <w:pPr>
        <w:keepNext/>
        <w:rPr>
          <w:rFonts w:ascii="Times New Roman" w:eastAsiaTheme="minorEastAsia" w:hAnsi="Times New Roman" w:cs="Times New Roman"/>
        </w:rPr>
      </w:pPr>
      <w:r>
        <w:rPr>
          <w:rFonts w:ascii="Times New Roman" w:hAnsi="Times New Roman" w:cs="Times New Roman"/>
        </w:rPr>
        <w:tab/>
        <w:t xml:space="preserve">Here </w:t>
      </w:r>
      <w:r>
        <w:rPr>
          <w:rFonts w:ascii="Times New Roman" w:hAnsi="Times New Roman" w:cs="Times New Roman"/>
          <w:i/>
          <w:iCs/>
        </w:rPr>
        <w:t xml:space="preserve">y </w:t>
      </w:r>
      <w:r>
        <w:rPr>
          <w:rFonts w:ascii="Times New Roman" w:hAnsi="Times New Roman" w:cs="Times New Roman"/>
        </w:rPr>
        <w:t xml:space="preserve">is the fixed value of the true regression formula that we are attempting to </w:t>
      </w:r>
      <w:r w:rsidR="007608D2">
        <w:rPr>
          <w:rFonts w:ascii="Times New Roman" w:hAnsi="Times New Roman" w:cs="Times New Roman"/>
        </w:rPr>
        <w:t>estimate,</w:t>
      </w:r>
      <w:r>
        <w:rPr>
          <w:rFonts w:ascii="Times New Roman" w:hAnsi="Times New Roman" w:cs="Times New Roman"/>
        </w:rPr>
        <w:t xml:space="preserve"> and it is independent of </w:t>
      </w:r>
      <m:oMath>
        <m:acc>
          <m:accPr>
            <m:ctrlPr>
              <w:rPr>
                <w:rFonts w:ascii="Cambria Math" w:eastAsiaTheme="minorEastAsia" w:hAnsi="Cambria Math" w:cs="Times New Roman"/>
                <w:i/>
              </w:rPr>
            </m:ctrlPr>
          </m:accPr>
          <m:e>
            <m:r>
              <w:rPr>
                <w:rFonts w:ascii="Cambria Math" w:eastAsiaTheme="minorEastAsia" w:hAnsi="Cambria Math" w:cs="Times New Roman"/>
              </w:rPr>
              <m:t>y</m:t>
            </m:r>
          </m:e>
        </m:acc>
      </m:oMath>
      <w:r>
        <w:rPr>
          <w:rFonts w:ascii="Times New Roman" w:eastAsiaTheme="minorEastAsia" w:hAnsi="Times New Roman" w:cs="Times New Roman"/>
        </w:rPr>
        <w:t>.</w:t>
      </w:r>
      <w:r w:rsidR="005A776A">
        <w:rPr>
          <w:rFonts w:ascii="Times New Roman" w:eastAsiaTheme="minorEastAsia" w:hAnsi="Times New Roman" w:cs="Times New Roman"/>
        </w:rPr>
        <w:t xml:space="preserve">  </w:t>
      </w:r>
    </w:p>
    <w:p w14:paraId="2A6D0A6A" w14:textId="1C3FEA4A" w:rsidR="00927B90" w:rsidRDefault="005A776A" w:rsidP="005A776A">
      <w:pPr>
        <w:keepNext/>
        <w:ind w:firstLine="720"/>
        <w:rPr>
          <w:rFonts w:ascii="Times New Roman" w:eastAsiaTheme="minorEastAsia" w:hAnsi="Times New Roman" w:cs="Times New Roman"/>
        </w:rPr>
      </w:pPr>
      <w:r>
        <w:rPr>
          <w:rFonts w:ascii="Times New Roman" w:eastAsiaTheme="minorEastAsia" w:hAnsi="Times New Roman" w:cs="Times New Roman"/>
        </w:rPr>
        <w:t>A model with low bias and high variance will tend to have a low mean squared error on the training data, however it will likely not perform as well on the testing data since the model has overfit the training data and increased the model complexity.</w:t>
      </w:r>
    </w:p>
    <w:p w14:paraId="5B0BDB6B" w14:textId="7388A1D6" w:rsidR="005A776A" w:rsidRDefault="005A776A" w:rsidP="005A776A">
      <w:pPr>
        <w:keepNext/>
        <w:ind w:firstLine="720"/>
        <w:rPr>
          <w:rFonts w:ascii="Times New Roman" w:eastAsiaTheme="minorEastAsia" w:hAnsi="Times New Roman" w:cs="Times New Roman"/>
        </w:rPr>
      </w:pPr>
      <w:r>
        <w:rPr>
          <w:rFonts w:ascii="Times New Roman" w:eastAsiaTheme="minorEastAsia" w:hAnsi="Times New Roman" w:cs="Times New Roman"/>
        </w:rPr>
        <w:t>A model with high bias and low variance will tend to perform worse on the training data, as it oversimplifies the model, thus underfitting the data.</w:t>
      </w:r>
      <w:r w:rsidR="003243F9">
        <w:rPr>
          <w:rFonts w:ascii="Times New Roman" w:eastAsiaTheme="minorEastAsia" w:hAnsi="Times New Roman" w:cs="Times New Roman"/>
        </w:rPr>
        <w:t xml:space="preserve">  Figure 13 shows</w:t>
      </w:r>
      <w:r w:rsidR="00435020">
        <w:rPr>
          <w:rFonts w:ascii="Times New Roman" w:eastAsiaTheme="minorEastAsia" w:hAnsi="Times New Roman" w:cs="Times New Roman"/>
        </w:rPr>
        <w:t xml:space="preserve"> a depiction of </w:t>
      </w:r>
      <w:r w:rsidR="003243F9">
        <w:rPr>
          <w:rFonts w:ascii="Times New Roman" w:eastAsiaTheme="minorEastAsia" w:hAnsi="Times New Roman" w:cs="Times New Roman"/>
        </w:rPr>
        <w:t>the change in prediction error as bias decreases and variance increases</w:t>
      </w:r>
      <w:r w:rsidR="00435020">
        <w:rPr>
          <w:rFonts w:ascii="Times New Roman" w:eastAsiaTheme="minorEastAsia" w:hAnsi="Times New Roman" w:cs="Times New Roman"/>
        </w:rPr>
        <w:t xml:space="preserve"> from The Elements of Statistical Learning textbook</w:t>
      </w:r>
      <w:r w:rsidR="00B552E7">
        <w:rPr>
          <w:rFonts w:ascii="Times New Roman" w:eastAsiaTheme="minorEastAsia" w:hAnsi="Times New Roman" w:cs="Times New Roman"/>
        </w:rPr>
        <w:t xml:space="preserve"> </w:t>
      </w:r>
      <w:r w:rsidR="00B552E7" w:rsidRPr="00B552E7">
        <w:rPr>
          <w:rFonts w:ascii="Times New Roman" w:eastAsiaTheme="minorEastAsia" w:hAnsi="Times New Roman" w:cs="Times New Roman"/>
        </w:rPr>
        <w:t>(</w:t>
      </w:r>
      <w:r w:rsidR="00B552E7">
        <w:rPr>
          <w:rFonts w:ascii="Times New Roman" w:hAnsi="Times New Roman" w:cs="Times New Roman"/>
          <w:color w:val="373E45"/>
          <w:shd w:val="clear" w:color="auto" w:fill="FEFEFE"/>
        </w:rPr>
        <w:t>Hastie</w:t>
      </w:r>
      <w:r w:rsidR="00B552E7" w:rsidRPr="00B552E7">
        <w:rPr>
          <w:rFonts w:ascii="Times New Roman" w:hAnsi="Times New Roman" w:cs="Times New Roman"/>
          <w:color w:val="373E45"/>
          <w:shd w:val="clear" w:color="auto" w:fill="FEFEFE"/>
        </w:rPr>
        <w:t xml:space="preserve"> et al. </w:t>
      </w:r>
      <w:r w:rsidR="00B552E7">
        <w:rPr>
          <w:rFonts w:ascii="Times New Roman" w:hAnsi="Times New Roman" w:cs="Times New Roman"/>
          <w:color w:val="373E45"/>
          <w:shd w:val="clear" w:color="auto" w:fill="FEFEFE"/>
        </w:rPr>
        <w:t>220</w:t>
      </w:r>
      <w:r w:rsidR="00B552E7" w:rsidRPr="00B552E7">
        <w:rPr>
          <w:rFonts w:ascii="Times New Roman" w:hAnsi="Times New Roman" w:cs="Times New Roman"/>
          <w:color w:val="373E45"/>
          <w:shd w:val="clear" w:color="auto" w:fill="FEFEFE"/>
        </w:rPr>
        <w:t>)</w:t>
      </w:r>
      <w:r w:rsidR="003243F9" w:rsidRPr="00B552E7">
        <w:rPr>
          <w:rFonts w:ascii="Times New Roman" w:eastAsiaTheme="minorEastAsia" w:hAnsi="Times New Roman" w:cs="Times New Roman"/>
        </w:rPr>
        <w:t>.</w:t>
      </w:r>
      <w:r w:rsidR="003243F9">
        <w:rPr>
          <w:rFonts w:ascii="Times New Roman" w:eastAsiaTheme="minorEastAsia" w:hAnsi="Times New Roman" w:cs="Times New Roman"/>
        </w:rPr>
        <w:t xml:space="preserve">  As variance increases the model complexity also increases.</w:t>
      </w:r>
      <w:r w:rsidR="008E2717">
        <w:rPr>
          <w:rFonts w:ascii="Times New Roman" w:eastAsiaTheme="minorEastAsia" w:hAnsi="Times New Roman" w:cs="Times New Roman"/>
        </w:rPr>
        <w:t xml:space="preserve">  The ridge and LASSO regression </w:t>
      </w:r>
      <w:r w:rsidR="008E2717">
        <w:rPr>
          <w:rFonts w:ascii="Times New Roman" w:eastAsiaTheme="minorEastAsia" w:hAnsi="Times New Roman" w:cs="Times New Roman"/>
        </w:rPr>
        <w:lastRenderedPageBreak/>
        <w:t>models will attempt to create models that minimize the training error (i.e. find the minimum of the red curve in Figure 13).</w:t>
      </w:r>
    </w:p>
    <w:p w14:paraId="448739EA" w14:textId="77777777" w:rsidR="005938E4" w:rsidRDefault="005938E4" w:rsidP="005A776A">
      <w:pPr>
        <w:keepNext/>
        <w:ind w:firstLine="720"/>
        <w:jc w:val="center"/>
      </w:pPr>
    </w:p>
    <w:p w14:paraId="2D2557ED" w14:textId="658BF01B" w:rsidR="005A776A" w:rsidRDefault="005A776A" w:rsidP="005A776A">
      <w:pPr>
        <w:keepNext/>
        <w:ind w:firstLine="720"/>
        <w:jc w:val="center"/>
      </w:pPr>
      <w:r>
        <w:rPr>
          <w:rFonts w:ascii="Times New Roman" w:hAnsi="Times New Roman" w:cs="Times New Roman"/>
          <w:noProof/>
        </w:rPr>
        <w:drawing>
          <wp:inline distT="0" distB="0" distL="0" distR="0" wp14:anchorId="2FB026A6" wp14:editId="5337C702">
            <wp:extent cx="3505200" cy="2673187"/>
            <wp:effectExtent l="0" t="0" r="0" b="0"/>
            <wp:docPr id="27" name="Picture 2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Chart&#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3505200" cy="2673187"/>
                    </a:xfrm>
                    <a:prstGeom prst="rect">
                      <a:avLst/>
                    </a:prstGeom>
                  </pic:spPr>
                </pic:pic>
              </a:graphicData>
            </a:graphic>
          </wp:inline>
        </w:drawing>
      </w:r>
    </w:p>
    <w:p w14:paraId="60A5AFC1" w14:textId="5E559CC8" w:rsidR="005A776A" w:rsidRPr="003D43E5" w:rsidRDefault="005A776A" w:rsidP="005A776A">
      <w:pPr>
        <w:pStyle w:val="Caption"/>
        <w:jc w:val="center"/>
        <w:rPr>
          <w:rFonts w:ascii="Times New Roman" w:hAnsi="Times New Roman" w:cs="Times New Roman"/>
        </w:rPr>
      </w:pPr>
      <w:r w:rsidRPr="005938E4">
        <w:rPr>
          <w:sz w:val="20"/>
          <w:szCs w:val="20"/>
        </w:rPr>
        <w:t xml:space="preserve">Figure </w:t>
      </w:r>
      <w:r w:rsidRPr="005938E4">
        <w:rPr>
          <w:sz w:val="20"/>
          <w:szCs w:val="20"/>
        </w:rPr>
        <w:fldChar w:fldCharType="begin"/>
      </w:r>
      <w:r w:rsidRPr="005938E4">
        <w:rPr>
          <w:sz w:val="20"/>
          <w:szCs w:val="20"/>
        </w:rPr>
        <w:instrText xml:space="preserve"> SEQ Figure \* ARABIC </w:instrText>
      </w:r>
      <w:r w:rsidRPr="005938E4">
        <w:rPr>
          <w:sz w:val="20"/>
          <w:szCs w:val="20"/>
        </w:rPr>
        <w:fldChar w:fldCharType="separate"/>
      </w:r>
      <w:r w:rsidR="005608A1">
        <w:rPr>
          <w:noProof/>
          <w:sz w:val="20"/>
          <w:szCs w:val="20"/>
        </w:rPr>
        <w:t>13</w:t>
      </w:r>
      <w:r w:rsidRPr="005938E4">
        <w:rPr>
          <w:sz w:val="20"/>
          <w:szCs w:val="20"/>
        </w:rPr>
        <w:fldChar w:fldCharType="end"/>
      </w:r>
      <w:r w:rsidR="003243F9" w:rsidRPr="005938E4">
        <w:rPr>
          <w:sz w:val="20"/>
          <w:szCs w:val="20"/>
        </w:rPr>
        <w:t>:</w:t>
      </w:r>
      <w:r w:rsidR="00073F06" w:rsidRPr="005938E4">
        <w:rPr>
          <w:sz w:val="20"/>
          <w:szCs w:val="20"/>
        </w:rPr>
        <w:t xml:space="preserve"> Line </w:t>
      </w:r>
      <w:r w:rsidR="006747B0">
        <w:rPr>
          <w:sz w:val="20"/>
          <w:szCs w:val="20"/>
        </w:rPr>
        <w:t>g</w:t>
      </w:r>
      <w:r w:rsidR="00073F06" w:rsidRPr="005938E4">
        <w:rPr>
          <w:sz w:val="20"/>
          <w:szCs w:val="20"/>
        </w:rPr>
        <w:t xml:space="preserve">raph showing the change in training and testing error as </w:t>
      </w:r>
      <w:r w:rsidR="005938E4">
        <w:rPr>
          <w:sz w:val="20"/>
          <w:szCs w:val="20"/>
        </w:rPr>
        <w:br/>
      </w:r>
      <w:r w:rsidR="00073F06" w:rsidRPr="005938E4">
        <w:rPr>
          <w:sz w:val="20"/>
          <w:szCs w:val="20"/>
        </w:rPr>
        <w:t xml:space="preserve">model complexity increases.  The red curves represent the testing error, while </w:t>
      </w:r>
      <w:r w:rsidR="005938E4">
        <w:rPr>
          <w:sz w:val="20"/>
          <w:szCs w:val="20"/>
        </w:rPr>
        <w:br/>
      </w:r>
      <w:r w:rsidR="00073F06" w:rsidRPr="005938E4">
        <w:rPr>
          <w:sz w:val="20"/>
          <w:szCs w:val="20"/>
        </w:rPr>
        <w:t xml:space="preserve">the blue curves represent the </w:t>
      </w:r>
      <w:r w:rsidR="005938E4" w:rsidRPr="005938E4">
        <w:rPr>
          <w:sz w:val="20"/>
          <w:szCs w:val="20"/>
        </w:rPr>
        <w:t xml:space="preserve">training error.  The light red and blue curves </w:t>
      </w:r>
      <w:r w:rsidR="005938E4">
        <w:rPr>
          <w:sz w:val="20"/>
          <w:szCs w:val="20"/>
        </w:rPr>
        <w:br/>
      </w:r>
      <w:r w:rsidR="005938E4" w:rsidRPr="005938E4">
        <w:rPr>
          <w:sz w:val="20"/>
          <w:szCs w:val="20"/>
        </w:rPr>
        <w:t xml:space="preserve">represent the errors for 100 training sets of size 50 and the solid curves represent </w:t>
      </w:r>
      <w:r w:rsidR="005938E4">
        <w:rPr>
          <w:sz w:val="20"/>
          <w:szCs w:val="20"/>
        </w:rPr>
        <w:br/>
      </w:r>
      <w:r w:rsidR="005938E4" w:rsidRPr="005938E4">
        <w:rPr>
          <w:sz w:val="20"/>
          <w:szCs w:val="20"/>
        </w:rPr>
        <w:t>the expected training and testing errors</w:t>
      </w:r>
      <w:r w:rsidR="005938E4">
        <w:t>.</w:t>
      </w:r>
    </w:p>
    <w:p w14:paraId="0ECE4B0E" w14:textId="2D89C70A" w:rsidR="00A91C7F" w:rsidRDefault="00927B90" w:rsidP="00927B90">
      <w:pPr>
        <w:keepNext/>
        <w:rPr>
          <w:rFonts w:ascii="Times New Roman" w:hAnsi="Times New Roman" w:cs="Times New Roman"/>
        </w:rPr>
      </w:pPr>
      <w:r>
        <w:rPr>
          <w:rFonts w:ascii="Times New Roman" w:hAnsi="Times New Roman" w:cs="Times New Roman"/>
        </w:rPr>
        <w:tab/>
      </w:r>
      <w:r w:rsidR="008E2717">
        <w:rPr>
          <w:rFonts w:ascii="Times New Roman" w:hAnsi="Times New Roman" w:cs="Times New Roman"/>
        </w:rPr>
        <w:t>In addition to the bias-variance trade-off we will touch on</w:t>
      </w:r>
      <w:r w:rsidR="00947EF5">
        <w:rPr>
          <w:rFonts w:ascii="Times New Roman" w:hAnsi="Times New Roman" w:cs="Times New Roman"/>
        </w:rPr>
        <w:t xml:space="preserve"> the </w:t>
      </w:r>
      <w:r w:rsidR="00C67F47">
        <w:rPr>
          <w:rFonts w:ascii="Times New Roman" w:hAnsi="Times New Roman" w:cs="Times New Roman"/>
        </w:rPr>
        <w:t xml:space="preserve">effective </w:t>
      </w:r>
      <w:r w:rsidR="00A91C7F">
        <w:rPr>
          <w:rFonts w:ascii="Times New Roman" w:hAnsi="Times New Roman" w:cs="Times New Roman"/>
        </w:rPr>
        <w:t xml:space="preserve">degrees of freedom of our models.  The </w:t>
      </w:r>
      <w:r w:rsidR="00C67F47">
        <w:rPr>
          <w:rFonts w:ascii="Times New Roman" w:hAnsi="Times New Roman" w:cs="Times New Roman"/>
        </w:rPr>
        <w:t xml:space="preserve">effective </w:t>
      </w:r>
      <w:r w:rsidR="00A91C7F">
        <w:rPr>
          <w:rFonts w:ascii="Times New Roman" w:hAnsi="Times New Roman" w:cs="Times New Roman"/>
        </w:rPr>
        <w:t xml:space="preserve">degrees of freedom typically represent the number of parameters included in a regression model.  The more parameters included in the model the higher the </w:t>
      </w:r>
      <w:r w:rsidR="00650E82">
        <w:rPr>
          <w:rFonts w:ascii="Times New Roman" w:hAnsi="Times New Roman" w:cs="Times New Roman"/>
        </w:rPr>
        <w:t>model’s</w:t>
      </w:r>
      <w:r w:rsidR="00A91C7F">
        <w:rPr>
          <w:rFonts w:ascii="Times New Roman" w:hAnsi="Times New Roman" w:cs="Times New Roman"/>
        </w:rPr>
        <w:t xml:space="preserve"> complexity, since there are a larger number of variables that our predictions are dependent on.</w:t>
      </w:r>
    </w:p>
    <w:p w14:paraId="2155ABBE" w14:textId="5BC9954A" w:rsidR="008E2717" w:rsidRDefault="00A91C7F" w:rsidP="00927B90">
      <w:pPr>
        <w:keepNext/>
        <w:rPr>
          <w:rFonts w:ascii="Times New Roman" w:hAnsi="Times New Roman" w:cs="Times New Roman"/>
        </w:rPr>
      </w:pPr>
      <w:r>
        <w:rPr>
          <w:rFonts w:ascii="Times New Roman" w:hAnsi="Times New Roman" w:cs="Times New Roman"/>
        </w:rPr>
        <w:tab/>
        <w:t xml:space="preserve"> </w:t>
      </w:r>
      <w:r w:rsidR="00C67F47">
        <w:rPr>
          <w:rFonts w:ascii="Times New Roman" w:hAnsi="Times New Roman" w:cs="Times New Roman"/>
        </w:rPr>
        <w:t>In the case of ridge regression, we have the formula, below, to calculate its effective degrees of freedom.</w:t>
      </w:r>
    </w:p>
    <w:p w14:paraId="169EF4AC" w14:textId="77777777" w:rsidR="00C67F47" w:rsidRPr="00C67F47" w:rsidRDefault="00C67F47" w:rsidP="00C67F47">
      <w:pPr>
        <w:keepNext/>
        <w:jc w:val="center"/>
        <w:rPr>
          <w:rFonts w:ascii="Times New Roman" w:eastAsiaTheme="minorEastAsia" w:hAnsi="Times New Roman" w:cs="Times New Roman"/>
          <w:b/>
          <w:bCs/>
          <w:color w:val="202124"/>
          <w:shd w:val="clear" w:color="auto" w:fill="FFFFFF"/>
        </w:rPr>
      </w:pPr>
      <m:oMathPara>
        <m:oMath>
          <m:r>
            <w:rPr>
              <w:rFonts w:ascii="Cambria Math" w:hAnsi="Cambria Math" w:cs="Times New Roman"/>
            </w:rPr>
            <m:t>df</m:t>
          </m:r>
          <m:d>
            <m:dPr>
              <m:ctrlPr>
                <w:rPr>
                  <w:rFonts w:ascii="Cambria Math" w:hAnsi="Cambria Math" w:cs="Times New Roman"/>
                  <w:i/>
                </w:rPr>
              </m:ctrlPr>
            </m:dPr>
            <m:e>
              <m:r>
                <m:rPr>
                  <m:sty m:val="p"/>
                </m:rPr>
                <w:rPr>
                  <w:rFonts w:ascii="Cambria Math" w:hAnsi="Cambria Math" w:cs="Times New Roman"/>
                  <w:color w:val="202124"/>
                  <w:shd w:val="clear" w:color="auto" w:fill="FFFFFF"/>
                </w:rPr>
                <m:t>λ</m:t>
              </m:r>
              <m:ctrlPr>
                <w:rPr>
                  <w:rFonts w:ascii="Cambria Math" w:hAnsi="Cambria Math" w:cs="Times New Roman"/>
                  <w:color w:val="202124"/>
                  <w:shd w:val="clear" w:color="auto" w:fill="FFFFFF"/>
                </w:rPr>
              </m:ctrlPr>
            </m:e>
          </m:d>
          <m:r>
            <w:rPr>
              <w:rFonts w:ascii="Cambria Math" w:hAnsi="Cambria Math" w:cs="Times New Roman"/>
              <w:color w:val="202124"/>
              <w:shd w:val="clear" w:color="auto" w:fill="FFFFFF"/>
            </w:rPr>
            <m:t>=tr</m:t>
          </m:r>
          <m:d>
            <m:dPr>
              <m:begChr m:val="["/>
              <m:endChr m:val="]"/>
              <m:ctrlPr>
                <w:rPr>
                  <w:rFonts w:ascii="Cambria Math" w:hAnsi="Cambria Math" w:cs="Times New Roman"/>
                  <w:i/>
                  <w:color w:val="202124"/>
                  <w:shd w:val="clear" w:color="auto" w:fill="FFFFFF"/>
                </w:rPr>
              </m:ctrlPr>
            </m:dPr>
            <m:e>
              <m:r>
                <m:rPr>
                  <m:sty m:val="bi"/>
                </m:rPr>
                <w:rPr>
                  <w:rFonts w:ascii="Cambria Math" w:hAnsi="Cambria Math" w:cs="Times New Roman"/>
                  <w:color w:val="202124"/>
                  <w:shd w:val="clear" w:color="auto" w:fill="FFFFFF"/>
                </w:rPr>
                <m:t>X</m:t>
              </m:r>
              <m:d>
                <m:dPr>
                  <m:ctrlPr>
                    <w:rPr>
                      <w:rFonts w:ascii="Cambria Math" w:hAnsi="Cambria Math" w:cs="Times New Roman"/>
                      <w:i/>
                      <w:color w:val="202124"/>
                      <w:shd w:val="clear" w:color="auto" w:fill="FFFFFF"/>
                    </w:rPr>
                  </m:ctrlPr>
                </m:dPr>
                <m:e>
                  <m:sSup>
                    <m:sSupPr>
                      <m:ctrlPr>
                        <w:rPr>
                          <w:rFonts w:ascii="Cambria Math" w:hAnsi="Cambria Math" w:cs="Times New Roman"/>
                          <w:i/>
                          <w:color w:val="202124"/>
                          <w:shd w:val="clear" w:color="auto" w:fill="FFFFFF"/>
                        </w:rPr>
                      </m:ctrlPr>
                    </m:sSupPr>
                    <m:e>
                      <m:r>
                        <m:rPr>
                          <m:sty m:val="bi"/>
                        </m:rPr>
                        <w:rPr>
                          <w:rFonts w:ascii="Cambria Math" w:hAnsi="Cambria Math" w:cs="Times New Roman"/>
                          <w:color w:val="202124"/>
                          <w:shd w:val="clear" w:color="auto" w:fill="FFFFFF"/>
                        </w:rPr>
                        <m:t>X</m:t>
                      </m:r>
                    </m:e>
                    <m:sup>
                      <m:r>
                        <w:rPr>
                          <w:rFonts w:ascii="Cambria Math" w:hAnsi="Cambria Math" w:cs="Times New Roman"/>
                          <w:color w:val="202124"/>
                          <w:shd w:val="clear" w:color="auto" w:fill="FFFFFF"/>
                        </w:rPr>
                        <m:t>T</m:t>
                      </m:r>
                    </m:sup>
                  </m:sSup>
                  <m:r>
                    <m:rPr>
                      <m:sty m:val="bi"/>
                    </m:rPr>
                    <w:rPr>
                      <w:rFonts w:ascii="Cambria Math" w:hAnsi="Cambria Math" w:cs="Times New Roman"/>
                      <w:color w:val="202124"/>
                      <w:shd w:val="clear" w:color="auto" w:fill="FFFFFF"/>
                    </w:rPr>
                    <m:t>X</m:t>
                  </m:r>
                  <m:r>
                    <w:rPr>
                      <w:rFonts w:ascii="Cambria Math" w:hAnsi="Cambria Math" w:cs="Times New Roman"/>
                      <w:color w:val="202124"/>
                      <w:shd w:val="clear" w:color="auto" w:fill="FFFFFF"/>
                    </w:rPr>
                    <m:t>+</m:t>
                  </m:r>
                  <m:r>
                    <m:rPr>
                      <m:sty m:val="p"/>
                    </m:rPr>
                    <w:rPr>
                      <w:rFonts w:ascii="Cambria Math" w:hAnsi="Cambria Math" w:cs="Times New Roman"/>
                      <w:color w:val="202124"/>
                      <w:shd w:val="clear" w:color="auto" w:fill="FFFFFF"/>
                    </w:rPr>
                    <m:t>λ</m:t>
                  </m:r>
                  <m:r>
                    <m:rPr>
                      <m:sty m:val="b"/>
                    </m:rPr>
                    <w:rPr>
                      <w:rFonts w:ascii="Cambria Math" w:hAnsi="Cambria Math" w:cs="Times New Roman"/>
                      <w:color w:val="202124"/>
                      <w:shd w:val="clear" w:color="auto" w:fill="FFFFFF"/>
                    </w:rPr>
                    <m:t>I</m:t>
                  </m:r>
                  <m:ctrlPr>
                    <w:rPr>
                      <w:rFonts w:ascii="Cambria Math" w:hAnsi="Cambria Math" w:cs="Times New Roman"/>
                      <w:color w:val="202124"/>
                      <w:shd w:val="clear" w:color="auto" w:fill="FFFFFF"/>
                    </w:rPr>
                  </m:ctrlPr>
                </m:e>
              </m:d>
              <m:sSup>
                <m:sSupPr>
                  <m:ctrlPr>
                    <w:rPr>
                      <w:rFonts w:ascii="Cambria Math" w:hAnsi="Cambria Math" w:cs="Times New Roman"/>
                      <w:b/>
                      <w:bCs/>
                      <w:color w:val="202124"/>
                      <w:shd w:val="clear" w:color="auto" w:fill="FFFFFF"/>
                    </w:rPr>
                  </m:ctrlPr>
                </m:sSupPr>
                <m:e>
                  <m:r>
                    <m:rPr>
                      <m:sty m:val="bi"/>
                    </m:rPr>
                    <w:rPr>
                      <w:rFonts w:ascii="Cambria Math" w:hAnsi="Cambria Math" w:cs="Times New Roman"/>
                      <w:color w:val="202124"/>
                      <w:shd w:val="clear" w:color="auto" w:fill="FFFFFF"/>
                    </w:rPr>
                    <m:t>X</m:t>
                  </m:r>
                </m:e>
                <m:sup>
                  <m:r>
                    <w:rPr>
                      <w:rFonts w:ascii="Cambria Math" w:hAnsi="Cambria Math" w:cs="Times New Roman"/>
                      <w:color w:val="202124"/>
                      <w:shd w:val="clear" w:color="auto" w:fill="FFFFFF"/>
                    </w:rPr>
                    <m:t>T</m:t>
                  </m:r>
                </m:sup>
              </m:sSup>
              <m:ctrlPr>
                <w:rPr>
                  <w:rFonts w:ascii="Cambria Math" w:hAnsi="Cambria Math" w:cs="Times New Roman"/>
                  <w:b/>
                  <w:bCs/>
                  <w:i/>
                  <w:color w:val="202124"/>
                  <w:shd w:val="clear" w:color="auto" w:fill="FFFFFF"/>
                </w:rPr>
              </m:ctrlPr>
            </m:e>
          </m:d>
        </m:oMath>
      </m:oMathPara>
    </w:p>
    <w:p w14:paraId="626978E6" w14:textId="531D63A5" w:rsidR="00C67F47" w:rsidRDefault="00C67F47" w:rsidP="00C67F47">
      <w:pPr>
        <w:keepNext/>
        <w:rPr>
          <w:rFonts w:ascii="Times New Roman" w:eastAsiaTheme="minorEastAsia" w:hAnsi="Times New Roman" w:cs="Times New Roman"/>
        </w:rPr>
      </w:pPr>
      <w:r>
        <w:rPr>
          <w:rFonts w:ascii="Times New Roman" w:eastAsiaTheme="minorEastAsia" w:hAnsi="Times New Roman" w:cs="Times New Roman"/>
          <w:b/>
          <w:bCs/>
          <w:color w:val="202124"/>
          <w:shd w:val="clear" w:color="auto" w:fill="FFFFFF"/>
        </w:rPr>
        <w:t xml:space="preserve">                                                                        </w:t>
      </w:r>
      <m:oMath>
        <m:r>
          <m:rPr>
            <m:sty m:val="bi"/>
          </m:rPr>
          <w:rPr>
            <w:rFonts w:ascii="Cambria Math" w:eastAsiaTheme="minorEastAsia" w:hAnsi="Cambria Math" w:cs="Times New Roman"/>
          </w:rPr>
          <m:t>=</m:t>
        </m:r>
        <m:r>
          <w:rPr>
            <w:rFonts w:ascii="Cambria Math" w:eastAsiaTheme="minorEastAsia" w:hAnsi="Cambria Math" w:cs="Times New Roman"/>
          </w:rPr>
          <m:t>tr[</m:t>
        </m:r>
        <m:sSub>
          <m:sSubPr>
            <m:ctrlPr>
              <w:rPr>
                <w:rFonts w:ascii="Cambria Math" w:eastAsiaTheme="minorEastAsia" w:hAnsi="Cambria Math" w:cs="Times New Roman"/>
                <w:i/>
              </w:rPr>
            </m:ctrlPr>
          </m:sSubPr>
          <m:e>
            <m:r>
              <m:rPr>
                <m:sty m:val="bi"/>
              </m:rPr>
              <w:rPr>
                <w:rFonts w:ascii="Cambria Math" w:eastAsiaTheme="minorEastAsia" w:hAnsi="Cambria Math" w:cs="Times New Roman"/>
              </w:rPr>
              <m:t>H</m:t>
            </m:r>
          </m:e>
          <m:sub>
            <m:r>
              <m:rPr>
                <m:sty m:val="p"/>
              </m:rPr>
              <w:rPr>
                <w:rFonts w:ascii="Cambria Math" w:hAnsi="Cambria Math" w:cs="Times New Roman"/>
                <w:color w:val="202124"/>
                <w:shd w:val="clear" w:color="auto" w:fill="FFFFFF"/>
              </w:rPr>
              <m:t>λ</m:t>
            </m:r>
          </m:sub>
        </m:sSub>
        <m:r>
          <w:rPr>
            <w:rFonts w:ascii="Cambria Math" w:eastAsiaTheme="minorEastAsia" w:hAnsi="Cambria Math" w:cs="Times New Roman"/>
          </w:rPr>
          <m:t>]</m:t>
        </m:r>
      </m:oMath>
    </w:p>
    <w:p w14:paraId="298491D3" w14:textId="1F2924EF" w:rsidR="00C67F47" w:rsidRDefault="00C67F47" w:rsidP="00C67F47">
      <w:pPr>
        <w:keepNext/>
        <w:rPr>
          <w:rFonts w:ascii="Times New Roman" w:eastAsiaTheme="minorEastAsia" w:hAnsi="Times New Roman" w:cs="Times New Roman"/>
          <w:b/>
          <w:bCs/>
          <w:color w:val="202124"/>
          <w:shd w:val="clear" w:color="auto" w:fill="FFFFFF"/>
        </w:rPr>
      </w:pPr>
      <w:r>
        <w:rPr>
          <w:rFonts w:ascii="Times New Roman" w:eastAsiaTheme="minorEastAsia" w:hAnsi="Times New Roman" w:cs="Times New Roman"/>
          <w:b/>
          <w:bCs/>
          <w:color w:val="202124"/>
          <w:shd w:val="clear" w:color="auto" w:fill="FFFFFF"/>
        </w:rPr>
        <w:t xml:space="preserve">                                                                        </w:t>
      </w:r>
      <m:oMath>
        <m:r>
          <m:rPr>
            <m:sty m:val="bi"/>
          </m:rPr>
          <w:rPr>
            <w:rFonts w:ascii="Cambria Math" w:eastAsiaTheme="minorEastAsia" w:hAnsi="Cambria Math" w:cs="Times New Roman"/>
            <w:color w:val="202124"/>
            <w:shd w:val="clear" w:color="auto" w:fill="FFFFFF"/>
          </w:rPr>
          <m:t>=</m:t>
        </m:r>
        <m:nary>
          <m:naryPr>
            <m:chr m:val="∑"/>
            <m:limLoc m:val="undOvr"/>
            <m:ctrlPr>
              <w:rPr>
                <w:rFonts w:ascii="Cambria Math" w:eastAsiaTheme="minorEastAsia" w:hAnsi="Cambria Math" w:cs="Times New Roman"/>
                <w:b/>
                <w:bCs/>
                <w:i/>
                <w:color w:val="202124"/>
                <w:shd w:val="clear" w:color="auto" w:fill="FFFFFF"/>
              </w:rPr>
            </m:ctrlPr>
          </m:naryPr>
          <m:sub>
            <m:r>
              <w:rPr>
                <w:rFonts w:ascii="Cambria Math" w:eastAsiaTheme="minorEastAsia" w:hAnsi="Cambria Math" w:cs="Times New Roman"/>
                <w:color w:val="202124"/>
                <w:shd w:val="clear" w:color="auto" w:fill="FFFFFF"/>
              </w:rPr>
              <m:t>j=1</m:t>
            </m:r>
          </m:sub>
          <m:sup>
            <m:r>
              <w:rPr>
                <w:rFonts w:ascii="Cambria Math" w:eastAsiaTheme="minorEastAsia" w:hAnsi="Cambria Math" w:cs="Times New Roman"/>
                <w:color w:val="202124"/>
                <w:shd w:val="clear" w:color="auto" w:fill="FFFFFF"/>
              </w:rPr>
              <m:t>p</m:t>
            </m:r>
          </m:sup>
          <m:e>
            <m:f>
              <m:fPr>
                <m:ctrlPr>
                  <w:rPr>
                    <w:rFonts w:ascii="Cambria Math" w:eastAsiaTheme="minorEastAsia" w:hAnsi="Cambria Math" w:cs="Times New Roman"/>
                    <w:i/>
                    <w:color w:val="202124"/>
                    <w:shd w:val="clear" w:color="auto" w:fill="FFFFFF"/>
                  </w:rPr>
                </m:ctrlPr>
              </m:fPr>
              <m:num>
                <m:sSubSup>
                  <m:sSubSupPr>
                    <m:ctrlPr>
                      <w:rPr>
                        <w:rFonts w:ascii="Cambria Math" w:eastAsiaTheme="minorEastAsia" w:hAnsi="Cambria Math" w:cs="Times New Roman"/>
                        <w:i/>
                        <w:color w:val="202124"/>
                        <w:shd w:val="clear" w:color="auto" w:fill="FFFFFF"/>
                      </w:rPr>
                    </m:ctrlPr>
                  </m:sSubSupPr>
                  <m:e>
                    <m:r>
                      <w:rPr>
                        <w:rFonts w:ascii="Cambria Math" w:eastAsiaTheme="minorEastAsia" w:hAnsi="Cambria Math" w:cs="Times New Roman"/>
                        <w:color w:val="202124"/>
                        <w:shd w:val="clear" w:color="auto" w:fill="FFFFFF"/>
                      </w:rPr>
                      <m:t>d</m:t>
                    </m:r>
                  </m:e>
                  <m:sub>
                    <m:r>
                      <w:rPr>
                        <w:rFonts w:ascii="Cambria Math" w:eastAsiaTheme="minorEastAsia" w:hAnsi="Cambria Math" w:cs="Times New Roman"/>
                        <w:color w:val="202124"/>
                        <w:shd w:val="clear" w:color="auto" w:fill="FFFFFF"/>
                      </w:rPr>
                      <m:t>j</m:t>
                    </m:r>
                  </m:sub>
                  <m:sup>
                    <m:r>
                      <w:rPr>
                        <w:rFonts w:ascii="Cambria Math" w:eastAsiaTheme="minorEastAsia" w:hAnsi="Cambria Math" w:cs="Times New Roman"/>
                        <w:color w:val="202124"/>
                        <w:shd w:val="clear" w:color="auto" w:fill="FFFFFF"/>
                      </w:rPr>
                      <m:t>2</m:t>
                    </m:r>
                  </m:sup>
                </m:sSubSup>
              </m:num>
              <m:den>
                <m:sSubSup>
                  <m:sSubSupPr>
                    <m:ctrlPr>
                      <w:rPr>
                        <w:rFonts w:ascii="Cambria Math" w:eastAsiaTheme="minorEastAsia" w:hAnsi="Cambria Math" w:cs="Times New Roman"/>
                        <w:i/>
                        <w:color w:val="202124"/>
                        <w:shd w:val="clear" w:color="auto" w:fill="FFFFFF"/>
                      </w:rPr>
                    </m:ctrlPr>
                  </m:sSubSupPr>
                  <m:e>
                    <m:r>
                      <w:rPr>
                        <w:rFonts w:ascii="Cambria Math" w:eastAsiaTheme="minorEastAsia" w:hAnsi="Cambria Math" w:cs="Times New Roman"/>
                        <w:color w:val="202124"/>
                        <w:shd w:val="clear" w:color="auto" w:fill="FFFFFF"/>
                      </w:rPr>
                      <m:t>d</m:t>
                    </m:r>
                  </m:e>
                  <m:sub>
                    <m:r>
                      <w:rPr>
                        <w:rFonts w:ascii="Cambria Math" w:eastAsiaTheme="minorEastAsia" w:hAnsi="Cambria Math" w:cs="Times New Roman"/>
                        <w:color w:val="202124"/>
                        <w:shd w:val="clear" w:color="auto" w:fill="FFFFFF"/>
                      </w:rPr>
                      <m:t>j</m:t>
                    </m:r>
                  </m:sub>
                  <m:sup>
                    <m:r>
                      <w:rPr>
                        <w:rFonts w:ascii="Cambria Math" w:eastAsiaTheme="minorEastAsia" w:hAnsi="Cambria Math" w:cs="Times New Roman"/>
                        <w:color w:val="202124"/>
                        <w:shd w:val="clear" w:color="auto" w:fill="FFFFFF"/>
                      </w:rPr>
                      <m:t>2</m:t>
                    </m:r>
                  </m:sup>
                </m:sSubSup>
                <m:r>
                  <w:rPr>
                    <w:rFonts w:ascii="Cambria Math" w:eastAsiaTheme="minorEastAsia" w:hAnsi="Cambria Math" w:cs="Times New Roman"/>
                    <w:color w:val="202124"/>
                    <w:shd w:val="clear" w:color="auto" w:fill="FFFFFF"/>
                  </w:rPr>
                  <m:t>+</m:t>
                </m:r>
                <m:r>
                  <m:rPr>
                    <m:sty m:val="p"/>
                  </m:rPr>
                  <w:rPr>
                    <w:rFonts w:ascii="Cambria Math" w:hAnsi="Cambria Math" w:cs="Times New Roman"/>
                    <w:color w:val="202124"/>
                    <w:shd w:val="clear" w:color="auto" w:fill="FFFFFF"/>
                  </w:rPr>
                  <m:t>λ</m:t>
                </m:r>
              </m:den>
            </m:f>
          </m:e>
        </m:nary>
      </m:oMath>
    </w:p>
    <w:p w14:paraId="087AA6C4" w14:textId="701D1FBA" w:rsidR="00E84B97" w:rsidRDefault="00E84B97" w:rsidP="00C67F47">
      <w:pPr>
        <w:keepNext/>
        <w:rPr>
          <w:rFonts w:ascii="Times New Roman" w:eastAsiaTheme="minorEastAsia" w:hAnsi="Times New Roman" w:cs="Times New Roman"/>
          <w:color w:val="202124"/>
          <w:shd w:val="clear" w:color="auto" w:fill="FFFFFF"/>
        </w:rPr>
      </w:pPr>
      <w:r>
        <w:rPr>
          <w:rFonts w:ascii="Times New Roman" w:eastAsiaTheme="minorEastAsia" w:hAnsi="Times New Roman" w:cs="Times New Roman"/>
          <w:color w:val="202124"/>
          <w:shd w:val="clear" w:color="auto" w:fill="FFFFFF"/>
        </w:rPr>
        <w:tab/>
        <w:t>In the formula we initially have the trace of the hat matrix</w:t>
      </w:r>
      <w:r w:rsidR="00985C6C">
        <w:rPr>
          <w:rFonts w:ascii="Times New Roman" w:eastAsiaTheme="minorEastAsia" w:hAnsi="Times New Roman" w:cs="Times New Roman"/>
          <w:color w:val="202124"/>
          <w:shd w:val="clear" w:color="auto" w:fill="FFFFFF"/>
        </w:rPr>
        <w:t xml:space="preserve"> for ridge regression, where </w:t>
      </w:r>
      <w:r w:rsidR="00985C6C" w:rsidRPr="00B47987">
        <w:rPr>
          <w:rFonts w:ascii="Times New Roman" w:eastAsiaTheme="minorEastAsia" w:hAnsi="Times New Roman" w:cs="Times New Roman"/>
          <w:b/>
          <w:bCs/>
          <w:i/>
          <w:iCs/>
          <w:color w:val="202124"/>
          <w:shd w:val="clear" w:color="auto" w:fill="FFFFFF"/>
        </w:rPr>
        <w:t>X</w:t>
      </w:r>
      <w:r w:rsidR="00985C6C">
        <w:rPr>
          <w:rFonts w:ascii="Times New Roman" w:eastAsiaTheme="minorEastAsia" w:hAnsi="Times New Roman" w:cs="Times New Roman"/>
          <w:b/>
          <w:bCs/>
          <w:color w:val="202124"/>
          <w:shd w:val="clear" w:color="auto" w:fill="FFFFFF"/>
        </w:rPr>
        <w:t xml:space="preserve"> </w:t>
      </w:r>
      <w:r w:rsidR="00985C6C">
        <w:rPr>
          <w:rFonts w:ascii="Times New Roman" w:eastAsiaTheme="minorEastAsia" w:hAnsi="Times New Roman" w:cs="Times New Roman"/>
          <w:color w:val="202124"/>
          <w:shd w:val="clear" w:color="auto" w:fill="FFFFFF"/>
        </w:rPr>
        <w:t xml:space="preserve">represents our matrix of independent variables, </w:t>
      </w:r>
      <m:oMath>
        <m:r>
          <m:rPr>
            <m:sty m:val="p"/>
          </m:rPr>
          <w:rPr>
            <w:rFonts w:ascii="Cambria Math" w:hAnsi="Cambria Math" w:cs="Times New Roman"/>
            <w:color w:val="202124"/>
            <w:shd w:val="clear" w:color="auto" w:fill="FFFFFF"/>
          </w:rPr>
          <m:t>λ</m:t>
        </m:r>
      </m:oMath>
      <w:r w:rsidR="00985C6C">
        <w:rPr>
          <w:rFonts w:ascii="Times New Roman" w:eastAsiaTheme="minorEastAsia" w:hAnsi="Times New Roman" w:cs="Times New Roman"/>
          <w:color w:val="202124"/>
          <w:shd w:val="clear" w:color="auto" w:fill="FFFFFF"/>
        </w:rPr>
        <w:t xml:space="preserve"> represents the constant value in our penalty term (introduced in the next chapter) and </w:t>
      </w:r>
      <w:r w:rsidR="00985C6C" w:rsidRPr="00B47987">
        <w:rPr>
          <w:rFonts w:ascii="Times New Roman" w:eastAsiaTheme="minorEastAsia" w:hAnsi="Times New Roman" w:cs="Times New Roman"/>
          <w:b/>
          <w:bCs/>
          <w:i/>
          <w:iCs/>
          <w:color w:val="202124"/>
          <w:shd w:val="clear" w:color="auto" w:fill="FFFFFF"/>
        </w:rPr>
        <w:t>I</w:t>
      </w:r>
      <w:r w:rsidR="00985C6C">
        <w:rPr>
          <w:rFonts w:ascii="Times New Roman" w:eastAsiaTheme="minorEastAsia" w:hAnsi="Times New Roman" w:cs="Times New Roman"/>
          <w:b/>
          <w:bCs/>
          <w:color w:val="202124"/>
          <w:shd w:val="clear" w:color="auto" w:fill="FFFFFF"/>
        </w:rPr>
        <w:t xml:space="preserve"> </w:t>
      </w:r>
      <w:r w:rsidR="00985C6C">
        <w:rPr>
          <w:rFonts w:ascii="Times New Roman" w:eastAsiaTheme="minorEastAsia" w:hAnsi="Times New Roman" w:cs="Times New Roman"/>
          <w:color w:val="202124"/>
          <w:shd w:val="clear" w:color="auto" w:fill="FFFFFF"/>
        </w:rPr>
        <w:t xml:space="preserve">represents the identity matrix.  This is then rewritten as the </w:t>
      </w:r>
      <w:r w:rsidR="00985C6C">
        <w:rPr>
          <w:rFonts w:ascii="Times New Roman" w:eastAsiaTheme="minorEastAsia" w:hAnsi="Times New Roman" w:cs="Times New Roman"/>
          <w:color w:val="202124"/>
          <w:shd w:val="clear" w:color="auto" w:fill="FFFFFF"/>
        </w:rPr>
        <w:lastRenderedPageBreak/>
        <w:t xml:space="preserve">summation over </w:t>
      </w:r>
      <w:r w:rsidR="009643C8">
        <w:rPr>
          <w:rFonts w:ascii="Times New Roman" w:eastAsiaTheme="minorEastAsia" w:hAnsi="Times New Roman" w:cs="Times New Roman"/>
          <w:color w:val="202124"/>
          <w:shd w:val="clear" w:color="auto" w:fill="FFFFFF"/>
        </w:rPr>
        <w:t xml:space="preserve">the total number of parameters of the </w:t>
      </w:r>
      <w:r w:rsidR="00BB0753">
        <w:rPr>
          <w:rFonts w:ascii="Times New Roman" w:eastAsiaTheme="minorEastAsia" w:hAnsi="Times New Roman" w:cs="Times New Roman"/>
          <w:color w:val="202124"/>
          <w:shd w:val="clear" w:color="auto" w:fill="FFFFFF"/>
        </w:rPr>
        <w:t xml:space="preserve">squared singular values of </w:t>
      </w:r>
      <w:r w:rsidR="00BB0753" w:rsidRPr="00B47987">
        <w:rPr>
          <w:rFonts w:ascii="Times New Roman" w:eastAsiaTheme="minorEastAsia" w:hAnsi="Times New Roman" w:cs="Times New Roman"/>
          <w:b/>
          <w:bCs/>
          <w:i/>
          <w:iCs/>
          <w:color w:val="202124"/>
          <w:shd w:val="clear" w:color="auto" w:fill="FFFFFF"/>
        </w:rPr>
        <w:t>X</w:t>
      </w:r>
      <w:r w:rsidR="00BB0753">
        <w:rPr>
          <w:rFonts w:ascii="Times New Roman" w:eastAsiaTheme="minorEastAsia" w:hAnsi="Times New Roman" w:cs="Times New Roman"/>
          <w:b/>
          <w:bCs/>
          <w:color w:val="202124"/>
          <w:shd w:val="clear" w:color="auto" w:fill="FFFFFF"/>
        </w:rPr>
        <w:t xml:space="preserve"> </w:t>
      </w:r>
      <w:r w:rsidR="00BB0753">
        <w:rPr>
          <w:rFonts w:ascii="Times New Roman" w:eastAsiaTheme="minorEastAsia" w:hAnsi="Times New Roman" w:cs="Times New Roman"/>
          <w:color w:val="202124"/>
          <w:shd w:val="clear" w:color="auto" w:fill="FFFFFF"/>
        </w:rPr>
        <w:t xml:space="preserve">divided by the squared singular values of </w:t>
      </w:r>
      <w:r w:rsidR="00BB0753" w:rsidRPr="00B47987">
        <w:rPr>
          <w:rFonts w:ascii="Times New Roman" w:eastAsiaTheme="minorEastAsia" w:hAnsi="Times New Roman" w:cs="Times New Roman"/>
          <w:b/>
          <w:bCs/>
          <w:i/>
          <w:iCs/>
          <w:color w:val="202124"/>
          <w:shd w:val="clear" w:color="auto" w:fill="FFFFFF"/>
        </w:rPr>
        <w:t>X</w:t>
      </w:r>
      <w:r w:rsidR="00BB0753">
        <w:rPr>
          <w:rFonts w:ascii="Times New Roman" w:eastAsiaTheme="minorEastAsia" w:hAnsi="Times New Roman" w:cs="Times New Roman"/>
          <w:b/>
          <w:bCs/>
          <w:color w:val="202124"/>
          <w:shd w:val="clear" w:color="auto" w:fill="FFFFFF"/>
        </w:rPr>
        <w:t xml:space="preserve"> </w:t>
      </w:r>
      <w:r w:rsidR="00BB0753">
        <w:rPr>
          <w:rFonts w:ascii="Times New Roman" w:eastAsiaTheme="minorEastAsia" w:hAnsi="Times New Roman" w:cs="Times New Roman"/>
          <w:color w:val="202124"/>
          <w:shd w:val="clear" w:color="auto" w:fill="FFFFFF"/>
        </w:rPr>
        <w:t xml:space="preserve">plus our constant </w:t>
      </w:r>
      <m:oMath>
        <m:r>
          <m:rPr>
            <m:sty m:val="p"/>
          </m:rPr>
          <w:rPr>
            <w:rFonts w:ascii="Cambria Math" w:hAnsi="Cambria Math" w:cs="Times New Roman"/>
            <w:color w:val="202124"/>
            <w:shd w:val="clear" w:color="auto" w:fill="FFFFFF"/>
          </w:rPr>
          <m:t>λ.</m:t>
        </m:r>
      </m:oMath>
    </w:p>
    <w:p w14:paraId="0140B7D0" w14:textId="1A4404D0" w:rsidR="00EC31DD" w:rsidRDefault="00EC31DD" w:rsidP="00C67F47">
      <w:pPr>
        <w:keepNext/>
        <w:rPr>
          <w:rFonts w:ascii="Times New Roman" w:eastAsiaTheme="minorEastAsia" w:hAnsi="Times New Roman" w:cs="Times New Roman"/>
          <w:color w:val="202124"/>
          <w:shd w:val="clear" w:color="auto" w:fill="FFFFFF"/>
        </w:rPr>
      </w:pPr>
      <w:r>
        <w:rPr>
          <w:rFonts w:ascii="Times New Roman" w:eastAsiaTheme="minorEastAsia" w:hAnsi="Times New Roman" w:cs="Times New Roman"/>
          <w:color w:val="202124"/>
          <w:shd w:val="clear" w:color="auto" w:fill="FFFFFF"/>
        </w:rPr>
        <w:tab/>
        <w:t>In the case of LASSO regression</w:t>
      </w:r>
      <w:r w:rsidR="00A37FCB">
        <w:rPr>
          <w:rFonts w:ascii="Times New Roman" w:eastAsiaTheme="minorEastAsia" w:hAnsi="Times New Roman" w:cs="Times New Roman"/>
          <w:color w:val="202124"/>
          <w:shd w:val="clear" w:color="auto" w:fill="FFFFFF"/>
        </w:rPr>
        <w:t>,</w:t>
      </w:r>
      <w:r>
        <w:rPr>
          <w:rFonts w:ascii="Times New Roman" w:eastAsiaTheme="minorEastAsia" w:hAnsi="Times New Roman" w:cs="Times New Roman"/>
          <w:color w:val="202124"/>
          <w:shd w:val="clear" w:color="auto" w:fill="FFFFFF"/>
        </w:rPr>
        <w:t xml:space="preserve"> we don’t have an exact formula to calculate the effective degrees of freedom of the model</w:t>
      </w:r>
      <w:r w:rsidR="0058038A">
        <w:rPr>
          <w:rFonts w:ascii="Times New Roman" w:eastAsiaTheme="minorEastAsia" w:hAnsi="Times New Roman" w:cs="Times New Roman"/>
          <w:color w:val="202124"/>
          <w:shd w:val="clear" w:color="auto" w:fill="FFFFFF"/>
        </w:rPr>
        <w:t>, but it can be estimated as follows:</w:t>
      </w:r>
    </w:p>
    <w:p w14:paraId="3A1840BB" w14:textId="31BDAAAF" w:rsidR="00DF1E6F" w:rsidRPr="0058038A" w:rsidRDefault="00DF1E6F" w:rsidP="00DF1E6F">
      <w:pPr>
        <w:keepNext/>
        <w:jc w:val="center"/>
        <w:rPr>
          <w:rFonts w:ascii="Times New Roman" w:eastAsiaTheme="minorEastAsia" w:hAnsi="Times New Roman" w:cs="Times New Roman"/>
          <w:color w:val="202124"/>
          <w:shd w:val="clear" w:color="auto" w:fill="FFFFFF"/>
        </w:rPr>
      </w:pPr>
      <m:oMathPara>
        <m:oMathParaPr>
          <m:jc m:val="center"/>
        </m:oMathParaPr>
        <m:oMath>
          <m:r>
            <w:rPr>
              <w:rFonts w:ascii="Cambria Math" w:eastAsiaTheme="minorEastAsia" w:hAnsi="Cambria Math" w:cs="Times New Roman"/>
              <w:color w:val="202124"/>
              <w:shd w:val="clear" w:color="auto" w:fill="FFFFFF"/>
            </w:rPr>
            <m:t>df</m:t>
          </m:r>
          <m:d>
            <m:dPr>
              <m:ctrlPr>
                <w:rPr>
                  <w:rFonts w:ascii="Cambria Math" w:eastAsiaTheme="minorEastAsia" w:hAnsi="Cambria Math" w:cs="Times New Roman"/>
                  <w:i/>
                  <w:color w:val="202124"/>
                  <w:shd w:val="clear" w:color="auto" w:fill="FFFFFF"/>
                </w:rPr>
              </m:ctrlPr>
            </m:dPr>
            <m:e>
              <m:acc>
                <m:accPr>
                  <m:ctrlPr>
                    <w:rPr>
                      <w:rFonts w:ascii="Cambria Math" w:eastAsiaTheme="minorEastAsia" w:hAnsi="Cambria Math" w:cs="Times New Roman"/>
                      <w:i/>
                      <w:color w:val="202124"/>
                      <w:shd w:val="clear" w:color="auto" w:fill="FFFFFF"/>
                    </w:rPr>
                  </m:ctrlPr>
                </m:accPr>
                <m:e>
                  <m:r>
                    <w:rPr>
                      <w:rFonts w:ascii="Cambria Math" w:eastAsiaTheme="minorEastAsia" w:hAnsi="Cambria Math" w:cs="Times New Roman"/>
                      <w:color w:val="202124"/>
                      <w:shd w:val="clear" w:color="auto" w:fill="FFFFFF"/>
                    </w:rPr>
                    <m:t>y</m:t>
                  </m:r>
                </m:e>
              </m:acc>
            </m:e>
          </m:d>
          <m:r>
            <w:rPr>
              <w:rFonts w:ascii="Cambria Math" w:eastAsiaTheme="minorEastAsia" w:hAnsi="Cambria Math" w:cs="Times New Roman"/>
              <w:color w:val="202124"/>
              <w:shd w:val="clear" w:color="auto" w:fill="FFFFFF"/>
            </w:rPr>
            <m:t>=</m:t>
          </m:r>
          <m:f>
            <m:fPr>
              <m:ctrlPr>
                <w:rPr>
                  <w:rFonts w:ascii="Cambria Math" w:eastAsiaTheme="minorEastAsia" w:hAnsi="Cambria Math" w:cs="Times New Roman"/>
                  <w:i/>
                  <w:color w:val="202124"/>
                  <w:shd w:val="clear" w:color="auto" w:fill="FFFFFF"/>
                </w:rPr>
              </m:ctrlPr>
            </m:fPr>
            <m:num>
              <m:r>
                <w:rPr>
                  <w:rFonts w:ascii="Cambria Math" w:eastAsiaTheme="minorEastAsia" w:hAnsi="Cambria Math" w:cs="Times New Roman"/>
                  <w:color w:val="202124"/>
                  <w:shd w:val="clear" w:color="auto" w:fill="FFFFFF"/>
                </w:rPr>
                <m:t>1</m:t>
              </m:r>
            </m:num>
            <m:den>
              <m:sSup>
                <m:sSupPr>
                  <m:ctrlPr>
                    <w:rPr>
                      <w:rFonts w:ascii="Cambria Math" w:eastAsiaTheme="minorEastAsia" w:hAnsi="Cambria Math" w:cs="Times New Roman"/>
                      <w:i/>
                      <w:color w:val="202124"/>
                      <w:shd w:val="clear" w:color="auto" w:fill="FFFFFF"/>
                    </w:rPr>
                  </m:ctrlPr>
                </m:sSupPr>
                <m:e>
                  <m:r>
                    <w:rPr>
                      <w:rFonts w:ascii="Cambria Math" w:eastAsiaTheme="minorEastAsia" w:hAnsi="Cambria Math" w:cs="Times New Roman"/>
                      <w:color w:val="202124"/>
                      <w:shd w:val="clear" w:color="auto" w:fill="FFFFFF"/>
                    </w:rPr>
                    <m:t>σ</m:t>
                  </m:r>
                </m:e>
                <m:sup>
                  <m:r>
                    <w:rPr>
                      <w:rFonts w:ascii="Cambria Math" w:eastAsiaTheme="minorEastAsia" w:hAnsi="Cambria Math" w:cs="Times New Roman"/>
                      <w:color w:val="202124"/>
                      <w:shd w:val="clear" w:color="auto" w:fill="FFFFFF"/>
                    </w:rPr>
                    <m:t>2</m:t>
                  </m:r>
                </m:sup>
              </m:sSup>
            </m:den>
          </m:f>
          <m:nary>
            <m:naryPr>
              <m:chr m:val="∑"/>
              <m:limLoc m:val="undOvr"/>
              <m:ctrlPr>
                <w:rPr>
                  <w:rFonts w:ascii="Cambria Math" w:eastAsiaTheme="minorEastAsia" w:hAnsi="Cambria Math" w:cs="Times New Roman"/>
                  <w:i/>
                  <w:color w:val="202124"/>
                  <w:shd w:val="clear" w:color="auto" w:fill="FFFFFF"/>
                </w:rPr>
              </m:ctrlPr>
            </m:naryPr>
            <m:sub>
              <m:r>
                <w:rPr>
                  <w:rFonts w:ascii="Cambria Math" w:eastAsiaTheme="minorEastAsia" w:hAnsi="Cambria Math" w:cs="Times New Roman"/>
                  <w:color w:val="202124"/>
                  <w:shd w:val="clear" w:color="auto" w:fill="FFFFFF"/>
                </w:rPr>
                <m:t>i=1</m:t>
              </m:r>
            </m:sub>
            <m:sup>
              <m:r>
                <w:rPr>
                  <w:rFonts w:ascii="Cambria Math" w:eastAsiaTheme="minorEastAsia" w:hAnsi="Cambria Math" w:cs="Times New Roman"/>
                  <w:color w:val="202124"/>
                  <w:shd w:val="clear" w:color="auto" w:fill="FFFFFF"/>
                </w:rPr>
                <m:t>N</m:t>
              </m:r>
            </m:sup>
            <m:e>
              <m:r>
                <w:rPr>
                  <w:rFonts w:ascii="Cambria Math" w:eastAsiaTheme="minorEastAsia" w:hAnsi="Cambria Math" w:cs="Times New Roman"/>
                  <w:color w:val="202124"/>
                  <w:shd w:val="clear" w:color="auto" w:fill="FFFFFF"/>
                </w:rPr>
                <m:t>Cov(</m:t>
              </m:r>
              <m:acc>
                <m:accPr>
                  <m:ctrlPr>
                    <w:rPr>
                      <w:rFonts w:ascii="Cambria Math" w:eastAsiaTheme="minorEastAsia" w:hAnsi="Cambria Math" w:cs="Times New Roman"/>
                      <w:i/>
                      <w:color w:val="202124"/>
                      <w:shd w:val="clear" w:color="auto" w:fill="FFFFFF"/>
                    </w:rPr>
                  </m:ctrlPr>
                </m:accPr>
                <m:e>
                  <m:sSub>
                    <m:sSubPr>
                      <m:ctrlPr>
                        <w:rPr>
                          <w:rFonts w:ascii="Cambria Math" w:eastAsiaTheme="minorEastAsia" w:hAnsi="Cambria Math" w:cs="Times New Roman"/>
                          <w:i/>
                          <w:color w:val="202124"/>
                          <w:shd w:val="clear" w:color="auto" w:fill="FFFFFF"/>
                        </w:rPr>
                      </m:ctrlPr>
                    </m:sSubPr>
                    <m:e>
                      <m:r>
                        <w:rPr>
                          <w:rFonts w:ascii="Cambria Math" w:eastAsiaTheme="minorEastAsia" w:hAnsi="Cambria Math" w:cs="Times New Roman"/>
                          <w:color w:val="202124"/>
                          <w:shd w:val="clear" w:color="auto" w:fill="FFFFFF"/>
                        </w:rPr>
                        <m:t>y</m:t>
                      </m:r>
                    </m:e>
                    <m:sub>
                      <m:r>
                        <w:rPr>
                          <w:rFonts w:ascii="Cambria Math" w:eastAsiaTheme="minorEastAsia" w:hAnsi="Cambria Math" w:cs="Times New Roman"/>
                          <w:color w:val="202124"/>
                          <w:shd w:val="clear" w:color="auto" w:fill="FFFFFF"/>
                        </w:rPr>
                        <m:t>i</m:t>
                      </m:r>
                    </m:sub>
                  </m:sSub>
                </m:e>
              </m:acc>
              <m:r>
                <w:rPr>
                  <w:rFonts w:ascii="Cambria Math" w:eastAsiaTheme="minorEastAsia" w:hAnsi="Cambria Math" w:cs="Times New Roman"/>
                  <w:color w:val="202124"/>
                  <w:shd w:val="clear" w:color="auto" w:fill="FFFFFF"/>
                </w:rPr>
                <m:t>,</m:t>
              </m:r>
              <m:sSub>
                <m:sSubPr>
                  <m:ctrlPr>
                    <w:rPr>
                      <w:rFonts w:ascii="Cambria Math" w:eastAsiaTheme="minorEastAsia" w:hAnsi="Cambria Math" w:cs="Times New Roman"/>
                      <w:i/>
                      <w:color w:val="202124"/>
                      <w:shd w:val="clear" w:color="auto" w:fill="FFFFFF"/>
                    </w:rPr>
                  </m:ctrlPr>
                </m:sSubPr>
                <m:e>
                  <m:r>
                    <w:rPr>
                      <w:rFonts w:ascii="Cambria Math" w:eastAsiaTheme="minorEastAsia" w:hAnsi="Cambria Math" w:cs="Times New Roman"/>
                      <w:color w:val="202124"/>
                      <w:shd w:val="clear" w:color="auto" w:fill="FFFFFF"/>
                    </w:rPr>
                    <m:t>y</m:t>
                  </m:r>
                </m:e>
                <m:sub>
                  <m:r>
                    <w:rPr>
                      <w:rFonts w:ascii="Cambria Math" w:eastAsiaTheme="minorEastAsia" w:hAnsi="Cambria Math" w:cs="Times New Roman"/>
                      <w:color w:val="202124"/>
                      <w:shd w:val="clear" w:color="auto" w:fill="FFFFFF"/>
                    </w:rPr>
                    <m:t>i</m:t>
                  </m:r>
                </m:sub>
              </m:sSub>
              <m:r>
                <w:rPr>
                  <w:rFonts w:ascii="Cambria Math" w:eastAsiaTheme="minorEastAsia" w:hAnsi="Cambria Math" w:cs="Times New Roman"/>
                  <w:color w:val="202124"/>
                  <w:shd w:val="clear" w:color="auto" w:fill="FFFFFF"/>
                </w:rPr>
                <m:t>)</m:t>
              </m:r>
            </m:e>
          </m:nary>
        </m:oMath>
      </m:oMathPara>
    </w:p>
    <w:p w14:paraId="5449DB42" w14:textId="5A2360C3" w:rsidR="0058038A" w:rsidRPr="00DF1E6F" w:rsidRDefault="0058038A" w:rsidP="0058038A">
      <w:pPr>
        <w:keepNext/>
        <w:rPr>
          <w:rFonts w:ascii="Times New Roman" w:eastAsiaTheme="minorEastAsia" w:hAnsi="Times New Roman" w:cs="Times New Roman"/>
          <w:color w:val="202124"/>
          <w:shd w:val="clear" w:color="auto" w:fill="FFFFFF"/>
        </w:rPr>
      </w:pPr>
      <w:r>
        <w:rPr>
          <w:rFonts w:ascii="Times New Roman" w:eastAsiaTheme="minorEastAsia" w:hAnsi="Times New Roman" w:cs="Times New Roman"/>
          <w:color w:val="202124"/>
          <w:shd w:val="clear" w:color="auto" w:fill="FFFFFF"/>
        </w:rPr>
        <w:t xml:space="preserve">where </w:t>
      </w:r>
      <m:oMath>
        <m:r>
          <w:rPr>
            <w:rFonts w:ascii="Cambria Math" w:eastAsiaTheme="minorEastAsia" w:hAnsi="Cambria Math" w:cs="Times New Roman"/>
            <w:color w:val="202124"/>
            <w:shd w:val="clear" w:color="auto" w:fill="FFFFFF"/>
          </w:rPr>
          <m:t>Cov(</m:t>
        </m:r>
        <m:acc>
          <m:accPr>
            <m:ctrlPr>
              <w:rPr>
                <w:rFonts w:ascii="Cambria Math" w:eastAsiaTheme="minorEastAsia" w:hAnsi="Cambria Math" w:cs="Times New Roman"/>
                <w:i/>
                <w:color w:val="202124"/>
                <w:shd w:val="clear" w:color="auto" w:fill="FFFFFF"/>
              </w:rPr>
            </m:ctrlPr>
          </m:accPr>
          <m:e>
            <m:sSub>
              <m:sSubPr>
                <m:ctrlPr>
                  <w:rPr>
                    <w:rFonts w:ascii="Cambria Math" w:eastAsiaTheme="minorEastAsia" w:hAnsi="Cambria Math" w:cs="Times New Roman"/>
                    <w:i/>
                    <w:color w:val="202124"/>
                    <w:shd w:val="clear" w:color="auto" w:fill="FFFFFF"/>
                  </w:rPr>
                </m:ctrlPr>
              </m:sSubPr>
              <m:e>
                <m:r>
                  <w:rPr>
                    <w:rFonts w:ascii="Cambria Math" w:eastAsiaTheme="minorEastAsia" w:hAnsi="Cambria Math" w:cs="Times New Roman"/>
                    <w:color w:val="202124"/>
                    <w:shd w:val="clear" w:color="auto" w:fill="FFFFFF"/>
                  </w:rPr>
                  <m:t>y</m:t>
                </m:r>
              </m:e>
              <m:sub>
                <m:r>
                  <w:rPr>
                    <w:rFonts w:ascii="Cambria Math" w:eastAsiaTheme="minorEastAsia" w:hAnsi="Cambria Math" w:cs="Times New Roman"/>
                    <w:color w:val="202124"/>
                    <w:shd w:val="clear" w:color="auto" w:fill="FFFFFF"/>
                  </w:rPr>
                  <m:t>i</m:t>
                </m:r>
              </m:sub>
            </m:sSub>
          </m:e>
        </m:acc>
        <m:r>
          <w:rPr>
            <w:rFonts w:ascii="Cambria Math" w:eastAsiaTheme="minorEastAsia" w:hAnsi="Cambria Math" w:cs="Times New Roman"/>
            <w:color w:val="202124"/>
            <w:shd w:val="clear" w:color="auto" w:fill="FFFFFF"/>
          </w:rPr>
          <m:t>,</m:t>
        </m:r>
        <m:sSub>
          <m:sSubPr>
            <m:ctrlPr>
              <w:rPr>
                <w:rFonts w:ascii="Cambria Math" w:eastAsiaTheme="minorEastAsia" w:hAnsi="Cambria Math" w:cs="Times New Roman"/>
                <w:i/>
                <w:color w:val="202124"/>
                <w:shd w:val="clear" w:color="auto" w:fill="FFFFFF"/>
              </w:rPr>
            </m:ctrlPr>
          </m:sSubPr>
          <m:e>
            <m:r>
              <w:rPr>
                <w:rFonts w:ascii="Cambria Math" w:eastAsiaTheme="minorEastAsia" w:hAnsi="Cambria Math" w:cs="Times New Roman"/>
                <w:color w:val="202124"/>
                <w:shd w:val="clear" w:color="auto" w:fill="FFFFFF"/>
              </w:rPr>
              <m:t>y</m:t>
            </m:r>
          </m:e>
          <m:sub>
            <m:r>
              <w:rPr>
                <w:rFonts w:ascii="Cambria Math" w:eastAsiaTheme="minorEastAsia" w:hAnsi="Cambria Math" w:cs="Times New Roman"/>
                <w:color w:val="202124"/>
                <w:shd w:val="clear" w:color="auto" w:fill="FFFFFF"/>
              </w:rPr>
              <m:t>i</m:t>
            </m:r>
          </m:sub>
        </m:sSub>
        <m:r>
          <w:rPr>
            <w:rFonts w:ascii="Cambria Math" w:eastAsiaTheme="minorEastAsia" w:hAnsi="Cambria Math" w:cs="Times New Roman"/>
            <w:color w:val="202124"/>
            <w:shd w:val="clear" w:color="auto" w:fill="FFFFFF"/>
          </w:rPr>
          <m:t>)</m:t>
        </m:r>
      </m:oMath>
      <w:r>
        <w:rPr>
          <w:rFonts w:ascii="Times New Roman" w:eastAsiaTheme="minorEastAsia" w:hAnsi="Times New Roman" w:cs="Times New Roman"/>
          <w:color w:val="202124"/>
          <w:shd w:val="clear" w:color="auto" w:fill="FFFFFF"/>
        </w:rPr>
        <w:t xml:space="preserve"> is the sampling covariance of the predicted value and actual value, and </w:t>
      </w:r>
      <m:oMath>
        <m:sSup>
          <m:sSupPr>
            <m:ctrlPr>
              <w:rPr>
                <w:rFonts w:ascii="Cambria Math" w:eastAsiaTheme="minorEastAsia" w:hAnsi="Cambria Math" w:cs="Times New Roman"/>
                <w:i/>
                <w:color w:val="202124"/>
                <w:shd w:val="clear" w:color="auto" w:fill="FFFFFF"/>
              </w:rPr>
            </m:ctrlPr>
          </m:sSupPr>
          <m:e>
            <m:r>
              <w:rPr>
                <w:rFonts w:ascii="Cambria Math" w:eastAsiaTheme="minorEastAsia" w:hAnsi="Cambria Math" w:cs="Times New Roman"/>
                <w:color w:val="202124"/>
                <w:shd w:val="clear" w:color="auto" w:fill="FFFFFF"/>
              </w:rPr>
              <m:t>σ</m:t>
            </m:r>
          </m:e>
          <m:sup>
            <m:r>
              <w:rPr>
                <w:rFonts w:ascii="Cambria Math" w:eastAsiaTheme="minorEastAsia" w:hAnsi="Cambria Math" w:cs="Times New Roman"/>
                <w:color w:val="202124"/>
                <w:shd w:val="clear" w:color="auto" w:fill="FFFFFF"/>
              </w:rPr>
              <m:t>2</m:t>
            </m:r>
          </m:sup>
        </m:sSup>
      </m:oMath>
      <w:r>
        <w:rPr>
          <w:rFonts w:ascii="Times New Roman" w:eastAsiaTheme="minorEastAsia" w:hAnsi="Times New Roman" w:cs="Times New Roman"/>
          <w:color w:val="202124"/>
          <w:shd w:val="clear" w:color="auto" w:fill="FFFFFF"/>
        </w:rPr>
        <w:t xml:space="preserve"> is the variance of the model</w:t>
      </w:r>
      <w:r w:rsidR="00A37FCB">
        <w:rPr>
          <w:rFonts w:ascii="Times New Roman" w:eastAsiaTheme="minorEastAsia" w:hAnsi="Times New Roman" w:cs="Times New Roman"/>
          <w:color w:val="202124"/>
          <w:shd w:val="clear" w:color="auto" w:fill="FFFFFF"/>
        </w:rPr>
        <w:t>.</w:t>
      </w:r>
    </w:p>
    <w:p w14:paraId="1A495CAB" w14:textId="4D967D67" w:rsidR="00927B90" w:rsidRDefault="00927B90" w:rsidP="008E2717">
      <w:pPr>
        <w:keepNext/>
        <w:ind w:firstLine="720"/>
        <w:rPr>
          <w:rFonts w:ascii="Times New Roman" w:hAnsi="Times New Roman" w:cs="Times New Roman"/>
        </w:rPr>
      </w:pPr>
      <w:r>
        <w:rPr>
          <w:rFonts w:ascii="Times New Roman" w:hAnsi="Times New Roman" w:cs="Times New Roman"/>
        </w:rPr>
        <w:t xml:space="preserve">Using this bias-variance trade-off property, we will attempt to create an even more accurate prediction model with ridge regression, along with </w:t>
      </w:r>
      <w:r w:rsidR="00D40A80">
        <w:rPr>
          <w:rFonts w:ascii="Times New Roman" w:hAnsi="Times New Roman" w:cs="Times New Roman"/>
        </w:rPr>
        <w:t>introducing</w:t>
      </w:r>
      <w:r>
        <w:rPr>
          <w:rFonts w:ascii="Times New Roman" w:hAnsi="Times New Roman" w:cs="Times New Roman"/>
        </w:rPr>
        <w:t xml:space="preserve"> </w:t>
      </w:r>
      <w:r w:rsidR="002333FD">
        <w:rPr>
          <w:rFonts w:ascii="Times New Roman" w:hAnsi="Times New Roman" w:cs="Times New Roman"/>
        </w:rPr>
        <w:t>LASSO</w:t>
      </w:r>
      <w:r>
        <w:rPr>
          <w:rFonts w:ascii="Times New Roman" w:hAnsi="Times New Roman" w:cs="Times New Roman"/>
        </w:rPr>
        <w:t xml:space="preserve"> regression</w:t>
      </w:r>
      <w:r w:rsidR="00D40A80">
        <w:rPr>
          <w:rFonts w:ascii="Times New Roman" w:hAnsi="Times New Roman" w:cs="Times New Roman"/>
        </w:rPr>
        <w:t xml:space="preserve"> in our next chapter</w:t>
      </w:r>
      <w:r>
        <w:rPr>
          <w:rFonts w:ascii="Times New Roman" w:hAnsi="Times New Roman" w:cs="Times New Roman"/>
        </w:rPr>
        <w:t xml:space="preserve">. </w:t>
      </w:r>
    </w:p>
    <w:p w14:paraId="1A5711B4" w14:textId="75A4E93D" w:rsidR="00927B90" w:rsidRPr="00E31674" w:rsidRDefault="00C41975" w:rsidP="00E31674">
      <w:pPr>
        <w:rPr>
          <w:rFonts w:ascii="Times New Roman" w:hAnsi="Times New Roman" w:cs="Times New Roman"/>
          <w:b/>
          <w:bCs/>
          <w:sz w:val="28"/>
          <w:szCs w:val="28"/>
          <w:u w:val="single"/>
        </w:rPr>
      </w:pPr>
      <w:r>
        <w:rPr>
          <w:rFonts w:ascii="Times New Roman" w:hAnsi="Times New Roman" w:cs="Times New Roman"/>
          <w:b/>
          <w:bCs/>
          <w:sz w:val="28"/>
          <w:szCs w:val="28"/>
          <w:u w:val="single"/>
        </w:rPr>
        <w:t>Ridge &amp; LASSO Regression</w:t>
      </w:r>
    </w:p>
    <w:p w14:paraId="3E30E863" w14:textId="04C72230" w:rsidR="00920561" w:rsidRDefault="00AB37F4" w:rsidP="00927B90">
      <w:pPr>
        <w:keepNext/>
        <w:rPr>
          <w:rFonts w:ascii="Times New Roman" w:hAnsi="Times New Roman" w:cs="Times New Roman"/>
        </w:rPr>
      </w:pPr>
      <w:r>
        <w:rPr>
          <w:rFonts w:ascii="Times New Roman" w:hAnsi="Times New Roman" w:cs="Times New Roman"/>
        </w:rPr>
        <w:tab/>
        <w:t>First, we will create a ridge regression model.  Similar to ordinary least squares</w:t>
      </w:r>
      <w:r w:rsidR="00235FB3">
        <w:rPr>
          <w:rFonts w:ascii="Times New Roman" w:hAnsi="Times New Roman" w:cs="Times New Roman"/>
        </w:rPr>
        <w:t>,</w:t>
      </w:r>
      <w:r>
        <w:rPr>
          <w:rFonts w:ascii="Times New Roman" w:hAnsi="Times New Roman" w:cs="Times New Roman"/>
        </w:rPr>
        <w:t xml:space="preserve"> ridge regression will estimate the coefficients of each variable</w:t>
      </w:r>
      <w:r w:rsidR="00E31674">
        <w:rPr>
          <w:rFonts w:ascii="Times New Roman" w:hAnsi="Times New Roman" w:cs="Times New Roman"/>
        </w:rPr>
        <w:t xml:space="preserve"> by minimizing the residual sum of squares</w:t>
      </w:r>
      <w:r>
        <w:rPr>
          <w:rFonts w:ascii="Times New Roman" w:hAnsi="Times New Roman" w:cs="Times New Roman"/>
        </w:rPr>
        <w:t>, however</w:t>
      </w:r>
      <w:r w:rsidR="00E31674">
        <w:rPr>
          <w:rFonts w:ascii="Times New Roman" w:hAnsi="Times New Roman" w:cs="Times New Roman"/>
        </w:rPr>
        <w:t>,</w:t>
      </w:r>
      <w:r>
        <w:rPr>
          <w:rFonts w:ascii="Times New Roman" w:hAnsi="Times New Roman" w:cs="Times New Roman"/>
        </w:rPr>
        <w:t xml:space="preserve"> now a penalty term will be introduced that will</w:t>
      </w:r>
      <w:r w:rsidR="005C7EB9">
        <w:rPr>
          <w:rFonts w:ascii="Times New Roman" w:hAnsi="Times New Roman" w:cs="Times New Roman"/>
        </w:rPr>
        <w:t xml:space="preserve"> shrink the regression coefficients, and in the case of LASSO regression</w:t>
      </w:r>
      <w:r w:rsidR="00920561">
        <w:rPr>
          <w:rFonts w:ascii="Times New Roman" w:hAnsi="Times New Roman" w:cs="Times New Roman"/>
        </w:rPr>
        <w:t>,</w:t>
      </w:r>
      <w:r w:rsidR="005C7EB9">
        <w:rPr>
          <w:rFonts w:ascii="Times New Roman" w:hAnsi="Times New Roman" w:cs="Times New Roman"/>
        </w:rPr>
        <w:t xml:space="preserve"> coefficients that make a minimal contribution to the model will be zero</w:t>
      </w:r>
      <w:r w:rsidR="001D628E">
        <w:rPr>
          <w:rFonts w:ascii="Times New Roman" w:hAnsi="Times New Roman" w:cs="Times New Roman"/>
        </w:rPr>
        <w:t>.</w:t>
      </w:r>
      <w:r w:rsidR="005C7EB9">
        <w:rPr>
          <w:rFonts w:ascii="Times New Roman" w:hAnsi="Times New Roman" w:cs="Times New Roman"/>
        </w:rPr>
        <w:t xml:space="preserve">  </w:t>
      </w:r>
      <w:r w:rsidR="00920561">
        <w:rPr>
          <w:rFonts w:ascii="Times New Roman" w:hAnsi="Times New Roman" w:cs="Times New Roman"/>
        </w:rPr>
        <w:t xml:space="preserve">This is because the penalty term of the LASSO regression contains an absolute value causing it to not be differentiable at the turning point zero.  Figure 14 </w:t>
      </w:r>
      <w:r w:rsidR="00401F9F">
        <w:rPr>
          <w:rFonts w:ascii="Times New Roman" w:hAnsi="Times New Roman" w:cs="Times New Roman"/>
        </w:rPr>
        <w:t>shows the difference between ridge and LASSO regression penalty terms graphically.</w:t>
      </w:r>
    </w:p>
    <w:p w14:paraId="018416A3" w14:textId="77777777" w:rsidR="00EB171F" w:rsidRDefault="00EB171F" w:rsidP="00EB171F">
      <w:pPr>
        <w:keepNext/>
        <w:jc w:val="center"/>
      </w:pPr>
      <w:r>
        <w:rPr>
          <w:noProof/>
        </w:rPr>
        <w:drawing>
          <wp:inline distT="0" distB="0" distL="0" distR="0" wp14:anchorId="3733D1E0" wp14:editId="218D5BF0">
            <wp:extent cx="3733800" cy="2472660"/>
            <wp:effectExtent l="0" t="0" r="0" b="4445"/>
            <wp:docPr id="31" name="Picture 31" descr="Ridge and Lasso Regression : An illustration and explanation using Sklearn  in Python | by David Sotunbo |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idge and Lasso Regression : An illustration and explanation using Sklearn  in Python | by David Sotunbo | Medium"/>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733800" cy="2472660"/>
                    </a:xfrm>
                    <a:prstGeom prst="rect">
                      <a:avLst/>
                    </a:prstGeom>
                    <a:noFill/>
                    <a:ln>
                      <a:noFill/>
                    </a:ln>
                  </pic:spPr>
                </pic:pic>
              </a:graphicData>
            </a:graphic>
          </wp:inline>
        </w:drawing>
      </w:r>
    </w:p>
    <w:p w14:paraId="5B54D470" w14:textId="4525DBEF" w:rsidR="00401F9F" w:rsidRDefault="00EB171F" w:rsidP="00EB171F">
      <w:pPr>
        <w:pStyle w:val="Caption"/>
        <w:jc w:val="center"/>
        <w:rPr>
          <w:rFonts w:ascii="Times New Roman" w:hAnsi="Times New Roman" w:cs="Times New Roman"/>
        </w:rPr>
      </w:pPr>
      <w:r w:rsidRPr="00EB171F">
        <w:rPr>
          <w:sz w:val="20"/>
          <w:szCs w:val="20"/>
        </w:rPr>
        <w:t xml:space="preserve">Figure </w:t>
      </w:r>
      <w:r w:rsidRPr="00EB171F">
        <w:rPr>
          <w:sz w:val="20"/>
          <w:szCs w:val="20"/>
        </w:rPr>
        <w:fldChar w:fldCharType="begin"/>
      </w:r>
      <w:r w:rsidRPr="00EB171F">
        <w:rPr>
          <w:sz w:val="20"/>
          <w:szCs w:val="20"/>
        </w:rPr>
        <w:instrText xml:space="preserve"> SEQ Figure \* ARABIC </w:instrText>
      </w:r>
      <w:r w:rsidRPr="00EB171F">
        <w:rPr>
          <w:sz w:val="20"/>
          <w:szCs w:val="20"/>
        </w:rPr>
        <w:fldChar w:fldCharType="separate"/>
      </w:r>
      <w:r w:rsidR="005608A1">
        <w:rPr>
          <w:noProof/>
          <w:sz w:val="20"/>
          <w:szCs w:val="20"/>
        </w:rPr>
        <w:t>14</w:t>
      </w:r>
      <w:r w:rsidRPr="00EB171F">
        <w:rPr>
          <w:sz w:val="20"/>
          <w:szCs w:val="20"/>
        </w:rPr>
        <w:fldChar w:fldCharType="end"/>
      </w:r>
      <w:r w:rsidRPr="00EB171F">
        <w:rPr>
          <w:sz w:val="20"/>
          <w:szCs w:val="20"/>
        </w:rPr>
        <w:t>: Gr</w:t>
      </w:r>
      <w:r>
        <w:rPr>
          <w:sz w:val="20"/>
          <w:szCs w:val="20"/>
        </w:rPr>
        <w:t>a</w:t>
      </w:r>
      <w:r w:rsidRPr="00EB171F">
        <w:rPr>
          <w:sz w:val="20"/>
          <w:szCs w:val="20"/>
        </w:rPr>
        <w:t>phical representation of the difference between ridge and LASSO</w:t>
      </w:r>
      <w:r>
        <w:rPr>
          <w:sz w:val="20"/>
          <w:szCs w:val="20"/>
        </w:rPr>
        <w:br/>
      </w:r>
      <w:r w:rsidRPr="00EB171F">
        <w:rPr>
          <w:sz w:val="20"/>
          <w:szCs w:val="20"/>
        </w:rPr>
        <w:t xml:space="preserve"> regression penalty terms</w:t>
      </w:r>
      <w:r>
        <w:t>.</w:t>
      </w:r>
    </w:p>
    <w:p w14:paraId="602ED041" w14:textId="1F1CCA8F" w:rsidR="001A6909" w:rsidRDefault="005C7EB9" w:rsidP="00920561">
      <w:pPr>
        <w:keepNext/>
        <w:ind w:firstLine="720"/>
        <w:rPr>
          <w:rFonts w:ascii="Times New Roman" w:eastAsiaTheme="minorEastAsia" w:hAnsi="Times New Roman" w:cs="Times New Roman"/>
          <w:color w:val="202124"/>
          <w:shd w:val="clear" w:color="auto" w:fill="FFFFFF"/>
        </w:rPr>
      </w:pPr>
      <w:r>
        <w:rPr>
          <w:rFonts w:ascii="Times New Roman" w:hAnsi="Times New Roman" w:cs="Times New Roman"/>
        </w:rPr>
        <w:t>Th</w:t>
      </w:r>
      <w:r w:rsidR="00AB5D65">
        <w:rPr>
          <w:rFonts w:ascii="Times New Roman" w:hAnsi="Times New Roman" w:cs="Times New Roman"/>
        </w:rPr>
        <w:t>e</w:t>
      </w:r>
      <w:r>
        <w:rPr>
          <w:rFonts w:ascii="Times New Roman" w:hAnsi="Times New Roman" w:cs="Times New Roman"/>
        </w:rPr>
        <w:t xml:space="preserve"> penalty will hopefully help our model minimize unnecessary noise from less influential variables and create more accurate estimates.</w:t>
      </w:r>
      <w:r w:rsidR="00AB5D65">
        <w:rPr>
          <w:rFonts w:ascii="Times New Roman" w:hAnsi="Times New Roman" w:cs="Times New Roman"/>
        </w:rPr>
        <w:t xml:space="preserve">  An increase in the constant </w:t>
      </w:r>
      <m:oMath>
        <m:r>
          <m:rPr>
            <m:sty m:val="p"/>
          </m:rPr>
          <w:rPr>
            <w:rFonts w:ascii="Cambria Math" w:hAnsi="Cambria Math" w:cs="Times New Roman"/>
            <w:color w:val="202124"/>
            <w:shd w:val="clear" w:color="auto" w:fill="FFFFFF"/>
          </w:rPr>
          <m:t>λ</m:t>
        </m:r>
      </m:oMath>
      <w:r w:rsidR="00AB5D65">
        <w:rPr>
          <w:rFonts w:ascii="Times New Roman" w:eastAsiaTheme="minorEastAsia" w:hAnsi="Times New Roman" w:cs="Times New Roman"/>
          <w:color w:val="202124"/>
          <w:shd w:val="clear" w:color="auto" w:fill="FFFFFF"/>
        </w:rPr>
        <w:t xml:space="preserve"> in the penalty</w:t>
      </w:r>
      <w:r w:rsidR="00395976">
        <w:rPr>
          <w:rFonts w:ascii="Times New Roman" w:eastAsiaTheme="minorEastAsia" w:hAnsi="Times New Roman" w:cs="Times New Roman"/>
          <w:color w:val="202124"/>
          <w:shd w:val="clear" w:color="auto" w:fill="FFFFFF"/>
        </w:rPr>
        <w:t xml:space="preserve"> term</w:t>
      </w:r>
      <w:r w:rsidR="00AB5D65">
        <w:rPr>
          <w:rFonts w:ascii="Times New Roman" w:eastAsiaTheme="minorEastAsia" w:hAnsi="Times New Roman" w:cs="Times New Roman"/>
          <w:color w:val="202124"/>
          <w:shd w:val="clear" w:color="auto" w:fill="FFFFFF"/>
        </w:rPr>
        <w:t xml:space="preserve"> </w:t>
      </w:r>
      <w:r w:rsidR="00395976">
        <w:rPr>
          <w:rFonts w:ascii="Times New Roman" w:eastAsiaTheme="minorEastAsia" w:hAnsi="Times New Roman" w:cs="Times New Roman"/>
          <w:color w:val="202124"/>
          <w:shd w:val="clear" w:color="auto" w:fill="FFFFFF"/>
        </w:rPr>
        <w:t xml:space="preserve">leads </w:t>
      </w:r>
      <w:r w:rsidR="00AB5D65">
        <w:rPr>
          <w:rFonts w:ascii="Times New Roman" w:eastAsiaTheme="minorEastAsia" w:hAnsi="Times New Roman" w:cs="Times New Roman"/>
          <w:color w:val="202124"/>
          <w:shd w:val="clear" w:color="auto" w:fill="FFFFFF"/>
        </w:rPr>
        <w:t xml:space="preserve">to </w:t>
      </w:r>
      <w:r w:rsidR="00395976">
        <w:rPr>
          <w:rFonts w:ascii="Times New Roman" w:eastAsiaTheme="minorEastAsia" w:hAnsi="Times New Roman" w:cs="Times New Roman"/>
          <w:color w:val="202124"/>
          <w:shd w:val="clear" w:color="auto" w:fill="FFFFFF"/>
        </w:rPr>
        <w:t xml:space="preserve">an </w:t>
      </w:r>
      <w:r w:rsidR="00AB5D65">
        <w:rPr>
          <w:rFonts w:ascii="Times New Roman" w:eastAsiaTheme="minorEastAsia" w:hAnsi="Times New Roman" w:cs="Times New Roman"/>
          <w:color w:val="202124"/>
          <w:shd w:val="clear" w:color="auto" w:fill="FFFFFF"/>
        </w:rPr>
        <w:t xml:space="preserve">increase </w:t>
      </w:r>
      <w:r w:rsidR="00395976">
        <w:rPr>
          <w:rFonts w:ascii="Times New Roman" w:eastAsiaTheme="minorEastAsia" w:hAnsi="Times New Roman" w:cs="Times New Roman"/>
          <w:color w:val="202124"/>
          <w:shd w:val="clear" w:color="auto" w:fill="FFFFFF"/>
        </w:rPr>
        <w:t xml:space="preserve">in </w:t>
      </w:r>
      <w:r w:rsidR="00AB5D65">
        <w:rPr>
          <w:rFonts w:ascii="Times New Roman" w:eastAsiaTheme="minorEastAsia" w:hAnsi="Times New Roman" w:cs="Times New Roman"/>
          <w:color w:val="202124"/>
          <w:shd w:val="clear" w:color="auto" w:fill="FFFFFF"/>
        </w:rPr>
        <w:t xml:space="preserve">the </w:t>
      </w:r>
      <w:r w:rsidR="00AB5D65">
        <w:rPr>
          <w:rFonts w:ascii="Times New Roman" w:eastAsiaTheme="minorEastAsia" w:hAnsi="Times New Roman" w:cs="Times New Roman"/>
          <w:color w:val="202124"/>
          <w:shd w:val="clear" w:color="auto" w:fill="FFFFFF"/>
        </w:rPr>
        <w:lastRenderedPageBreak/>
        <w:t xml:space="preserve">bias </w:t>
      </w:r>
      <w:r w:rsidR="00395976">
        <w:rPr>
          <w:rFonts w:ascii="Times New Roman" w:eastAsiaTheme="minorEastAsia" w:hAnsi="Times New Roman" w:cs="Times New Roman"/>
          <w:color w:val="202124"/>
          <w:shd w:val="clear" w:color="auto" w:fill="FFFFFF"/>
        </w:rPr>
        <w:t>of</w:t>
      </w:r>
      <w:r w:rsidR="00AB5D65">
        <w:rPr>
          <w:rFonts w:ascii="Times New Roman" w:eastAsiaTheme="minorEastAsia" w:hAnsi="Times New Roman" w:cs="Times New Roman"/>
          <w:color w:val="202124"/>
          <w:shd w:val="clear" w:color="auto" w:fill="FFFFFF"/>
        </w:rPr>
        <w:t xml:space="preserve"> our model allowing the most influential variables to have the greatest coefficients and thus, also, decreasing the variance in our predicted model.</w:t>
      </w:r>
    </w:p>
    <w:p w14:paraId="159BF7E9" w14:textId="06858ADC" w:rsidR="00D92058" w:rsidRDefault="00D92058" w:rsidP="00920561">
      <w:pPr>
        <w:keepNext/>
        <w:ind w:firstLine="720"/>
        <w:rPr>
          <w:rFonts w:ascii="Times New Roman" w:eastAsiaTheme="minorEastAsia" w:hAnsi="Times New Roman" w:cs="Times New Roman"/>
          <w:color w:val="202124"/>
          <w:shd w:val="clear" w:color="auto" w:fill="FFFFFF"/>
        </w:rPr>
      </w:pPr>
      <w:r>
        <w:rPr>
          <w:rFonts w:ascii="Times New Roman" w:eastAsiaTheme="minorEastAsia" w:hAnsi="Times New Roman" w:cs="Times New Roman"/>
          <w:color w:val="202124"/>
          <w:shd w:val="clear" w:color="auto" w:fill="FFFFFF"/>
        </w:rPr>
        <w:t>The equation used to estimate the coefficients of our ridge regression model can be written as follows:</w:t>
      </w:r>
    </w:p>
    <w:p w14:paraId="04C61B34" w14:textId="5B99F687" w:rsidR="00D92058" w:rsidRPr="0089656D" w:rsidRDefault="00D92058" w:rsidP="00D92058">
      <w:pPr>
        <w:keepNext/>
        <w:ind w:firstLine="720"/>
        <w:jc w:val="center"/>
        <w:rPr>
          <w:rFonts w:ascii="Times New Roman" w:eastAsiaTheme="minorEastAsia" w:hAnsi="Times New Roman" w:cs="Times New Roman"/>
        </w:rPr>
      </w:pPr>
      <m:oMathPara>
        <m:oMath>
          <m:sSup>
            <m:sSupPr>
              <m:ctrlPr>
                <w:rPr>
                  <w:rFonts w:ascii="Cambria Math" w:hAnsi="Cambria Math" w:cs="Times New Roman"/>
                  <w:i/>
                </w:rPr>
              </m:ctrlPr>
            </m:sSupPr>
            <m:e>
              <m:acc>
                <m:accPr>
                  <m:ctrlPr>
                    <w:rPr>
                      <w:rFonts w:ascii="Cambria Math" w:hAnsi="Cambria Math" w:cs="Times New Roman"/>
                      <w:i/>
                    </w:rPr>
                  </m:ctrlPr>
                </m:accPr>
                <m:e>
                  <m:r>
                    <w:rPr>
                      <w:rFonts w:ascii="Cambria Math" w:hAnsi="Cambria Math" w:cs="Times New Roman"/>
                    </w:rPr>
                    <m:t>β</m:t>
                  </m:r>
                </m:e>
              </m:acc>
            </m:e>
            <m:sup>
              <m:r>
                <w:rPr>
                  <w:rFonts w:ascii="Cambria Math" w:hAnsi="Cambria Math" w:cs="Times New Roman"/>
                </w:rPr>
                <m:t>ridge</m:t>
              </m:r>
            </m:sup>
          </m:sSup>
          <m:r>
            <w:rPr>
              <w:rFonts w:ascii="Cambria Math" w:hAnsi="Cambria Math" w:cs="Times New Roman"/>
            </w:rPr>
            <m:t xml:space="preserve">= </m:t>
          </m:r>
          <m:func>
            <m:funcPr>
              <m:ctrlPr>
                <w:rPr>
                  <w:rFonts w:ascii="Cambria Math" w:hAnsi="Cambria Math" w:cs="Times New Roman"/>
                  <w:i/>
                </w:rPr>
              </m:ctrlPr>
            </m:funcPr>
            <m:fName>
              <m:limLow>
                <m:limLowPr>
                  <m:ctrlPr>
                    <w:rPr>
                      <w:rFonts w:ascii="Cambria Math" w:hAnsi="Cambria Math" w:cs="Times New Roman"/>
                      <w:i/>
                    </w:rPr>
                  </m:ctrlPr>
                </m:limLowPr>
                <m:e>
                  <m:r>
                    <m:rPr>
                      <m:sty m:val="p"/>
                    </m:rPr>
                    <w:rPr>
                      <w:rFonts w:ascii="Cambria Math" w:hAnsi="Cambria Math" w:cs="Times New Roman"/>
                    </w:rPr>
                    <m:t>min</m:t>
                  </m:r>
                </m:e>
                <m:lim>
                  <m:r>
                    <w:rPr>
                      <w:rFonts w:ascii="Cambria Math" w:hAnsi="Cambria Math" w:cs="Times New Roman"/>
                    </w:rPr>
                    <m:t>β</m:t>
                  </m:r>
                </m:lim>
              </m:limLow>
            </m:fName>
            <m:e>
              <m:d>
                <m:dPr>
                  <m:begChr m:val="{"/>
                  <m:endChr m:val="}"/>
                  <m:ctrlPr>
                    <w:rPr>
                      <w:rFonts w:ascii="Cambria Math" w:hAnsi="Cambria Math" w:cs="Times New Roman"/>
                      <w:i/>
                    </w:rPr>
                  </m:ctrlPr>
                </m:dPr>
                <m:e>
                  <m:nary>
                    <m:naryPr>
                      <m:chr m:val="∑"/>
                      <m:limLoc m:val="subSup"/>
                      <m:ctrlPr>
                        <w:rPr>
                          <w:rFonts w:ascii="Cambria Math" w:hAnsi="Cambria Math" w:cs="Times New Roman"/>
                          <w:i/>
                        </w:rPr>
                      </m:ctrlPr>
                    </m:naryPr>
                    <m:sub>
                      <m:r>
                        <w:rPr>
                          <w:rFonts w:ascii="Cambria Math" w:hAnsi="Cambria Math" w:cs="Times New Roman"/>
                        </w:rPr>
                        <m:t>i=1</m:t>
                      </m:r>
                    </m:sub>
                    <m:sup>
                      <m:r>
                        <w:rPr>
                          <w:rFonts w:ascii="Cambria Math" w:hAnsi="Cambria Math" w:cs="Times New Roman"/>
                        </w:rPr>
                        <m:t>N</m:t>
                      </m:r>
                    </m:sup>
                    <m:e>
                      <m:sSup>
                        <m:sSupPr>
                          <m:ctrlPr>
                            <w:rPr>
                              <w:rFonts w:ascii="Cambria Math" w:hAnsi="Cambria Math" w:cs="Times New Roman"/>
                              <w:i/>
                            </w:rPr>
                          </m:ctrlPr>
                        </m:sSupPr>
                        <m:e>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y</m:t>
                              </m:r>
                            </m:e>
                            <m:sub>
                              <m:r>
                                <w:rPr>
                                  <w:rFonts w:ascii="Cambria Math" w:hAnsi="Cambria Math" w:cs="Times New Roman"/>
                                </w:rPr>
                                <m:t>i</m:t>
                              </m:r>
                            </m:sub>
                          </m:sSub>
                          <m:r>
                            <w:rPr>
                              <w:rFonts w:ascii="Cambria Math" w:hAnsi="Cambria Math" w:cs="Times New Roman"/>
                            </w:rPr>
                            <m:t>-</m:t>
                          </m:r>
                          <m:nary>
                            <m:naryPr>
                              <m:chr m:val="∑"/>
                              <m:limLoc m:val="subSup"/>
                              <m:ctrlPr>
                                <w:rPr>
                                  <w:rFonts w:ascii="Cambria Math" w:hAnsi="Cambria Math" w:cs="Times New Roman"/>
                                  <w:i/>
                                </w:rPr>
                              </m:ctrlPr>
                            </m:naryPr>
                            <m:sub>
                              <m:r>
                                <w:rPr>
                                  <w:rFonts w:ascii="Cambria Math" w:hAnsi="Cambria Math" w:cs="Times New Roman"/>
                                </w:rPr>
                                <m:t>j=</m:t>
                              </m:r>
                              <m:r>
                                <w:rPr>
                                  <w:rFonts w:ascii="Cambria Math" w:hAnsi="Cambria Math" w:cs="Times New Roman"/>
                                </w:rPr>
                                <m:t>0</m:t>
                              </m:r>
                            </m:sub>
                            <m:sup>
                              <m:r>
                                <w:rPr>
                                  <w:rFonts w:ascii="Cambria Math" w:hAnsi="Cambria Math" w:cs="Times New Roman"/>
                                </w:rPr>
                                <m:t>p</m:t>
                              </m:r>
                            </m:sup>
                            <m:e>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ij</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j</m:t>
                                  </m:r>
                                </m:sub>
                              </m:sSub>
                            </m:e>
                          </m:nary>
                          <m:r>
                            <w:rPr>
                              <w:rFonts w:ascii="Cambria Math" w:hAnsi="Cambria Math" w:cs="Times New Roman"/>
                            </w:rPr>
                            <m:t>)</m:t>
                          </m:r>
                        </m:e>
                        <m:sup>
                          <m:r>
                            <w:rPr>
                              <w:rFonts w:ascii="Cambria Math" w:hAnsi="Cambria Math" w:cs="Times New Roman"/>
                            </w:rPr>
                            <m:t>2</m:t>
                          </m:r>
                        </m:sup>
                      </m:sSup>
                      <m:r>
                        <w:rPr>
                          <w:rFonts w:ascii="Cambria Math" w:hAnsi="Cambria Math" w:cs="Times New Roman"/>
                        </w:rPr>
                        <m:t>+</m:t>
                      </m:r>
                      <m:r>
                        <m:rPr>
                          <m:sty m:val="p"/>
                        </m:rPr>
                        <w:rPr>
                          <w:rFonts w:ascii="Cambria Math" w:hAnsi="Cambria Math" w:cs="Times New Roman"/>
                          <w:color w:val="202124"/>
                          <w:shd w:val="clear" w:color="auto" w:fill="FFFFFF"/>
                        </w:rPr>
                        <m:t>λ∙</m:t>
                      </m:r>
                      <m:nary>
                        <m:naryPr>
                          <m:chr m:val="∑"/>
                          <m:limLoc m:val="subSup"/>
                          <m:ctrlPr>
                            <w:rPr>
                              <w:rFonts w:ascii="Cambria Math" w:hAnsi="Cambria Math" w:cs="Times New Roman"/>
                              <w:i/>
                            </w:rPr>
                          </m:ctrlPr>
                        </m:naryPr>
                        <m:sub>
                          <m:r>
                            <w:rPr>
                              <w:rFonts w:ascii="Cambria Math" w:hAnsi="Cambria Math" w:cs="Times New Roman"/>
                            </w:rPr>
                            <m:t>j=</m:t>
                          </m:r>
                          <m:r>
                            <w:rPr>
                              <w:rFonts w:ascii="Cambria Math" w:hAnsi="Cambria Math" w:cs="Times New Roman"/>
                            </w:rPr>
                            <m:t>0</m:t>
                          </m:r>
                        </m:sub>
                        <m:sup>
                          <m:r>
                            <w:rPr>
                              <w:rFonts w:ascii="Cambria Math" w:hAnsi="Cambria Math" w:cs="Times New Roman"/>
                            </w:rPr>
                            <m:t>p</m:t>
                          </m:r>
                        </m:sup>
                        <m:e>
                          <m:sSubSup>
                            <m:sSubSupPr>
                              <m:ctrlPr>
                                <w:rPr>
                                  <w:rFonts w:ascii="Cambria Math" w:hAnsi="Cambria Math" w:cs="Times New Roman"/>
                                  <w:i/>
                                </w:rPr>
                              </m:ctrlPr>
                            </m:sSubSupPr>
                            <m:e>
                              <m:r>
                                <w:rPr>
                                  <w:rFonts w:ascii="Cambria Math" w:hAnsi="Cambria Math" w:cs="Times New Roman"/>
                                </w:rPr>
                                <m:t>β</m:t>
                              </m:r>
                            </m:e>
                            <m:sub>
                              <m:r>
                                <w:rPr>
                                  <w:rFonts w:ascii="Cambria Math" w:hAnsi="Cambria Math" w:cs="Times New Roman"/>
                                </w:rPr>
                                <m:t>j</m:t>
                              </m:r>
                            </m:sub>
                            <m:sup>
                              <m:r>
                                <w:rPr>
                                  <w:rFonts w:ascii="Cambria Math" w:hAnsi="Cambria Math" w:cs="Times New Roman"/>
                                </w:rPr>
                                <m:t>2</m:t>
                              </m:r>
                            </m:sup>
                          </m:sSubSup>
                        </m:e>
                      </m:nary>
                    </m:e>
                  </m:nary>
                </m:e>
              </m:d>
            </m:e>
          </m:func>
        </m:oMath>
      </m:oMathPara>
    </w:p>
    <w:p w14:paraId="71229365" w14:textId="7DA88737" w:rsidR="00AB37F4" w:rsidRDefault="0089656D" w:rsidP="0089656D">
      <w:pPr>
        <w:keepNext/>
        <w:rPr>
          <w:rFonts w:ascii="Times New Roman" w:hAnsi="Times New Roman" w:cs="Times New Roman"/>
        </w:rPr>
      </w:pPr>
      <w:r>
        <w:rPr>
          <w:rFonts w:ascii="Times New Roman" w:eastAsiaTheme="minorEastAsia" w:hAnsi="Times New Roman" w:cs="Times New Roman"/>
        </w:rPr>
        <w:t xml:space="preserve">where </w:t>
      </w:r>
      <w:r>
        <w:rPr>
          <w:rFonts w:ascii="Times New Roman" w:eastAsiaTheme="minorEastAsia" w:hAnsi="Times New Roman" w:cs="Times New Roman"/>
          <w:i/>
          <w:iCs/>
        </w:rPr>
        <w:t xml:space="preserve">N </w:t>
      </w:r>
      <w:r>
        <w:rPr>
          <w:rFonts w:ascii="Times New Roman" w:eastAsiaTheme="minorEastAsia" w:hAnsi="Times New Roman" w:cs="Times New Roman"/>
        </w:rPr>
        <w:t xml:space="preserve">is the number of observations in the data set, </w:t>
      </w:r>
      <m:oMath>
        <m:sSub>
          <m:sSubPr>
            <m:ctrlPr>
              <w:rPr>
                <w:rFonts w:ascii="Cambria Math" w:hAnsi="Cambria Math" w:cs="Times New Roman"/>
                <w:i/>
              </w:rPr>
            </m:ctrlPr>
          </m:sSubPr>
          <m:e>
            <m:r>
              <w:rPr>
                <w:rFonts w:ascii="Cambria Math" w:hAnsi="Cambria Math" w:cs="Times New Roman"/>
              </w:rPr>
              <m:t>y</m:t>
            </m:r>
          </m:e>
          <m:sub>
            <m:r>
              <w:rPr>
                <w:rFonts w:ascii="Cambria Math" w:hAnsi="Cambria Math" w:cs="Times New Roman"/>
              </w:rPr>
              <m:t>i</m:t>
            </m:r>
          </m:sub>
        </m:sSub>
      </m:oMath>
      <w:r>
        <w:rPr>
          <w:rFonts w:ascii="Times New Roman" w:eastAsiaTheme="minorEastAsia" w:hAnsi="Times New Roman" w:cs="Times New Roman"/>
        </w:rPr>
        <w:t xml:space="preserve"> is the </w:t>
      </w:r>
      <m:oMath>
        <m:sSup>
          <m:sSupPr>
            <m:ctrlPr>
              <w:rPr>
                <w:rFonts w:ascii="Cambria Math" w:hAnsi="Cambria Math" w:cs="Times New Roman"/>
                <w:i/>
              </w:rPr>
            </m:ctrlPr>
          </m:sSupPr>
          <m:e>
            <m:r>
              <w:rPr>
                <w:rFonts w:ascii="Cambria Math" w:hAnsi="Cambria Math" w:cs="Times New Roman"/>
              </w:rPr>
              <m:t>i</m:t>
            </m:r>
          </m:e>
          <m:sup>
            <m:r>
              <w:rPr>
                <w:rFonts w:ascii="Cambria Math" w:hAnsi="Cambria Math" w:cs="Times New Roman"/>
              </w:rPr>
              <m:t>th</m:t>
            </m:r>
          </m:sup>
        </m:sSup>
      </m:oMath>
      <w:r>
        <w:rPr>
          <w:rFonts w:ascii="Times New Roman" w:eastAsiaTheme="minorEastAsia" w:hAnsi="Times New Roman" w:cs="Times New Roman"/>
        </w:rPr>
        <w:t xml:space="preserve"> observation of points scored, </w:t>
      </w:r>
      <w:r>
        <w:rPr>
          <w:rFonts w:ascii="Times New Roman" w:eastAsiaTheme="minorEastAsia" w:hAnsi="Times New Roman" w:cs="Times New Roman"/>
          <w:i/>
          <w:iCs/>
        </w:rPr>
        <w:t xml:space="preserve">p </w:t>
      </w:r>
      <w:r>
        <w:rPr>
          <w:rFonts w:ascii="Times New Roman" w:eastAsiaTheme="minorEastAsia" w:hAnsi="Times New Roman" w:cs="Times New Roman"/>
        </w:rPr>
        <w:t xml:space="preserve">is the number of parameters in our model, </w:t>
      </w:r>
      <m:oMath>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ij</m:t>
            </m:r>
          </m:sub>
        </m:sSub>
      </m:oMath>
      <w:r>
        <w:rPr>
          <w:rFonts w:ascii="Times New Roman" w:eastAsiaTheme="minorEastAsia" w:hAnsi="Times New Roman" w:cs="Times New Roman"/>
        </w:rPr>
        <w:t xml:space="preserve"> is the </w:t>
      </w:r>
      <m:oMath>
        <m:sSup>
          <m:sSupPr>
            <m:ctrlPr>
              <w:rPr>
                <w:rFonts w:ascii="Cambria Math" w:hAnsi="Cambria Math" w:cs="Times New Roman"/>
                <w:i/>
              </w:rPr>
            </m:ctrlPr>
          </m:sSupPr>
          <m:e>
            <m:r>
              <w:rPr>
                <w:rFonts w:ascii="Cambria Math" w:hAnsi="Cambria Math" w:cs="Times New Roman"/>
              </w:rPr>
              <m:t>i</m:t>
            </m:r>
          </m:e>
          <m:sup>
            <m:r>
              <w:rPr>
                <w:rFonts w:ascii="Cambria Math" w:hAnsi="Cambria Math" w:cs="Times New Roman"/>
              </w:rPr>
              <m:t>th</m:t>
            </m:r>
          </m:sup>
        </m:sSup>
      </m:oMath>
      <w:r>
        <w:rPr>
          <w:rFonts w:ascii="Times New Roman" w:eastAsiaTheme="minorEastAsia" w:hAnsi="Times New Roman" w:cs="Times New Roman"/>
        </w:rPr>
        <w:t xml:space="preserve"> observation of the </w:t>
      </w:r>
      <m:oMath>
        <m:sSup>
          <m:sSupPr>
            <m:ctrlPr>
              <w:rPr>
                <w:rFonts w:ascii="Cambria Math" w:hAnsi="Cambria Math" w:cs="Times New Roman"/>
                <w:i/>
              </w:rPr>
            </m:ctrlPr>
          </m:sSupPr>
          <m:e>
            <m:r>
              <w:rPr>
                <w:rFonts w:ascii="Cambria Math" w:hAnsi="Cambria Math" w:cs="Times New Roman"/>
              </w:rPr>
              <m:t>j</m:t>
            </m:r>
          </m:e>
          <m:sup>
            <m:r>
              <w:rPr>
                <w:rFonts w:ascii="Cambria Math" w:hAnsi="Cambria Math" w:cs="Times New Roman"/>
              </w:rPr>
              <m:t>th</m:t>
            </m:r>
          </m:sup>
        </m:sSup>
      </m:oMath>
      <w:r>
        <w:rPr>
          <w:rFonts w:ascii="Times New Roman" w:eastAsiaTheme="minorEastAsia" w:hAnsi="Times New Roman" w:cs="Times New Roman"/>
        </w:rPr>
        <w:t xml:space="preserve"> parameter, </w:t>
      </w:r>
      <m:oMath>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j</m:t>
            </m:r>
          </m:sub>
        </m:sSub>
      </m:oMath>
      <w:r>
        <w:rPr>
          <w:rFonts w:ascii="Times New Roman" w:eastAsiaTheme="minorEastAsia" w:hAnsi="Times New Roman" w:cs="Times New Roman"/>
        </w:rPr>
        <w:t xml:space="preserve"> is the estimated coefficient of the </w:t>
      </w:r>
      <m:oMath>
        <m:sSup>
          <m:sSupPr>
            <m:ctrlPr>
              <w:rPr>
                <w:rFonts w:ascii="Cambria Math" w:hAnsi="Cambria Math" w:cs="Times New Roman"/>
                <w:i/>
              </w:rPr>
            </m:ctrlPr>
          </m:sSupPr>
          <m:e>
            <m:r>
              <w:rPr>
                <w:rFonts w:ascii="Cambria Math" w:hAnsi="Cambria Math" w:cs="Times New Roman"/>
              </w:rPr>
              <m:t>j</m:t>
            </m:r>
          </m:e>
          <m:sup>
            <m:r>
              <w:rPr>
                <w:rFonts w:ascii="Cambria Math" w:hAnsi="Cambria Math" w:cs="Times New Roman"/>
              </w:rPr>
              <m:t>th</m:t>
            </m:r>
          </m:sup>
        </m:sSup>
      </m:oMath>
      <w:r>
        <w:rPr>
          <w:rFonts w:ascii="Times New Roman" w:eastAsiaTheme="minorEastAsia" w:hAnsi="Times New Roman" w:cs="Times New Roman"/>
        </w:rPr>
        <w:t xml:space="preserve"> parameter and </w:t>
      </w:r>
      <m:oMath>
        <m:r>
          <m:rPr>
            <m:sty m:val="p"/>
          </m:rPr>
          <w:rPr>
            <w:rFonts w:ascii="Cambria Math" w:hAnsi="Cambria Math" w:cs="Times New Roman"/>
            <w:color w:val="202124"/>
            <w:shd w:val="clear" w:color="auto" w:fill="FFFFFF"/>
          </w:rPr>
          <m:t>λ</m:t>
        </m:r>
      </m:oMath>
      <w:r>
        <w:rPr>
          <w:rFonts w:ascii="Times New Roman" w:eastAsiaTheme="minorEastAsia" w:hAnsi="Times New Roman" w:cs="Times New Roman"/>
          <w:color w:val="202124"/>
          <w:shd w:val="clear" w:color="auto" w:fill="FFFFFF"/>
        </w:rPr>
        <w:t xml:space="preserve"> (lambda) is the chosen constant of our penalty term (if </w:t>
      </w:r>
      <m:oMath>
        <m:r>
          <m:rPr>
            <m:sty m:val="p"/>
          </m:rPr>
          <w:rPr>
            <w:rFonts w:ascii="Cambria Math" w:hAnsi="Cambria Math" w:cs="Times New Roman"/>
            <w:color w:val="202124"/>
            <w:shd w:val="clear" w:color="auto" w:fill="FFFFFF"/>
          </w:rPr>
          <m:t>λ=0</m:t>
        </m:r>
      </m:oMath>
      <w:r>
        <w:rPr>
          <w:rFonts w:ascii="Times New Roman" w:eastAsiaTheme="minorEastAsia" w:hAnsi="Times New Roman" w:cs="Times New Roman"/>
          <w:color w:val="202124"/>
          <w:shd w:val="clear" w:color="auto" w:fill="FFFFFF"/>
        </w:rPr>
        <w:t xml:space="preserve"> we are performing a simple linear regression).</w:t>
      </w:r>
      <w:r>
        <w:rPr>
          <w:rFonts w:ascii="Times New Roman" w:hAnsi="Times New Roman" w:cs="Times New Roman"/>
        </w:rPr>
        <w:t xml:space="preserve">  </w:t>
      </w:r>
      <w:r w:rsidR="008B792F">
        <w:rPr>
          <w:rFonts w:ascii="Times New Roman" w:hAnsi="Times New Roman" w:cs="Times New Roman"/>
        </w:rPr>
        <w:t xml:space="preserve">The last term is our penalty term and </w:t>
      </w:r>
      <w:r w:rsidR="00CE1293">
        <w:rPr>
          <w:rFonts w:ascii="Times New Roman" w:hAnsi="Times New Roman" w:cs="Times New Roman"/>
        </w:rPr>
        <w:t>contains</w:t>
      </w:r>
      <w:r w:rsidR="008B792F">
        <w:rPr>
          <w:rFonts w:ascii="Times New Roman" w:hAnsi="Times New Roman" w:cs="Times New Roman"/>
        </w:rPr>
        <w:t xml:space="preserve"> an </w:t>
      </w:r>
      <m:oMath>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2</m:t>
            </m:r>
          </m:sub>
        </m:sSub>
      </m:oMath>
      <w:r w:rsidR="008B792F">
        <w:rPr>
          <w:rFonts w:ascii="Times New Roman" w:eastAsiaTheme="minorEastAsia" w:hAnsi="Times New Roman" w:cs="Times New Roman"/>
        </w:rPr>
        <w:t xml:space="preserve"> penalty.  </w:t>
      </w:r>
      <w:r w:rsidR="008A43BC">
        <w:rPr>
          <w:rFonts w:ascii="Times New Roman" w:hAnsi="Times New Roman" w:cs="Times New Roman"/>
        </w:rPr>
        <w:t xml:space="preserve">This formula for calculating the ridge regression coefficients aims to minimize the sum of the difference between our observed values and predicted value, and the sum of our squared estimated coefficients.  This is an example of the bias-variance trade-off with the addition of bias from the penalty term to counteract the variance from the first term that may cause the model to overfit the data.  </w:t>
      </w:r>
      <w:r w:rsidR="00051FD7">
        <w:rPr>
          <w:rFonts w:ascii="Times New Roman" w:eastAsiaTheme="minorEastAsia" w:hAnsi="Times New Roman" w:cs="Times New Roman"/>
          <w:color w:val="202124"/>
          <w:shd w:val="clear" w:color="auto" w:fill="FFFFFF"/>
        </w:rPr>
        <w:t xml:space="preserve">The </w:t>
      </w:r>
      <m:oMath>
        <m:r>
          <m:rPr>
            <m:sty m:val="p"/>
          </m:rPr>
          <w:rPr>
            <w:rFonts w:ascii="Cambria Math" w:hAnsi="Cambria Math" w:cs="Times New Roman"/>
            <w:color w:val="202124"/>
            <w:shd w:val="clear" w:color="auto" w:fill="FFFFFF"/>
          </w:rPr>
          <m:t>λ∙</m:t>
        </m:r>
        <m:nary>
          <m:naryPr>
            <m:chr m:val="∑"/>
            <m:limLoc m:val="undOvr"/>
            <m:ctrlPr>
              <w:rPr>
                <w:rFonts w:ascii="Cambria Math" w:hAnsi="Cambria Math" w:cs="Times New Roman"/>
                <w:color w:val="202124"/>
                <w:shd w:val="clear" w:color="auto" w:fill="FFFFFF"/>
              </w:rPr>
            </m:ctrlPr>
          </m:naryPr>
          <m:sub>
            <m:r>
              <w:rPr>
                <w:rFonts w:ascii="Cambria Math" w:hAnsi="Cambria Math" w:cs="Times New Roman"/>
                <w:color w:val="202124"/>
                <w:shd w:val="clear" w:color="auto" w:fill="FFFFFF"/>
              </w:rPr>
              <m:t>j=</m:t>
            </m:r>
            <m:r>
              <w:rPr>
                <w:rFonts w:ascii="Cambria Math" w:hAnsi="Cambria Math" w:cs="Times New Roman"/>
                <w:color w:val="202124"/>
                <w:shd w:val="clear" w:color="auto" w:fill="FFFFFF"/>
              </w:rPr>
              <m:t>0</m:t>
            </m:r>
          </m:sub>
          <m:sup>
            <m:r>
              <w:rPr>
                <w:rFonts w:ascii="Cambria Math" w:hAnsi="Cambria Math" w:cs="Times New Roman"/>
                <w:color w:val="202124"/>
                <w:shd w:val="clear" w:color="auto" w:fill="FFFFFF"/>
              </w:rPr>
              <m:t>p</m:t>
            </m:r>
          </m:sup>
          <m:e>
            <m:sSubSup>
              <m:sSubSupPr>
                <m:ctrlPr>
                  <w:rPr>
                    <w:rFonts w:ascii="Cambria Math" w:hAnsi="Cambria Math" w:cs="Times New Roman"/>
                    <w:i/>
                    <w:color w:val="202124"/>
                    <w:shd w:val="clear" w:color="auto" w:fill="FFFFFF"/>
                  </w:rPr>
                </m:ctrlPr>
              </m:sSubSupPr>
              <m:e>
                <m:r>
                  <w:rPr>
                    <w:rFonts w:ascii="Cambria Math" w:hAnsi="Cambria Math" w:cs="Times New Roman"/>
                    <w:color w:val="202124"/>
                    <w:shd w:val="clear" w:color="auto" w:fill="FFFFFF"/>
                  </w:rPr>
                  <m:t>β</m:t>
                </m:r>
              </m:e>
              <m:sub>
                <m:r>
                  <w:rPr>
                    <w:rFonts w:ascii="Cambria Math" w:hAnsi="Cambria Math" w:cs="Times New Roman"/>
                    <w:color w:val="202124"/>
                    <w:shd w:val="clear" w:color="auto" w:fill="FFFFFF"/>
                  </w:rPr>
                  <m:t>j</m:t>
                </m:r>
              </m:sub>
              <m:sup>
                <m:r>
                  <w:rPr>
                    <w:rFonts w:ascii="Cambria Math" w:hAnsi="Cambria Math" w:cs="Times New Roman"/>
                    <w:color w:val="202124"/>
                    <w:shd w:val="clear" w:color="auto" w:fill="FFFFFF"/>
                  </w:rPr>
                  <m:t>2</m:t>
                </m:r>
              </m:sup>
            </m:sSubSup>
          </m:e>
        </m:nary>
      </m:oMath>
      <w:r w:rsidR="00051FD7">
        <w:rPr>
          <w:rFonts w:ascii="Times New Roman" w:eastAsiaTheme="minorEastAsia" w:hAnsi="Times New Roman" w:cs="Times New Roman"/>
          <w:color w:val="202124"/>
          <w:shd w:val="clear" w:color="auto" w:fill="FFFFFF"/>
        </w:rPr>
        <w:t xml:space="preserve"> term is the ridge regression penalty term. </w:t>
      </w:r>
      <w:r w:rsidR="00BA1129">
        <w:rPr>
          <w:rFonts w:ascii="Times New Roman" w:eastAsiaTheme="minorEastAsia" w:hAnsi="Times New Roman" w:cs="Times New Roman"/>
        </w:rPr>
        <w:t xml:space="preserve"> </w:t>
      </w:r>
      <w:r w:rsidR="00896363">
        <w:rPr>
          <w:rFonts w:ascii="Times New Roman" w:hAnsi="Times New Roman" w:cs="Times New Roman"/>
        </w:rPr>
        <w:t>The derivation of the ridge regression solution is included below.</w:t>
      </w:r>
    </w:p>
    <w:p w14:paraId="6EF98726" w14:textId="47302E23" w:rsidR="00896363" w:rsidRPr="00540C43" w:rsidRDefault="00540C43" w:rsidP="00540C43">
      <w:pPr>
        <w:keepNext/>
        <w:rPr>
          <w:rFonts w:ascii="Times New Roman" w:eastAsiaTheme="minorEastAsia" w:hAnsi="Times New Roman" w:cs="Times New Roman"/>
          <w:color w:val="202124"/>
          <w:shd w:val="clear" w:color="auto" w:fill="FFFFFF"/>
        </w:rPr>
      </w:pPr>
      <w:r>
        <w:rPr>
          <w:rFonts w:ascii="Times New Roman" w:eastAsiaTheme="minorEastAsia" w:hAnsi="Times New Roman" w:cs="Times New Roman"/>
        </w:rPr>
        <w:t xml:space="preserve">                       </w:t>
      </w:r>
      <m:oMath>
        <m:sSup>
          <m:sSupPr>
            <m:ctrlPr>
              <w:rPr>
                <w:rFonts w:ascii="Cambria Math" w:hAnsi="Cambria Math" w:cs="Times New Roman"/>
                <w:i/>
              </w:rPr>
            </m:ctrlPr>
          </m:sSupPr>
          <m:e>
            <m:d>
              <m:dPr>
                <m:ctrlPr>
                  <w:rPr>
                    <w:rFonts w:ascii="Cambria Math" w:hAnsi="Cambria Math" w:cs="Times New Roman"/>
                    <w:i/>
                  </w:rPr>
                </m:ctrlPr>
              </m:dPr>
              <m:e>
                <m:r>
                  <m:rPr>
                    <m:sty m:val="bi"/>
                  </m:rPr>
                  <w:rPr>
                    <w:rFonts w:ascii="Cambria Math" w:hAnsi="Cambria Math" w:cs="Times New Roman"/>
                  </w:rPr>
                  <m:t>y</m:t>
                </m:r>
                <m:r>
                  <w:rPr>
                    <w:rFonts w:ascii="Cambria Math" w:hAnsi="Cambria Math" w:cs="Times New Roman"/>
                  </w:rPr>
                  <m:t>-</m:t>
                </m:r>
                <m:r>
                  <m:rPr>
                    <m:sty m:val="bi"/>
                  </m:rPr>
                  <w:rPr>
                    <w:rFonts w:ascii="Cambria Math" w:hAnsi="Cambria Math" w:cs="Times New Roman"/>
                  </w:rPr>
                  <m:t>X</m:t>
                </m:r>
                <m:r>
                  <w:rPr>
                    <w:rFonts w:ascii="Cambria Math" w:hAnsi="Cambria Math" w:cs="Times New Roman"/>
                  </w:rPr>
                  <m:t>β</m:t>
                </m:r>
              </m:e>
            </m:d>
          </m:e>
          <m:sup>
            <m:r>
              <w:rPr>
                <w:rFonts w:ascii="Cambria Math" w:hAnsi="Cambria Math" w:cs="Times New Roman"/>
              </w:rPr>
              <m:t>T</m:t>
            </m:r>
          </m:sup>
        </m:sSup>
        <m:d>
          <m:dPr>
            <m:ctrlPr>
              <w:rPr>
                <w:rFonts w:ascii="Cambria Math" w:hAnsi="Cambria Math" w:cs="Times New Roman"/>
                <w:i/>
              </w:rPr>
            </m:ctrlPr>
          </m:dPr>
          <m:e>
            <m:r>
              <m:rPr>
                <m:sty m:val="bi"/>
              </m:rPr>
              <w:rPr>
                <w:rFonts w:ascii="Cambria Math" w:hAnsi="Cambria Math" w:cs="Times New Roman"/>
              </w:rPr>
              <m:t>y</m:t>
            </m:r>
            <m:r>
              <w:rPr>
                <w:rFonts w:ascii="Cambria Math" w:hAnsi="Cambria Math" w:cs="Times New Roman"/>
              </w:rPr>
              <m:t>-</m:t>
            </m:r>
            <m:r>
              <m:rPr>
                <m:sty m:val="bi"/>
              </m:rPr>
              <w:rPr>
                <w:rFonts w:ascii="Cambria Math" w:hAnsi="Cambria Math" w:cs="Times New Roman"/>
              </w:rPr>
              <m:t>X</m:t>
            </m:r>
            <m:r>
              <w:rPr>
                <w:rFonts w:ascii="Cambria Math" w:hAnsi="Cambria Math" w:cs="Times New Roman"/>
              </w:rPr>
              <m:t>β</m:t>
            </m:r>
          </m:e>
        </m:d>
        <m:r>
          <w:rPr>
            <w:rFonts w:ascii="Cambria Math" w:hAnsi="Cambria Math" w:cs="Times New Roman"/>
          </w:rPr>
          <m:t xml:space="preserve">+ </m:t>
        </m:r>
        <m:r>
          <m:rPr>
            <m:sty m:val="p"/>
          </m:rPr>
          <w:rPr>
            <w:rFonts w:ascii="Cambria Math" w:hAnsi="Cambria Math" w:cs="Times New Roman"/>
            <w:color w:val="202124"/>
            <w:shd w:val="clear" w:color="auto" w:fill="FFFFFF"/>
          </w:rPr>
          <m:t>λ</m:t>
        </m:r>
        <m:sSup>
          <m:sSupPr>
            <m:ctrlPr>
              <w:rPr>
                <w:rFonts w:ascii="Cambria Math" w:hAnsi="Cambria Math" w:cs="Times New Roman"/>
                <w:color w:val="202124"/>
                <w:shd w:val="clear" w:color="auto" w:fill="FFFFFF"/>
              </w:rPr>
            </m:ctrlPr>
          </m:sSupPr>
          <m:e>
            <m:r>
              <w:rPr>
                <w:rFonts w:ascii="Cambria Math" w:hAnsi="Cambria Math" w:cs="Times New Roman"/>
                <w:color w:val="202124"/>
                <w:shd w:val="clear" w:color="auto" w:fill="FFFFFF"/>
              </w:rPr>
              <m:t>β</m:t>
            </m:r>
          </m:e>
          <m:sup>
            <m:r>
              <w:rPr>
                <w:rFonts w:ascii="Cambria Math" w:hAnsi="Cambria Math" w:cs="Times New Roman"/>
                <w:color w:val="202124"/>
                <w:shd w:val="clear" w:color="auto" w:fill="FFFFFF"/>
              </w:rPr>
              <m:t>T</m:t>
            </m:r>
          </m:sup>
        </m:sSup>
        <m:r>
          <w:rPr>
            <w:rFonts w:ascii="Cambria Math" w:hAnsi="Cambria Math" w:cs="Times New Roman"/>
            <w:color w:val="202124"/>
            <w:shd w:val="clear" w:color="auto" w:fill="FFFFFF"/>
          </w:rPr>
          <m:t>β</m:t>
        </m:r>
      </m:oMath>
    </w:p>
    <w:p w14:paraId="5B74E689" w14:textId="093A6699" w:rsidR="00896363" w:rsidRPr="00540C43" w:rsidRDefault="00540C43" w:rsidP="00540C43">
      <w:pPr>
        <w:keepNext/>
        <w:rPr>
          <w:rFonts w:ascii="Times New Roman" w:eastAsiaTheme="minorEastAsia" w:hAnsi="Times New Roman" w:cs="Times New Roman"/>
        </w:rPr>
      </w:pPr>
      <w:r>
        <w:rPr>
          <w:rFonts w:ascii="Times New Roman" w:eastAsiaTheme="minorEastAsia" w:hAnsi="Times New Roman" w:cs="Times New Roman"/>
        </w:rPr>
        <w:t xml:space="preserve">                    </w:t>
      </w:r>
      <m:oMath>
        <m:r>
          <w:rPr>
            <w:rFonts w:ascii="Cambria Math" w:eastAsiaTheme="minorEastAsia" w:hAnsi="Cambria Math" w:cs="Times New Roman"/>
          </w:rPr>
          <m:t>=</m:t>
        </m:r>
        <m:sSup>
          <m:sSupPr>
            <m:ctrlPr>
              <w:rPr>
                <w:rFonts w:ascii="Cambria Math" w:eastAsiaTheme="minorEastAsia" w:hAnsi="Cambria Math" w:cs="Times New Roman"/>
                <w:i/>
              </w:rPr>
            </m:ctrlPr>
          </m:sSupPr>
          <m:e>
            <m:r>
              <m:rPr>
                <m:sty m:val="bi"/>
              </m:rPr>
              <w:rPr>
                <w:rFonts w:ascii="Cambria Math" w:eastAsiaTheme="minorEastAsia" w:hAnsi="Cambria Math" w:cs="Times New Roman"/>
              </w:rPr>
              <m:t>y</m:t>
            </m:r>
          </m:e>
          <m:sup>
            <m:r>
              <w:rPr>
                <w:rFonts w:ascii="Cambria Math" w:eastAsiaTheme="minorEastAsia" w:hAnsi="Cambria Math" w:cs="Times New Roman"/>
              </w:rPr>
              <m:t>T</m:t>
            </m:r>
          </m:sup>
        </m:sSup>
        <m:r>
          <m:rPr>
            <m:sty m:val="bi"/>
          </m:rPr>
          <w:rPr>
            <w:rFonts w:ascii="Cambria Math" w:eastAsiaTheme="minorEastAsia" w:hAnsi="Cambria Math" w:cs="Times New Roman"/>
          </w:rPr>
          <m:t>y</m:t>
        </m:r>
        <m:r>
          <w:rPr>
            <w:rFonts w:ascii="Cambria Math" w:eastAsiaTheme="minorEastAsia" w:hAnsi="Cambria Math" w:cs="Times New Roman"/>
          </w:rPr>
          <m:t xml:space="preserve">- </m:t>
        </m:r>
        <m:sSup>
          <m:sSupPr>
            <m:ctrlPr>
              <w:rPr>
                <w:rFonts w:ascii="Cambria Math" w:eastAsiaTheme="minorEastAsia" w:hAnsi="Cambria Math" w:cs="Times New Roman"/>
                <w:i/>
              </w:rPr>
            </m:ctrlPr>
          </m:sSupPr>
          <m:e>
            <m:r>
              <m:rPr>
                <m:sty m:val="bi"/>
              </m:rPr>
              <w:rPr>
                <w:rFonts w:ascii="Cambria Math" w:eastAsiaTheme="minorEastAsia" w:hAnsi="Cambria Math" w:cs="Times New Roman"/>
              </w:rPr>
              <m:t>y</m:t>
            </m:r>
          </m:e>
          <m:sup>
            <m:r>
              <w:rPr>
                <w:rFonts w:ascii="Cambria Math" w:eastAsiaTheme="minorEastAsia" w:hAnsi="Cambria Math" w:cs="Times New Roman"/>
              </w:rPr>
              <m:t>T</m:t>
            </m:r>
          </m:sup>
        </m:sSup>
        <m:r>
          <m:rPr>
            <m:sty m:val="bi"/>
          </m:rPr>
          <w:rPr>
            <w:rFonts w:ascii="Cambria Math" w:eastAsiaTheme="minorEastAsia" w:hAnsi="Cambria Math" w:cs="Times New Roman"/>
          </w:rPr>
          <m:t>X</m:t>
        </m:r>
        <m:r>
          <w:rPr>
            <w:rFonts w:ascii="Cambria Math" w:eastAsiaTheme="minorEastAsia" w:hAnsi="Cambria Math" w:cs="Times New Roman"/>
          </w:rPr>
          <m:t>β-</m:t>
        </m:r>
        <m:sSup>
          <m:sSupPr>
            <m:ctrlPr>
              <w:rPr>
                <w:rFonts w:ascii="Cambria Math" w:eastAsiaTheme="minorEastAsia" w:hAnsi="Cambria Math" w:cs="Times New Roman"/>
                <w:i/>
              </w:rPr>
            </m:ctrlPr>
          </m:sSupPr>
          <m:e>
            <m:sSup>
              <m:sSupPr>
                <m:ctrlPr>
                  <w:rPr>
                    <w:rFonts w:ascii="Cambria Math" w:eastAsiaTheme="minorEastAsia" w:hAnsi="Cambria Math" w:cs="Times New Roman"/>
                    <w:i/>
                  </w:rPr>
                </m:ctrlPr>
              </m:sSupPr>
              <m:e>
                <m:r>
                  <w:rPr>
                    <w:rFonts w:ascii="Cambria Math" w:eastAsiaTheme="minorEastAsia" w:hAnsi="Cambria Math" w:cs="Times New Roman"/>
                  </w:rPr>
                  <m:t>β</m:t>
                </m:r>
              </m:e>
              <m:sup>
                <m:r>
                  <w:rPr>
                    <w:rFonts w:ascii="Cambria Math" w:eastAsiaTheme="minorEastAsia" w:hAnsi="Cambria Math" w:cs="Times New Roman"/>
                  </w:rPr>
                  <m:t>T</m:t>
                </m:r>
              </m:sup>
            </m:sSup>
            <m:r>
              <m:rPr>
                <m:sty m:val="bi"/>
              </m:rPr>
              <w:rPr>
                <w:rFonts w:ascii="Cambria Math" w:eastAsiaTheme="minorEastAsia" w:hAnsi="Cambria Math" w:cs="Times New Roman"/>
              </w:rPr>
              <m:t>X</m:t>
            </m:r>
          </m:e>
          <m:sup>
            <m:r>
              <w:rPr>
                <w:rFonts w:ascii="Cambria Math" w:eastAsiaTheme="minorEastAsia" w:hAnsi="Cambria Math" w:cs="Times New Roman"/>
              </w:rPr>
              <m:t>T</m:t>
            </m:r>
          </m:sup>
        </m:sSup>
        <m:r>
          <m:rPr>
            <m:sty m:val="bi"/>
          </m:rPr>
          <w:rPr>
            <w:rFonts w:ascii="Cambria Math" w:eastAsiaTheme="minorEastAsia" w:hAnsi="Cambria Math" w:cs="Times New Roman"/>
          </w:rPr>
          <m:t>y</m:t>
        </m:r>
        <m:r>
          <w:rPr>
            <w:rFonts w:ascii="Cambria Math" w:eastAsiaTheme="minorEastAsia" w:hAnsi="Cambria Math" w:cs="Times New Roman"/>
          </w:rPr>
          <m:t xml:space="preserve">+ </m:t>
        </m:r>
        <m:sSup>
          <m:sSupPr>
            <m:ctrlPr>
              <w:rPr>
                <w:rFonts w:ascii="Cambria Math" w:eastAsiaTheme="minorEastAsia" w:hAnsi="Cambria Math" w:cs="Times New Roman"/>
                <w:i/>
              </w:rPr>
            </m:ctrlPr>
          </m:sSupPr>
          <m:e>
            <m:r>
              <w:rPr>
                <w:rFonts w:ascii="Cambria Math" w:eastAsiaTheme="minorEastAsia" w:hAnsi="Cambria Math" w:cs="Times New Roman"/>
              </w:rPr>
              <m:t>β</m:t>
            </m:r>
          </m:e>
          <m:sup>
            <m:r>
              <w:rPr>
                <w:rFonts w:ascii="Cambria Math" w:eastAsiaTheme="minorEastAsia" w:hAnsi="Cambria Math" w:cs="Times New Roman"/>
              </w:rPr>
              <m:t>T</m:t>
            </m:r>
          </m:sup>
        </m:sSup>
        <m:sSup>
          <m:sSupPr>
            <m:ctrlPr>
              <w:rPr>
                <w:rFonts w:ascii="Cambria Math" w:eastAsiaTheme="minorEastAsia" w:hAnsi="Cambria Math" w:cs="Times New Roman"/>
                <w:i/>
              </w:rPr>
            </m:ctrlPr>
          </m:sSupPr>
          <m:e>
            <m:r>
              <m:rPr>
                <m:sty m:val="bi"/>
              </m:rPr>
              <w:rPr>
                <w:rFonts w:ascii="Cambria Math" w:eastAsiaTheme="minorEastAsia" w:hAnsi="Cambria Math" w:cs="Times New Roman"/>
              </w:rPr>
              <m:t>X</m:t>
            </m:r>
          </m:e>
          <m:sup>
            <m:r>
              <w:rPr>
                <w:rFonts w:ascii="Cambria Math" w:eastAsiaTheme="minorEastAsia" w:hAnsi="Cambria Math" w:cs="Times New Roman"/>
              </w:rPr>
              <m:t>T</m:t>
            </m:r>
          </m:sup>
        </m:sSup>
        <m:r>
          <m:rPr>
            <m:sty m:val="bi"/>
          </m:rPr>
          <w:rPr>
            <w:rFonts w:ascii="Cambria Math" w:eastAsiaTheme="minorEastAsia" w:hAnsi="Cambria Math" w:cs="Times New Roman"/>
          </w:rPr>
          <m:t>X</m:t>
        </m:r>
        <m:r>
          <w:rPr>
            <w:rFonts w:ascii="Cambria Math" w:eastAsiaTheme="minorEastAsia" w:hAnsi="Cambria Math" w:cs="Times New Roman"/>
          </w:rPr>
          <m:t xml:space="preserve">β+ </m:t>
        </m:r>
        <m:sSup>
          <m:sSupPr>
            <m:ctrlPr>
              <w:rPr>
                <w:rFonts w:ascii="Cambria Math" w:eastAsiaTheme="minorEastAsia" w:hAnsi="Cambria Math" w:cs="Times New Roman"/>
                <w:i/>
              </w:rPr>
            </m:ctrlPr>
          </m:sSupPr>
          <m:e>
            <m:r>
              <w:rPr>
                <w:rFonts w:ascii="Cambria Math" w:hAnsi="Cambria Math" w:cs="Times New Roman"/>
                <w:color w:val="202124"/>
                <w:shd w:val="clear" w:color="auto" w:fill="FFFFFF"/>
              </w:rPr>
              <m:t>λ</m:t>
            </m:r>
            <m:r>
              <m:rPr>
                <m:sty m:val="bi"/>
              </m:rPr>
              <w:rPr>
                <w:rFonts w:ascii="Cambria Math" w:hAnsi="Times New Roman" w:cs="Times New Roman"/>
                <w:color w:val="202124"/>
                <w:shd w:val="clear" w:color="auto" w:fill="FFFFFF"/>
              </w:rPr>
              <m:t>I</m:t>
            </m:r>
            <m:r>
              <w:rPr>
                <w:rFonts w:ascii="Cambria Math" w:eastAsiaTheme="minorEastAsia" w:hAnsi="Cambria Math" w:cs="Times New Roman"/>
              </w:rPr>
              <m:t>β</m:t>
            </m:r>
          </m:e>
          <m:sup>
            <m:r>
              <w:rPr>
                <w:rFonts w:ascii="Cambria Math" w:eastAsiaTheme="minorEastAsia" w:hAnsi="Cambria Math" w:cs="Times New Roman"/>
              </w:rPr>
              <m:t>T</m:t>
            </m:r>
          </m:sup>
        </m:sSup>
        <m:r>
          <w:rPr>
            <w:rFonts w:ascii="Cambria Math" w:eastAsiaTheme="minorEastAsia" w:hAnsi="Cambria Math" w:cs="Times New Roman"/>
          </w:rPr>
          <m:t>β</m:t>
        </m:r>
      </m:oMath>
    </w:p>
    <w:p w14:paraId="074E480D" w14:textId="52290F1E" w:rsidR="00896363" w:rsidRPr="00540C43" w:rsidRDefault="00540C43" w:rsidP="00540C43">
      <w:pPr>
        <w:keepNext/>
        <w:rPr>
          <w:rFonts w:ascii="Times New Roman" w:eastAsiaTheme="minorEastAsia" w:hAnsi="Times New Roman" w:cs="Times New Roman"/>
          <w:color w:val="202124"/>
          <w:shd w:val="clear" w:color="auto" w:fill="FFFFFF"/>
        </w:rPr>
      </w:pPr>
      <w:r>
        <w:rPr>
          <w:rFonts w:ascii="Times New Roman" w:eastAsiaTheme="minorEastAsia" w:hAnsi="Times New Roman" w:cs="Times New Roman"/>
        </w:rPr>
        <w:t xml:space="preserve">                    </w:t>
      </w:r>
      <m:oMath>
        <m:r>
          <w:rPr>
            <w:rFonts w:ascii="Cambria Math" w:eastAsiaTheme="minorEastAsia" w:hAnsi="Cambria Math" w:cs="Times New Roman"/>
          </w:rPr>
          <m:t>=</m:t>
        </m:r>
        <m:sSup>
          <m:sSupPr>
            <m:ctrlPr>
              <w:rPr>
                <w:rFonts w:ascii="Cambria Math" w:eastAsiaTheme="minorEastAsia" w:hAnsi="Cambria Math" w:cs="Times New Roman"/>
                <w:i/>
              </w:rPr>
            </m:ctrlPr>
          </m:sSupPr>
          <m:e>
            <m:r>
              <m:rPr>
                <m:sty m:val="bi"/>
              </m:rPr>
              <w:rPr>
                <w:rFonts w:ascii="Cambria Math" w:eastAsiaTheme="minorEastAsia" w:hAnsi="Cambria Math" w:cs="Times New Roman"/>
              </w:rPr>
              <m:t>y</m:t>
            </m:r>
          </m:e>
          <m:sup>
            <m:r>
              <w:rPr>
                <w:rFonts w:ascii="Cambria Math" w:eastAsiaTheme="minorEastAsia" w:hAnsi="Cambria Math" w:cs="Times New Roman"/>
              </w:rPr>
              <m:t>T</m:t>
            </m:r>
          </m:sup>
        </m:sSup>
        <m:r>
          <m:rPr>
            <m:sty m:val="bi"/>
          </m:rPr>
          <w:rPr>
            <w:rFonts w:ascii="Cambria Math" w:eastAsiaTheme="minorEastAsia" w:hAnsi="Cambria Math" w:cs="Times New Roman"/>
          </w:rPr>
          <m:t>y</m:t>
        </m:r>
        <m:r>
          <w:rPr>
            <w:rFonts w:ascii="Cambria Math" w:eastAsiaTheme="minorEastAsia" w:hAnsi="Cambria Math" w:cs="Times New Roman"/>
          </w:rPr>
          <m:t>-</m:t>
        </m:r>
        <m:sSup>
          <m:sSupPr>
            <m:ctrlPr>
              <w:rPr>
                <w:rFonts w:ascii="Cambria Math" w:eastAsiaTheme="minorEastAsia" w:hAnsi="Cambria Math" w:cs="Times New Roman"/>
                <w:i/>
              </w:rPr>
            </m:ctrlPr>
          </m:sSupPr>
          <m:e>
            <m:sSup>
              <m:sSupPr>
                <m:ctrlPr>
                  <w:rPr>
                    <w:rFonts w:ascii="Cambria Math" w:eastAsiaTheme="minorEastAsia" w:hAnsi="Cambria Math" w:cs="Times New Roman"/>
                    <w:i/>
                  </w:rPr>
                </m:ctrlPr>
              </m:sSupPr>
              <m:e>
                <m:r>
                  <w:rPr>
                    <w:rFonts w:ascii="Cambria Math" w:eastAsiaTheme="minorEastAsia" w:hAnsi="Cambria Math" w:cs="Times New Roman"/>
                  </w:rPr>
                  <m:t>β</m:t>
                </m:r>
              </m:e>
              <m:sup>
                <m:r>
                  <w:rPr>
                    <w:rFonts w:ascii="Cambria Math" w:eastAsiaTheme="minorEastAsia" w:hAnsi="Cambria Math" w:cs="Times New Roman"/>
                  </w:rPr>
                  <m:t>T</m:t>
                </m:r>
              </m:sup>
            </m:sSup>
            <m:r>
              <m:rPr>
                <m:sty m:val="bi"/>
              </m:rPr>
              <w:rPr>
                <w:rFonts w:ascii="Cambria Math" w:eastAsiaTheme="minorEastAsia" w:hAnsi="Cambria Math" w:cs="Times New Roman"/>
              </w:rPr>
              <m:t>X</m:t>
            </m:r>
          </m:e>
          <m:sup>
            <m:r>
              <w:rPr>
                <w:rFonts w:ascii="Cambria Math" w:eastAsiaTheme="minorEastAsia" w:hAnsi="Cambria Math" w:cs="Times New Roman"/>
              </w:rPr>
              <m:t>T</m:t>
            </m:r>
          </m:sup>
        </m:sSup>
        <m:r>
          <m:rPr>
            <m:sty m:val="bi"/>
          </m:rPr>
          <w:rPr>
            <w:rFonts w:ascii="Cambria Math" w:eastAsiaTheme="minorEastAsia" w:hAnsi="Cambria Math" w:cs="Times New Roman"/>
          </w:rPr>
          <m:t>y</m:t>
        </m:r>
        <m:r>
          <w:rPr>
            <w:rFonts w:ascii="Cambria Math" w:eastAsiaTheme="minorEastAsia" w:hAnsi="Cambria Math" w:cs="Times New Roman"/>
          </w:rPr>
          <m:t>-</m:t>
        </m:r>
        <m:sSup>
          <m:sSupPr>
            <m:ctrlPr>
              <w:rPr>
                <w:rFonts w:ascii="Cambria Math" w:eastAsiaTheme="minorEastAsia" w:hAnsi="Cambria Math" w:cs="Times New Roman"/>
                <w:i/>
              </w:rPr>
            </m:ctrlPr>
          </m:sSupPr>
          <m:e>
            <m:sSup>
              <m:sSupPr>
                <m:ctrlPr>
                  <w:rPr>
                    <w:rFonts w:ascii="Cambria Math" w:eastAsiaTheme="minorEastAsia" w:hAnsi="Cambria Math" w:cs="Times New Roman"/>
                    <w:i/>
                  </w:rPr>
                </m:ctrlPr>
              </m:sSupPr>
              <m:e>
                <m:r>
                  <w:rPr>
                    <w:rFonts w:ascii="Cambria Math" w:eastAsiaTheme="minorEastAsia" w:hAnsi="Cambria Math" w:cs="Times New Roman"/>
                  </w:rPr>
                  <m:t>β</m:t>
                </m:r>
              </m:e>
              <m:sup>
                <m:r>
                  <w:rPr>
                    <w:rFonts w:ascii="Cambria Math" w:eastAsiaTheme="minorEastAsia" w:hAnsi="Cambria Math" w:cs="Times New Roman"/>
                  </w:rPr>
                  <m:t>T</m:t>
                </m:r>
              </m:sup>
            </m:sSup>
            <m:r>
              <m:rPr>
                <m:sty m:val="bi"/>
              </m:rPr>
              <w:rPr>
                <w:rFonts w:ascii="Cambria Math" w:eastAsiaTheme="minorEastAsia" w:hAnsi="Cambria Math" w:cs="Times New Roman"/>
              </w:rPr>
              <m:t>X</m:t>
            </m:r>
          </m:e>
          <m:sup>
            <m:r>
              <w:rPr>
                <w:rFonts w:ascii="Cambria Math" w:eastAsiaTheme="minorEastAsia" w:hAnsi="Cambria Math" w:cs="Times New Roman"/>
              </w:rPr>
              <m:t>T</m:t>
            </m:r>
          </m:sup>
        </m:sSup>
        <m:r>
          <m:rPr>
            <m:sty m:val="bi"/>
          </m:rPr>
          <w:rPr>
            <w:rFonts w:ascii="Cambria Math" w:eastAsiaTheme="minorEastAsia" w:hAnsi="Cambria Math" w:cs="Times New Roman"/>
          </w:rPr>
          <m:t>y</m:t>
        </m:r>
        <m:r>
          <w:rPr>
            <w:rFonts w:ascii="Cambria Math" w:eastAsiaTheme="minorEastAsia" w:hAnsi="Cambria Math" w:cs="Times New Roman"/>
          </w:rPr>
          <m:t>+</m:t>
        </m:r>
        <m:sSup>
          <m:sSupPr>
            <m:ctrlPr>
              <w:rPr>
                <w:rFonts w:ascii="Cambria Math" w:eastAsiaTheme="minorEastAsia" w:hAnsi="Cambria Math" w:cs="Times New Roman"/>
                <w:i/>
              </w:rPr>
            </m:ctrlPr>
          </m:sSupPr>
          <m:e>
            <m:r>
              <w:rPr>
                <w:rFonts w:ascii="Cambria Math" w:eastAsiaTheme="minorEastAsia" w:hAnsi="Cambria Math" w:cs="Times New Roman"/>
              </w:rPr>
              <m:t>β</m:t>
            </m:r>
          </m:e>
          <m:sup>
            <m:r>
              <w:rPr>
                <w:rFonts w:ascii="Cambria Math" w:eastAsiaTheme="minorEastAsia" w:hAnsi="Cambria Math" w:cs="Times New Roman"/>
              </w:rPr>
              <m:t>T</m:t>
            </m:r>
          </m:sup>
        </m:sSup>
        <m:sSup>
          <m:sSupPr>
            <m:ctrlPr>
              <w:rPr>
                <w:rFonts w:ascii="Cambria Math" w:eastAsiaTheme="minorEastAsia" w:hAnsi="Cambria Math" w:cs="Times New Roman"/>
                <w:i/>
              </w:rPr>
            </m:ctrlPr>
          </m:sSupPr>
          <m:e>
            <m:r>
              <m:rPr>
                <m:sty m:val="bi"/>
              </m:rPr>
              <w:rPr>
                <w:rFonts w:ascii="Cambria Math" w:eastAsiaTheme="minorEastAsia" w:hAnsi="Cambria Math" w:cs="Times New Roman"/>
              </w:rPr>
              <m:t>X</m:t>
            </m:r>
          </m:e>
          <m:sup>
            <m:r>
              <w:rPr>
                <w:rFonts w:ascii="Cambria Math" w:eastAsiaTheme="minorEastAsia" w:hAnsi="Cambria Math" w:cs="Times New Roman"/>
              </w:rPr>
              <m:t>T</m:t>
            </m:r>
          </m:sup>
        </m:sSup>
        <m:r>
          <m:rPr>
            <m:sty m:val="bi"/>
          </m:rPr>
          <w:rPr>
            <w:rFonts w:ascii="Cambria Math" w:eastAsiaTheme="minorEastAsia" w:hAnsi="Cambria Math" w:cs="Times New Roman"/>
          </w:rPr>
          <m:t>X</m:t>
        </m:r>
        <m:r>
          <w:rPr>
            <w:rFonts w:ascii="Cambria Math" w:eastAsiaTheme="minorEastAsia" w:hAnsi="Cambria Math" w:cs="Times New Roman"/>
          </w:rPr>
          <m:t>β+</m:t>
        </m:r>
        <m:sSup>
          <m:sSupPr>
            <m:ctrlPr>
              <w:rPr>
                <w:rFonts w:ascii="Cambria Math" w:eastAsiaTheme="minorEastAsia" w:hAnsi="Cambria Math" w:cs="Times New Roman"/>
                <w:i/>
              </w:rPr>
            </m:ctrlPr>
          </m:sSupPr>
          <m:e>
            <m:r>
              <w:rPr>
                <w:rFonts w:ascii="Cambria Math" w:eastAsiaTheme="minorEastAsia" w:hAnsi="Cambria Math" w:cs="Times New Roman"/>
              </w:rPr>
              <m:t>β</m:t>
            </m:r>
          </m:e>
          <m:sup>
            <m:r>
              <w:rPr>
                <w:rFonts w:ascii="Cambria Math" w:eastAsiaTheme="minorEastAsia" w:hAnsi="Cambria Math" w:cs="Times New Roman"/>
              </w:rPr>
              <m:t>T</m:t>
            </m:r>
          </m:sup>
        </m:sSup>
        <m:r>
          <w:rPr>
            <w:rFonts w:ascii="Cambria Math" w:hAnsi="Cambria Math" w:cs="Times New Roman"/>
            <w:color w:val="202124"/>
            <w:shd w:val="clear" w:color="auto" w:fill="FFFFFF"/>
          </w:rPr>
          <m:t>λ</m:t>
        </m:r>
        <m:r>
          <m:rPr>
            <m:sty m:val="bi"/>
          </m:rPr>
          <w:rPr>
            <w:rFonts w:ascii="Cambria Math" w:hAnsi="Times New Roman" w:cs="Times New Roman"/>
            <w:color w:val="202124"/>
            <w:shd w:val="clear" w:color="auto" w:fill="FFFFFF"/>
          </w:rPr>
          <m:t>I</m:t>
        </m:r>
        <m:r>
          <w:rPr>
            <w:rFonts w:ascii="Cambria Math" w:hAnsi="Cambria Math" w:cs="Times New Roman"/>
            <w:color w:val="202124"/>
            <w:shd w:val="clear" w:color="auto" w:fill="FFFFFF"/>
          </w:rPr>
          <m:t>β</m:t>
        </m:r>
      </m:oMath>
    </w:p>
    <w:p w14:paraId="351975C7" w14:textId="0929BF96" w:rsidR="00044C78" w:rsidRPr="00540C43" w:rsidRDefault="00540C43" w:rsidP="00540C43">
      <w:pPr>
        <w:keepNext/>
        <w:rPr>
          <w:rFonts w:ascii="Times New Roman" w:eastAsiaTheme="minorEastAsia" w:hAnsi="Times New Roman" w:cs="Times New Roman"/>
          <w:iCs/>
          <w:color w:val="202124"/>
          <w:shd w:val="clear" w:color="auto" w:fill="FFFFFF"/>
        </w:rPr>
      </w:pPr>
      <w:r>
        <w:rPr>
          <w:rFonts w:ascii="Times New Roman" w:eastAsiaTheme="minorEastAsia" w:hAnsi="Times New Roman" w:cs="Times New Roman"/>
        </w:rPr>
        <w:t xml:space="preserve">                    </w:t>
      </w:r>
      <m:oMath>
        <m:r>
          <w:rPr>
            <w:rFonts w:ascii="Cambria Math" w:eastAsiaTheme="minorEastAsia" w:hAnsi="Cambria Math" w:cs="Times New Roman"/>
          </w:rPr>
          <m:t>=</m:t>
        </m:r>
        <m:sSup>
          <m:sSupPr>
            <m:ctrlPr>
              <w:rPr>
                <w:rFonts w:ascii="Cambria Math" w:eastAsiaTheme="minorEastAsia" w:hAnsi="Cambria Math" w:cs="Times New Roman"/>
                <w:i/>
              </w:rPr>
            </m:ctrlPr>
          </m:sSupPr>
          <m:e>
            <m:r>
              <m:rPr>
                <m:sty m:val="bi"/>
              </m:rPr>
              <w:rPr>
                <w:rFonts w:ascii="Cambria Math" w:eastAsiaTheme="minorEastAsia" w:hAnsi="Cambria Math" w:cs="Times New Roman"/>
              </w:rPr>
              <m:t>y</m:t>
            </m:r>
          </m:e>
          <m:sup>
            <m:r>
              <w:rPr>
                <w:rFonts w:ascii="Cambria Math" w:eastAsiaTheme="minorEastAsia" w:hAnsi="Cambria Math" w:cs="Times New Roman"/>
              </w:rPr>
              <m:t>T</m:t>
            </m:r>
          </m:sup>
        </m:sSup>
        <m:r>
          <m:rPr>
            <m:sty m:val="bi"/>
          </m:rPr>
          <w:rPr>
            <w:rFonts w:ascii="Cambria Math" w:eastAsiaTheme="minorEastAsia" w:hAnsi="Cambria Math" w:cs="Times New Roman"/>
          </w:rPr>
          <m:t>y</m:t>
        </m:r>
        <m:r>
          <w:rPr>
            <w:rFonts w:ascii="Cambria Math" w:eastAsiaTheme="minorEastAsia" w:hAnsi="Cambria Math" w:cs="Times New Roman"/>
          </w:rPr>
          <m:t>-2</m:t>
        </m:r>
        <m:sSup>
          <m:sSupPr>
            <m:ctrlPr>
              <w:rPr>
                <w:rFonts w:ascii="Cambria Math" w:eastAsiaTheme="minorEastAsia" w:hAnsi="Cambria Math" w:cs="Times New Roman"/>
                <w:i/>
              </w:rPr>
            </m:ctrlPr>
          </m:sSupPr>
          <m:e>
            <m:r>
              <m:rPr>
                <m:sty m:val="bi"/>
              </m:rPr>
              <w:rPr>
                <w:rFonts w:ascii="Cambria Math" w:eastAsiaTheme="minorEastAsia" w:hAnsi="Cambria Math" w:cs="Times New Roman"/>
              </w:rPr>
              <m:t>X</m:t>
            </m:r>
          </m:e>
          <m:sup>
            <m:r>
              <w:rPr>
                <w:rFonts w:ascii="Cambria Math" w:eastAsiaTheme="minorEastAsia" w:hAnsi="Cambria Math" w:cs="Times New Roman"/>
              </w:rPr>
              <m:t>T</m:t>
            </m:r>
          </m:sup>
        </m:sSup>
        <m:sSup>
          <m:sSupPr>
            <m:ctrlPr>
              <w:rPr>
                <w:rFonts w:ascii="Cambria Math" w:eastAsiaTheme="minorEastAsia" w:hAnsi="Cambria Math" w:cs="Times New Roman"/>
                <w:i/>
              </w:rPr>
            </m:ctrlPr>
          </m:sSupPr>
          <m:e>
            <m:r>
              <w:rPr>
                <w:rFonts w:ascii="Cambria Math" w:eastAsiaTheme="minorEastAsia" w:hAnsi="Cambria Math" w:cs="Times New Roman"/>
              </w:rPr>
              <m:t>β</m:t>
            </m:r>
          </m:e>
          <m:sup>
            <m:r>
              <w:rPr>
                <w:rFonts w:ascii="Cambria Math" w:eastAsiaTheme="minorEastAsia" w:hAnsi="Cambria Math" w:cs="Times New Roman"/>
              </w:rPr>
              <m:t>T</m:t>
            </m:r>
          </m:sup>
        </m:sSup>
        <m:r>
          <m:rPr>
            <m:sty m:val="bi"/>
          </m:rPr>
          <w:rPr>
            <w:rFonts w:ascii="Cambria Math" w:eastAsiaTheme="minorEastAsia" w:hAnsi="Cambria Math" w:cs="Times New Roman"/>
          </w:rPr>
          <m:t>y</m:t>
        </m:r>
        <m:r>
          <w:rPr>
            <w:rFonts w:ascii="Cambria Math" w:eastAsiaTheme="minorEastAsia" w:hAnsi="Cambria Math" w:cs="Times New Roman"/>
          </w:rPr>
          <m:t>+</m:t>
        </m:r>
        <m:sSup>
          <m:sSupPr>
            <m:ctrlPr>
              <w:rPr>
                <w:rFonts w:ascii="Cambria Math" w:eastAsiaTheme="minorEastAsia" w:hAnsi="Cambria Math" w:cs="Times New Roman"/>
                <w:i/>
              </w:rPr>
            </m:ctrlPr>
          </m:sSupPr>
          <m:e>
            <m:r>
              <w:rPr>
                <w:rFonts w:ascii="Cambria Math" w:eastAsiaTheme="minorEastAsia" w:hAnsi="Cambria Math" w:cs="Times New Roman"/>
              </w:rPr>
              <m:t>β</m:t>
            </m:r>
          </m:e>
          <m:sup>
            <m:r>
              <w:rPr>
                <w:rFonts w:ascii="Cambria Math" w:eastAsiaTheme="minorEastAsia" w:hAnsi="Cambria Math" w:cs="Times New Roman"/>
              </w:rPr>
              <m:t>T</m:t>
            </m:r>
          </m:sup>
        </m:sSup>
        <m:d>
          <m:dPr>
            <m:ctrlPr>
              <w:rPr>
                <w:rFonts w:ascii="Cambria Math" w:eastAsiaTheme="minorEastAsia" w:hAnsi="Cambria Math" w:cs="Times New Roman"/>
                <w:i/>
              </w:rPr>
            </m:ctrlPr>
          </m:dPr>
          <m:e>
            <m:sSup>
              <m:sSupPr>
                <m:ctrlPr>
                  <w:rPr>
                    <w:rFonts w:ascii="Cambria Math" w:eastAsiaTheme="minorEastAsia" w:hAnsi="Cambria Math" w:cs="Times New Roman"/>
                    <w:i/>
                  </w:rPr>
                </m:ctrlPr>
              </m:sSupPr>
              <m:e>
                <m:r>
                  <m:rPr>
                    <m:sty m:val="bi"/>
                  </m:rPr>
                  <w:rPr>
                    <w:rFonts w:ascii="Cambria Math" w:eastAsiaTheme="minorEastAsia" w:hAnsi="Cambria Math" w:cs="Times New Roman"/>
                  </w:rPr>
                  <m:t>X</m:t>
                </m:r>
              </m:e>
              <m:sup>
                <m:r>
                  <w:rPr>
                    <w:rFonts w:ascii="Cambria Math" w:eastAsiaTheme="minorEastAsia" w:hAnsi="Cambria Math" w:cs="Times New Roman"/>
                  </w:rPr>
                  <m:t>T</m:t>
                </m:r>
              </m:sup>
            </m:sSup>
            <m:r>
              <m:rPr>
                <m:sty m:val="bi"/>
              </m:rPr>
              <w:rPr>
                <w:rFonts w:ascii="Cambria Math" w:eastAsiaTheme="minorEastAsia" w:hAnsi="Cambria Math" w:cs="Times New Roman"/>
              </w:rPr>
              <m:t>X</m:t>
            </m:r>
            <m:r>
              <w:rPr>
                <w:rFonts w:ascii="Cambria Math" w:eastAsiaTheme="minorEastAsia" w:hAnsi="Cambria Math" w:cs="Times New Roman"/>
              </w:rPr>
              <m:t>+</m:t>
            </m:r>
            <m:r>
              <w:rPr>
                <w:rFonts w:ascii="Cambria Math" w:hAnsi="Cambria Math" w:cs="Times New Roman"/>
                <w:color w:val="202124"/>
                <w:shd w:val="clear" w:color="auto" w:fill="FFFFFF"/>
              </w:rPr>
              <m:t>λ</m:t>
            </m:r>
            <m:r>
              <m:rPr>
                <m:sty m:val="bi"/>
              </m:rPr>
              <w:rPr>
                <w:rFonts w:ascii="Cambria Math" w:hAnsi="Cambria Math" w:cs="Times New Roman"/>
                <w:color w:val="202124"/>
                <w:shd w:val="clear" w:color="auto" w:fill="FFFFFF"/>
              </w:rPr>
              <m:t>I</m:t>
            </m:r>
            <m:ctrlPr>
              <w:rPr>
                <w:rFonts w:ascii="Cambria Math" w:hAnsi="Cambria Math" w:cs="Times New Roman"/>
                <w:i/>
                <w:iCs/>
                <w:color w:val="202124"/>
                <w:shd w:val="clear" w:color="auto" w:fill="FFFFFF"/>
              </w:rPr>
            </m:ctrlPr>
          </m:e>
        </m:d>
        <m:r>
          <w:rPr>
            <w:rFonts w:ascii="Cambria Math" w:hAnsi="Cambria Math" w:cs="Times New Roman"/>
            <w:color w:val="202124"/>
            <w:shd w:val="clear" w:color="auto" w:fill="FFFFFF"/>
          </w:rPr>
          <m:t>β</m:t>
        </m:r>
      </m:oMath>
    </w:p>
    <w:p w14:paraId="5BF67DA9" w14:textId="331D524B" w:rsidR="00044C78" w:rsidRDefault="00540C43" w:rsidP="00540C43">
      <w:pPr>
        <w:keepNext/>
        <w:rPr>
          <w:rFonts w:ascii="Times New Roman" w:eastAsiaTheme="minorEastAsia" w:hAnsi="Times New Roman" w:cs="Times New Roman"/>
        </w:rPr>
      </w:pPr>
      <w:r>
        <w:rPr>
          <w:rFonts w:ascii="Times New Roman" w:eastAsiaTheme="minorEastAsia" w:hAnsi="Times New Roman" w:cs="Times New Roman"/>
        </w:rPr>
        <w:t xml:space="preserve">                    </w:t>
      </w:r>
      <w:r w:rsidR="00044C78">
        <w:rPr>
          <w:rFonts w:ascii="Times New Roman" w:eastAsiaTheme="minorEastAsia" w:hAnsi="Times New Roman" w:cs="Times New Roman"/>
        </w:rPr>
        <w:t xml:space="preserve">Minimize in terms of </w:t>
      </w:r>
      <m:oMath>
        <m:r>
          <w:rPr>
            <w:rFonts w:ascii="Cambria Math" w:eastAsiaTheme="minorEastAsia" w:hAnsi="Cambria Math" w:cs="Times New Roman"/>
          </w:rPr>
          <m:t>β</m:t>
        </m:r>
      </m:oMath>
      <w:r w:rsidR="00422BE8">
        <w:rPr>
          <w:rFonts w:ascii="Times New Roman" w:eastAsiaTheme="minorEastAsia" w:hAnsi="Times New Roman" w:cs="Times New Roman"/>
        </w:rPr>
        <w:t xml:space="preserve"> by taking the partial derivative</w:t>
      </w:r>
    </w:p>
    <w:p w14:paraId="1DD2CF4A" w14:textId="2C77110B" w:rsidR="00044C78" w:rsidRPr="00540C43" w:rsidRDefault="00540C43" w:rsidP="00540C43">
      <w:pPr>
        <w:keepNext/>
        <w:rPr>
          <w:rFonts w:ascii="Times New Roman" w:eastAsiaTheme="minorEastAsia" w:hAnsi="Times New Roman" w:cs="Times New Roman"/>
          <w:sz w:val="28"/>
          <w:szCs w:val="28"/>
        </w:rPr>
      </w:pPr>
      <w:r>
        <w:rPr>
          <w:rFonts w:ascii="Times New Roman" w:eastAsiaTheme="minorEastAsia" w:hAnsi="Times New Roman" w:cs="Times New Roman"/>
        </w:rPr>
        <w:t xml:space="preserve">                    </w:t>
      </w:r>
      <m:oMath>
        <m:f>
          <m:fPr>
            <m:ctrlPr>
              <w:rPr>
                <w:rFonts w:ascii="Cambria Math" w:eastAsiaTheme="minorEastAsia" w:hAnsi="Cambria Math" w:cs="Times New Roman"/>
                <w:i/>
                <w:sz w:val="28"/>
                <w:szCs w:val="28"/>
              </w:rPr>
            </m:ctrlPr>
          </m:fPr>
          <m:num>
            <m:r>
              <w:rPr>
                <w:rFonts w:ascii="Cambria Math" w:hAnsi="Cambria Math" w:cs="Times New Roman"/>
                <w:sz w:val="28"/>
                <w:szCs w:val="28"/>
              </w:rPr>
              <m:t>∂(</m:t>
            </m:r>
            <m:sSup>
              <m:sSupPr>
                <m:ctrlPr>
                  <w:rPr>
                    <w:rFonts w:ascii="Cambria Math" w:hAnsi="Cambria Math" w:cs="Times New Roman"/>
                    <w:i/>
                    <w:sz w:val="28"/>
                    <w:szCs w:val="28"/>
                  </w:rPr>
                </m:ctrlPr>
              </m:sSupPr>
              <m:e>
                <m:r>
                  <m:rPr>
                    <m:sty m:val="bi"/>
                  </m:rPr>
                  <w:rPr>
                    <w:rFonts w:ascii="Cambria Math" w:hAnsi="Cambria Math" w:cs="Times New Roman"/>
                    <w:sz w:val="28"/>
                    <w:szCs w:val="28"/>
                  </w:rPr>
                  <m:t>y</m:t>
                </m:r>
              </m:e>
              <m:sup>
                <m:r>
                  <w:rPr>
                    <w:rFonts w:ascii="Cambria Math" w:hAnsi="Cambria Math" w:cs="Times New Roman"/>
                    <w:sz w:val="28"/>
                    <w:szCs w:val="28"/>
                  </w:rPr>
                  <m:t>T</m:t>
                </m:r>
              </m:sup>
            </m:sSup>
            <m:r>
              <m:rPr>
                <m:sty m:val="bi"/>
              </m:rPr>
              <w:rPr>
                <w:rFonts w:ascii="Cambria Math" w:hAnsi="Cambria Math" w:cs="Times New Roman"/>
                <w:sz w:val="28"/>
                <w:szCs w:val="28"/>
              </w:rPr>
              <m:t>y</m:t>
            </m:r>
            <m:r>
              <w:rPr>
                <w:rFonts w:ascii="Cambria Math" w:hAnsi="Cambria Math" w:cs="Times New Roman"/>
                <w:sz w:val="28"/>
                <w:szCs w:val="28"/>
              </w:rPr>
              <m:t>-2</m:t>
            </m:r>
            <m:sSup>
              <m:sSupPr>
                <m:ctrlPr>
                  <w:rPr>
                    <w:rFonts w:ascii="Cambria Math" w:hAnsi="Cambria Math" w:cs="Times New Roman"/>
                    <w:i/>
                    <w:sz w:val="28"/>
                    <w:szCs w:val="28"/>
                  </w:rPr>
                </m:ctrlPr>
              </m:sSupPr>
              <m:e>
                <m:r>
                  <m:rPr>
                    <m:sty m:val="bi"/>
                  </m:rPr>
                  <w:rPr>
                    <w:rFonts w:ascii="Cambria Math" w:hAnsi="Cambria Math" w:cs="Times New Roman"/>
                    <w:sz w:val="28"/>
                    <w:szCs w:val="28"/>
                  </w:rPr>
                  <m:t>X</m:t>
                </m:r>
              </m:e>
              <m:sup>
                <m:r>
                  <w:rPr>
                    <w:rFonts w:ascii="Cambria Math" w:hAnsi="Cambria Math" w:cs="Times New Roman"/>
                    <w:sz w:val="28"/>
                    <w:szCs w:val="28"/>
                  </w:rPr>
                  <m:t>T</m:t>
                </m:r>
              </m:sup>
            </m:sSup>
            <m:sSup>
              <m:sSupPr>
                <m:ctrlPr>
                  <w:rPr>
                    <w:rFonts w:ascii="Cambria Math" w:hAnsi="Cambria Math" w:cs="Times New Roman"/>
                    <w:i/>
                    <w:sz w:val="28"/>
                    <w:szCs w:val="28"/>
                  </w:rPr>
                </m:ctrlPr>
              </m:sSupPr>
              <m:e>
                <m:r>
                  <w:rPr>
                    <w:rFonts w:ascii="Cambria Math" w:hAnsi="Cambria Math" w:cs="Times New Roman"/>
                    <w:sz w:val="28"/>
                    <w:szCs w:val="28"/>
                  </w:rPr>
                  <m:t>β</m:t>
                </m:r>
              </m:e>
              <m:sup>
                <m:r>
                  <w:rPr>
                    <w:rFonts w:ascii="Cambria Math" w:hAnsi="Cambria Math" w:cs="Times New Roman"/>
                    <w:sz w:val="28"/>
                    <w:szCs w:val="28"/>
                  </w:rPr>
                  <m:t>T</m:t>
                </m:r>
              </m:sup>
            </m:sSup>
            <m:r>
              <m:rPr>
                <m:sty m:val="bi"/>
              </m:rPr>
              <w:rPr>
                <w:rFonts w:ascii="Cambria Math" w:hAnsi="Cambria Math" w:cs="Times New Roman"/>
                <w:sz w:val="28"/>
                <w:szCs w:val="28"/>
              </w:rPr>
              <m:t>y</m:t>
            </m:r>
            <m:r>
              <w:rPr>
                <w:rFonts w:ascii="Cambria Math" w:hAnsi="Cambria Math" w:cs="Times New Roman"/>
                <w:sz w:val="28"/>
                <w:szCs w:val="28"/>
              </w:rPr>
              <m:t>+</m:t>
            </m:r>
            <m:sSup>
              <m:sSupPr>
                <m:ctrlPr>
                  <w:rPr>
                    <w:rFonts w:ascii="Cambria Math" w:hAnsi="Cambria Math" w:cs="Times New Roman"/>
                    <w:i/>
                    <w:sz w:val="28"/>
                    <w:szCs w:val="28"/>
                  </w:rPr>
                </m:ctrlPr>
              </m:sSupPr>
              <m:e>
                <m:r>
                  <w:rPr>
                    <w:rFonts w:ascii="Cambria Math" w:hAnsi="Cambria Math" w:cs="Times New Roman"/>
                    <w:sz w:val="28"/>
                    <w:szCs w:val="28"/>
                  </w:rPr>
                  <m:t>β</m:t>
                </m:r>
              </m:e>
              <m:sup>
                <m:r>
                  <w:rPr>
                    <w:rFonts w:ascii="Cambria Math" w:hAnsi="Cambria Math" w:cs="Times New Roman"/>
                    <w:sz w:val="28"/>
                    <w:szCs w:val="28"/>
                  </w:rPr>
                  <m:t>T</m:t>
                </m:r>
              </m:sup>
            </m:sSup>
            <m:r>
              <w:rPr>
                <w:rFonts w:ascii="Cambria Math" w:hAnsi="Cambria Math" w:cs="Times New Roman"/>
                <w:sz w:val="28"/>
                <w:szCs w:val="28"/>
              </w:rPr>
              <m:t>(</m:t>
            </m:r>
            <m:sSup>
              <m:sSupPr>
                <m:ctrlPr>
                  <w:rPr>
                    <w:rFonts w:ascii="Cambria Math" w:hAnsi="Cambria Math" w:cs="Times New Roman"/>
                    <w:i/>
                    <w:sz w:val="28"/>
                    <w:szCs w:val="28"/>
                  </w:rPr>
                </m:ctrlPr>
              </m:sSupPr>
              <m:e>
                <m:r>
                  <m:rPr>
                    <m:sty m:val="bi"/>
                  </m:rPr>
                  <w:rPr>
                    <w:rFonts w:ascii="Cambria Math" w:hAnsi="Cambria Math" w:cs="Times New Roman"/>
                    <w:sz w:val="28"/>
                    <w:szCs w:val="28"/>
                  </w:rPr>
                  <m:t>X</m:t>
                </m:r>
              </m:e>
              <m:sup>
                <m:r>
                  <w:rPr>
                    <w:rFonts w:ascii="Cambria Math" w:hAnsi="Cambria Math" w:cs="Times New Roman"/>
                    <w:sz w:val="28"/>
                    <w:szCs w:val="28"/>
                  </w:rPr>
                  <m:t>T</m:t>
                </m:r>
              </m:sup>
            </m:sSup>
            <m:r>
              <m:rPr>
                <m:sty m:val="bi"/>
              </m:rPr>
              <w:rPr>
                <w:rFonts w:ascii="Cambria Math" w:hAnsi="Cambria Math" w:cs="Times New Roman"/>
                <w:sz w:val="28"/>
                <w:szCs w:val="28"/>
              </w:rPr>
              <m:t>X</m:t>
            </m:r>
            <m:r>
              <w:rPr>
                <w:rFonts w:ascii="Cambria Math" w:hAnsi="Cambria Math" w:cs="Times New Roman"/>
                <w:sz w:val="28"/>
                <w:szCs w:val="28"/>
              </w:rPr>
              <m:t>+</m:t>
            </m:r>
            <m:r>
              <w:rPr>
                <w:rFonts w:ascii="Cambria Math" w:hAnsi="Cambria Math" w:cs="Times New Roman"/>
                <w:color w:val="202124"/>
                <w:sz w:val="28"/>
                <w:szCs w:val="28"/>
                <w:shd w:val="clear" w:color="auto" w:fill="FFFFFF"/>
              </w:rPr>
              <m:t>λ</m:t>
            </m:r>
            <m:r>
              <m:rPr>
                <m:sty m:val="bi"/>
              </m:rPr>
              <w:rPr>
                <w:rFonts w:ascii="Cambria Math" w:hAnsi="Cambria Math" w:cs="Times New Roman"/>
                <w:color w:val="202124"/>
                <w:sz w:val="28"/>
                <w:szCs w:val="28"/>
                <w:shd w:val="clear" w:color="auto" w:fill="FFFFFF"/>
              </w:rPr>
              <m:t>I</m:t>
            </m:r>
            <m:r>
              <w:rPr>
                <w:rFonts w:ascii="Cambria Math" w:hAnsi="Cambria Math" w:cs="Times New Roman"/>
                <w:color w:val="202124"/>
                <w:sz w:val="28"/>
                <w:szCs w:val="28"/>
                <w:shd w:val="clear" w:color="auto" w:fill="FFFFFF"/>
              </w:rPr>
              <m:t>)β)</m:t>
            </m:r>
          </m:num>
          <m:den>
            <m:r>
              <w:rPr>
                <w:rFonts w:ascii="Cambria Math" w:hAnsi="Cambria Math" w:cs="Times New Roman"/>
                <w:sz w:val="28"/>
                <w:szCs w:val="28"/>
              </w:rPr>
              <m:t>∂β</m:t>
            </m:r>
          </m:den>
        </m:f>
      </m:oMath>
    </w:p>
    <w:p w14:paraId="6F491743" w14:textId="7DDA1DCE" w:rsidR="00044C78" w:rsidRDefault="00540C43" w:rsidP="00540C43">
      <w:pPr>
        <w:keepNext/>
        <w:rPr>
          <w:rFonts w:ascii="Times New Roman" w:eastAsiaTheme="minorEastAsia" w:hAnsi="Times New Roman" w:cs="Times New Roman"/>
          <w:iCs/>
          <w:color w:val="202124"/>
          <w:shd w:val="clear" w:color="auto" w:fill="FFFFFF"/>
        </w:rPr>
      </w:pPr>
      <w:r>
        <w:rPr>
          <w:rFonts w:ascii="Times New Roman" w:eastAsiaTheme="minorEastAsia" w:hAnsi="Times New Roman" w:cs="Times New Roman"/>
        </w:rPr>
        <w:t xml:space="preserve">                    </w:t>
      </w:r>
      <m:oMath>
        <m:r>
          <w:rPr>
            <w:rFonts w:ascii="Cambria Math" w:eastAsiaTheme="minorEastAsia" w:hAnsi="Cambria Math" w:cs="Times New Roman"/>
          </w:rPr>
          <m:t>=0-2</m:t>
        </m:r>
        <m:sSup>
          <m:sSupPr>
            <m:ctrlPr>
              <w:rPr>
                <w:rFonts w:ascii="Cambria Math" w:eastAsiaTheme="minorEastAsia" w:hAnsi="Cambria Math" w:cs="Times New Roman"/>
                <w:i/>
              </w:rPr>
            </m:ctrlPr>
          </m:sSupPr>
          <m:e>
            <m:r>
              <m:rPr>
                <m:sty m:val="bi"/>
              </m:rPr>
              <w:rPr>
                <w:rFonts w:ascii="Cambria Math" w:eastAsiaTheme="minorEastAsia" w:hAnsi="Cambria Math" w:cs="Times New Roman"/>
              </w:rPr>
              <m:t>X</m:t>
            </m:r>
          </m:e>
          <m:sup>
            <m:r>
              <w:rPr>
                <w:rFonts w:ascii="Cambria Math" w:eastAsiaTheme="minorEastAsia" w:hAnsi="Cambria Math" w:cs="Times New Roman"/>
              </w:rPr>
              <m:t>T</m:t>
            </m:r>
          </m:sup>
        </m:sSup>
        <m:r>
          <m:rPr>
            <m:sty m:val="bi"/>
          </m:rPr>
          <w:rPr>
            <w:rFonts w:ascii="Cambria Math" w:eastAsiaTheme="minorEastAsia" w:hAnsi="Cambria Math" w:cs="Times New Roman"/>
          </w:rPr>
          <m:t>y</m:t>
        </m:r>
        <m:r>
          <w:rPr>
            <w:rFonts w:ascii="Cambria Math" w:eastAsiaTheme="minorEastAsia" w:hAnsi="Cambria Math" w:cs="Times New Roman"/>
          </w:rPr>
          <m:t>+2(</m:t>
        </m:r>
        <m:sSup>
          <m:sSupPr>
            <m:ctrlPr>
              <w:rPr>
                <w:rFonts w:ascii="Cambria Math" w:eastAsiaTheme="minorEastAsia" w:hAnsi="Cambria Math" w:cs="Times New Roman"/>
                <w:i/>
              </w:rPr>
            </m:ctrlPr>
          </m:sSupPr>
          <m:e>
            <m:r>
              <m:rPr>
                <m:sty m:val="bi"/>
              </m:rPr>
              <w:rPr>
                <w:rFonts w:ascii="Cambria Math" w:eastAsiaTheme="minorEastAsia" w:hAnsi="Cambria Math" w:cs="Times New Roman"/>
              </w:rPr>
              <m:t>X</m:t>
            </m:r>
          </m:e>
          <m:sup>
            <m:r>
              <w:rPr>
                <w:rFonts w:ascii="Cambria Math" w:eastAsiaTheme="minorEastAsia" w:hAnsi="Cambria Math" w:cs="Times New Roman"/>
              </w:rPr>
              <m:t>T</m:t>
            </m:r>
          </m:sup>
        </m:sSup>
        <m:r>
          <m:rPr>
            <m:sty m:val="bi"/>
          </m:rPr>
          <w:rPr>
            <w:rFonts w:ascii="Cambria Math" w:eastAsiaTheme="minorEastAsia" w:hAnsi="Cambria Math" w:cs="Times New Roman"/>
          </w:rPr>
          <m:t>X</m:t>
        </m:r>
        <m:r>
          <w:rPr>
            <w:rFonts w:ascii="Cambria Math" w:eastAsiaTheme="minorEastAsia" w:hAnsi="Cambria Math" w:cs="Times New Roman"/>
          </w:rPr>
          <m:t>+</m:t>
        </m:r>
        <m:r>
          <w:rPr>
            <w:rFonts w:ascii="Cambria Math" w:hAnsi="Cambria Math" w:cs="Times New Roman"/>
            <w:color w:val="202124"/>
            <w:shd w:val="clear" w:color="auto" w:fill="FFFFFF"/>
          </w:rPr>
          <m:t>λ</m:t>
        </m:r>
        <m:r>
          <m:rPr>
            <m:sty m:val="bi"/>
          </m:rPr>
          <w:rPr>
            <w:rFonts w:ascii="Cambria Math" w:hAnsi="Cambria Math" w:cs="Times New Roman"/>
            <w:color w:val="202124"/>
            <w:shd w:val="clear" w:color="auto" w:fill="FFFFFF"/>
          </w:rPr>
          <m:t>I</m:t>
        </m:r>
        <m:r>
          <w:rPr>
            <w:rFonts w:ascii="Cambria Math" w:hAnsi="Cambria Math" w:cs="Times New Roman"/>
            <w:color w:val="202124"/>
            <w:shd w:val="clear" w:color="auto" w:fill="FFFFFF"/>
          </w:rPr>
          <m:t>)β</m:t>
        </m:r>
      </m:oMath>
      <w:r w:rsidR="00044C78">
        <w:rPr>
          <w:rFonts w:ascii="Times New Roman" w:eastAsiaTheme="minorEastAsia" w:hAnsi="Times New Roman" w:cs="Times New Roman"/>
          <w:iCs/>
          <w:color w:val="202124"/>
          <w:shd w:val="clear" w:color="auto" w:fill="FFFFFF"/>
        </w:rPr>
        <w:t xml:space="preserve"> </w:t>
      </w:r>
      <w:r>
        <w:rPr>
          <w:rFonts w:ascii="Times New Roman" w:eastAsiaTheme="minorEastAsia" w:hAnsi="Times New Roman" w:cs="Times New Roman"/>
          <w:iCs/>
          <w:color w:val="202124"/>
          <w:shd w:val="clear" w:color="auto" w:fill="FFFFFF"/>
        </w:rPr>
        <w:t xml:space="preserve">          </w:t>
      </w:r>
      <w:r w:rsidR="00044C78">
        <w:rPr>
          <w:rFonts w:ascii="Times New Roman" w:eastAsiaTheme="minorEastAsia" w:hAnsi="Times New Roman" w:cs="Times New Roman"/>
          <w:iCs/>
          <w:color w:val="202124"/>
          <w:shd w:val="clear" w:color="auto" w:fill="FFFFFF"/>
        </w:rPr>
        <w:t xml:space="preserve">since </w:t>
      </w:r>
      <m:oMath>
        <m:f>
          <m:fPr>
            <m:ctrlPr>
              <w:rPr>
                <w:rFonts w:ascii="Cambria Math" w:eastAsiaTheme="minorEastAsia" w:hAnsi="Cambria Math" w:cs="Times New Roman"/>
                <w:i/>
                <w:iCs/>
                <w:color w:val="202124"/>
                <w:shd w:val="clear" w:color="auto" w:fill="FFFFFF"/>
              </w:rPr>
            </m:ctrlPr>
          </m:fPr>
          <m:num>
            <m:r>
              <w:rPr>
                <w:rFonts w:ascii="Cambria Math" w:hAnsi="Cambria Math" w:cs="Times New Roman"/>
                <w:color w:val="202124"/>
                <w:shd w:val="clear" w:color="auto" w:fill="FFFFFF"/>
              </w:rPr>
              <m:t>∂</m:t>
            </m:r>
            <m:sSup>
              <m:sSupPr>
                <m:ctrlPr>
                  <w:rPr>
                    <w:rFonts w:ascii="Cambria Math" w:hAnsi="Cambria Math" w:cs="Times New Roman"/>
                    <w:i/>
                    <w:iCs/>
                    <w:color w:val="202124"/>
                    <w:shd w:val="clear" w:color="auto" w:fill="FFFFFF"/>
                  </w:rPr>
                </m:ctrlPr>
              </m:sSupPr>
              <m:e>
                <m:r>
                  <w:rPr>
                    <w:rFonts w:ascii="Cambria Math" w:hAnsi="Cambria Math" w:cs="Times New Roman"/>
                    <w:color w:val="202124"/>
                    <w:shd w:val="clear" w:color="auto" w:fill="FFFFFF"/>
                  </w:rPr>
                  <m:t>a</m:t>
                </m:r>
              </m:e>
              <m:sup>
                <m:r>
                  <w:rPr>
                    <w:rFonts w:ascii="Cambria Math" w:hAnsi="Cambria Math" w:cs="Times New Roman"/>
                    <w:color w:val="202124"/>
                    <w:shd w:val="clear" w:color="auto" w:fill="FFFFFF"/>
                  </w:rPr>
                  <m:t>T</m:t>
                </m:r>
              </m:sup>
            </m:sSup>
            <m:r>
              <w:rPr>
                <w:rFonts w:ascii="Cambria Math" w:hAnsi="Cambria Math" w:cs="Times New Roman"/>
                <w:color w:val="202124"/>
                <w:shd w:val="clear" w:color="auto" w:fill="FFFFFF"/>
              </w:rPr>
              <m:t>Ca</m:t>
            </m:r>
          </m:num>
          <m:den>
            <m:r>
              <w:rPr>
                <w:rFonts w:ascii="Cambria Math" w:hAnsi="Cambria Math" w:cs="Times New Roman"/>
                <w:color w:val="202124"/>
                <w:shd w:val="clear" w:color="auto" w:fill="FFFFFF"/>
              </w:rPr>
              <m:t>∂a</m:t>
            </m:r>
          </m:den>
        </m:f>
        <m:r>
          <w:rPr>
            <w:rFonts w:ascii="Cambria Math" w:eastAsiaTheme="minorEastAsia" w:hAnsi="Cambria Math" w:cs="Times New Roman"/>
            <w:color w:val="202124"/>
            <w:shd w:val="clear" w:color="auto" w:fill="FFFFFF"/>
          </w:rPr>
          <m:t>=</m:t>
        </m:r>
        <m:d>
          <m:dPr>
            <m:ctrlPr>
              <w:rPr>
                <w:rFonts w:ascii="Cambria Math" w:eastAsiaTheme="minorEastAsia" w:hAnsi="Cambria Math" w:cs="Times New Roman"/>
                <w:i/>
                <w:iCs/>
                <w:color w:val="202124"/>
                <w:shd w:val="clear" w:color="auto" w:fill="FFFFFF"/>
              </w:rPr>
            </m:ctrlPr>
          </m:dPr>
          <m:e>
            <m:r>
              <w:rPr>
                <w:rFonts w:ascii="Cambria Math" w:eastAsiaTheme="minorEastAsia" w:hAnsi="Cambria Math" w:cs="Times New Roman"/>
                <w:color w:val="202124"/>
                <w:shd w:val="clear" w:color="auto" w:fill="FFFFFF"/>
              </w:rPr>
              <m:t>C+</m:t>
            </m:r>
            <m:sSup>
              <m:sSupPr>
                <m:ctrlPr>
                  <w:rPr>
                    <w:rFonts w:ascii="Cambria Math" w:eastAsiaTheme="minorEastAsia" w:hAnsi="Cambria Math" w:cs="Times New Roman"/>
                    <w:i/>
                    <w:iCs/>
                    <w:color w:val="202124"/>
                    <w:shd w:val="clear" w:color="auto" w:fill="FFFFFF"/>
                  </w:rPr>
                </m:ctrlPr>
              </m:sSupPr>
              <m:e>
                <m:r>
                  <w:rPr>
                    <w:rFonts w:ascii="Cambria Math" w:eastAsiaTheme="minorEastAsia" w:hAnsi="Cambria Math" w:cs="Times New Roman"/>
                    <w:color w:val="202124"/>
                    <w:shd w:val="clear" w:color="auto" w:fill="FFFFFF"/>
                  </w:rPr>
                  <m:t>C</m:t>
                </m:r>
              </m:e>
              <m:sup>
                <m:r>
                  <w:rPr>
                    <w:rFonts w:ascii="Cambria Math" w:eastAsiaTheme="minorEastAsia" w:hAnsi="Cambria Math" w:cs="Times New Roman"/>
                    <w:color w:val="202124"/>
                    <w:shd w:val="clear" w:color="auto" w:fill="FFFFFF"/>
                  </w:rPr>
                  <m:t>T</m:t>
                </m:r>
              </m:sup>
            </m:sSup>
          </m:e>
        </m:d>
        <m:r>
          <w:rPr>
            <w:rFonts w:ascii="Cambria Math" w:eastAsiaTheme="minorEastAsia" w:hAnsi="Cambria Math" w:cs="Times New Roman"/>
            <w:color w:val="202124"/>
            <w:shd w:val="clear" w:color="auto" w:fill="FFFFFF"/>
          </w:rPr>
          <m:t>a=2Ca</m:t>
        </m:r>
      </m:oMath>
      <w:r w:rsidR="00044C78">
        <w:rPr>
          <w:rFonts w:ascii="Times New Roman" w:eastAsiaTheme="minorEastAsia" w:hAnsi="Times New Roman" w:cs="Times New Roman"/>
          <w:iCs/>
          <w:color w:val="202124"/>
          <w:shd w:val="clear" w:color="auto" w:fill="FFFFFF"/>
        </w:rPr>
        <w:t xml:space="preserve"> when C is symmetric)</w:t>
      </w:r>
    </w:p>
    <w:p w14:paraId="1CB9A6F4" w14:textId="53027220" w:rsidR="00044C78" w:rsidRPr="00044C78" w:rsidRDefault="00540C43" w:rsidP="00540C43">
      <w:pPr>
        <w:keepNext/>
        <w:rPr>
          <w:rFonts w:ascii="Times New Roman" w:eastAsiaTheme="minorEastAsia" w:hAnsi="Times New Roman" w:cs="Times New Roman"/>
          <w:iCs/>
          <w:color w:val="202124"/>
          <w:shd w:val="clear" w:color="auto" w:fill="FFFFFF"/>
        </w:rPr>
      </w:pPr>
      <w:r>
        <w:rPr>
          <w:rFonts w:ascii="Times New Roman" w:eastAsiaTheme="minorEastAsia" w:hAnsi="Times New Roman" w:cs="Times New Roman"/>
          <w:iCs/>
          <w:color w:val="202124"/>
          <w:shd w:val="clear" w:color="auto" w:fill="FFFFFF"/>
        </w:rPr>
        <w:t xml:space="preserve">                    </w:t>
      </w:r>
      <w:r w:rsidR="00044C78">
        <w:rPr>
          <w:rFonts w:ascii="Times New Roman" w:eastAsiaTheme="minorEastAsia" w:hAnsi="Times New Roman" w:cs="Times New Roman"/>
          <w:iCs/>
          <w:color w:val="202124"/>
          <w:shd w:val="clear" w:color="auto" w:fill="FFFFFF"/>
        </w:rPr>
        <w:t xml:space="preserve">Set </w:t>
      </w:r>
      <w:r w:rsidR="00422BE8">
        <w:rPr>
          <w:rFonts w:ascii="Times New Roman" w:eastAsiaTheme="minorEastAsia" w:hAnsi="Times New Roman" w:cs="Times New Roman"/>
          <w:iCs/>
          <w:color w:val="202124"/>
          <w:shd w:val="clear" w:color="auto" w:fill="FFFFFF"/>
        </w:rPr>
        <w:t>partial derivative</w:t>
      </w:r>
      <w:r w:rsidR="00044C78">
        <w:rPr>
          <w:rFonts w:ascii="Times New Roman" w:eastAsiaTheme="minorEastAsia" w:hAnsi="Times New Roman" w:cs="Times New Roman"/>
          <w:iCs/>
          <w:color w:val="202124"/>
          <w:shd w:val="clear" w:color="auto" w:fill="FFFFFF"/>
        </w:rPr>
        <w:t xml:space="preserve"> equal to zero and solve for </w:t>
      </w:r>
      <m:oMath>
        <m:r>
          <w:rPr>
            <w:rFonts w:ascii="Cambria Math" w:eastAsiaTheme="minorEastAsia" w:hAnsi="Cambria Math" w:cs="Times New Roman"/>
            <w:color w:val="202124"/>
            <w:shd w:val="clear" w:color="auto" w:fill="FFFFFF"/>
          </w:rPr>
          <m:t>β</m:t>
        </m:r>
      </m:oMath>
    </w:p>
    <w:p w14:paraId="23F5918E" w14:textId="7504B8EF" w:rsidR="00044C78" w:rsidRPr="00540C43" w:rsidRDefault="00540C43" w:rsidP="00540C43">
      <w:pPr>
        <w:keepNext/>
        <w:rPr>
          <w:rFonts w:ascii="Times New Roman" w:eastAsiaTheme="minorEastAsia" w:hAnsi="Times New Roman" w:cs="Times New Roman"/>
          <w:iCs/>
          <w:color w:val="202124"/>
          <w:shd w:val="clear" w:color="auto" w:fill="FFFFFF"/>
        </w:rPr>
      </w:pPr>
      <w:r>
        <w:rPr>
          <w:rFonts w:ascii="Times New Roman" w:eastAsiaTheme="minorEastAsia" w:hAnsi="Times New Roman" w:cs="Times New Roman"/>
        </w:rPr>
        <w:t xml:space="preserve">                    </w:t>
      </w:r>
      <m:oMath>
        <m:r>
          <w:rPr>
            <w:rFonts w:ascii="Cambria Math" w:eastAsiaTheme="minorEastAsia" w:hAnsi="Cambria Math" w:cs="Times New Roman"/>
          </w:rPr>
          <m:t>0=-2</m:t>
        </m:r>
        <m:sSup>
          <m:sSupPr>
            <m:ctrlPr>
              <w:rPr>
                <w:rFonts w:ascii="Cambria Math" w:eastAsiaTheme="minorEastAsia" w:hAnsi="Cambria Math" w:cs="Times New Roman"/>
                <w:i/>
              </w:rPr>
            </m:ctrlPr>
          </m:sSupPr>
          <m:e>
            <m:r>
              <m:rPr>
                <m:sty m:val="bi"/>
              </m:rPr>
              <w:rPr>
                <w:rFonts w:ascii="Cambria Math" w:eastAsiaTheme="minorEastAsia" w:hAnsi="Cambria Math" w:cs="Times New Roman"/>
              </w:rPr>
              <m:t>X</m:t>
            </m:r>
          </m:e>
          <m:sup>
            <m:r>
              <w:rPr>
                <w:rFonts w:ascii="Cambria Math" w:eastAsiaTheme="minorEastAsia" w:hAnsi="Cambria Math" w:cs="Times New Roman"/>
              </w:rPr>
              <m:t>T</m:t>
            </m:r>
          </m:sup>
        </m:sSup>
        <m:r>
          <m:rPr>
            <m:sty m:val="bi"/>
          </m:rPr>
          <w:rPr>
            <w:rFonts w:ascii="Cambria Math" w:eastAsiaTheme="minorEastAsia" w:hAnsi="Cambria Math" w:cs="Times New Roman"/>
          </w:rPr>
          <m:t>y</m:t>
        </m:r>
        <m:r>
          <w:rPr>
            <w:rFonts w:ascii="Cambria Math" w:eastAsiaTheme="minorEastAsia" w:hAnsi="Cambria Math" w:cs="Times New Roman"/>
          </w:rPr>
          <m:t>+2</m:t>
        </m:r>
        <m:d>
          <m:dPr>
            <m:ctrlPr>
              <w:rPr>
                <w:rFonts w:ascii="Cambria Math" w:eastAsiaTheme="minorEastAsia" w:hAnsi="Cambria Math" w:cs="Times New Roman"/>
                <w:i/>
              </w:rPr>
            </m:ctrlPr>
          </m:dPr>
          <m:e>
            <m:sSup>
              <m:sSupPr>
                <m:ctrlPr>
                  <w:rPr>
                    <w:rFonts w:ascii="Cambria Math" w:eastAsiaTheme="minorEastAsia" w:hAnsi="Cambria Math" w:cs="Times New Roman"/>
                    <w:i/>
                  </w:rPr>
                </m:ctrlPr>
              </m:sSupPr>
              <m:e>
                <m:r>
                  <m:rPr>
                    <m:sty m:val="bi"/>
                  </m:rPr>
                  <w:rPr>
                    <w:rFonts w:ascii="Cambria Math" w:eastAsiaTheme="minorEastAsia" w:hAnsi="Cambria Math" w:cs="Times New Roman"/>
                  </w:rPr>
                  <m:t>X</m:t>
                </m:r>
              </m:e>
              <m:sup>
                <m:r>
                  <w:rPr>
                    <w:rFonts w:ascii="Cambria Math" w:eastAsiaTheme="minorEastAsia" w:hAnsi="Cambria Math" w:cs="Times New Roman"/>
                  </w:rPr>
                  <m:t>T</m:t>
                </m:r>
              </m:sup>
            </m:sSup>
            <m:r>
              <m:rPr>
                <m:sty m:val="bi"/>
              </m:rPr>
              <w:rPr>
                <w:rFonts w:ascii="Cambria Math" w:eastAsiaTheme="minorEastAsia" w:hAnsi="Cambria Math" w:cs="Times New Roman"/>
              </w:rPr>
              <m:t>X</m:t>
            </m:r>
            <m:r>
              <w:rPr>
                <w:rFonts w:ascii="Cambria Math" w:eastAsiaTheme="minorEastAsia" w:hAnsi="Cambria Math" w:cs="Times New Roman"/>
              </w:rPr>
              <m:t>+</m:t>
            </m:r>
            <m:r>
              <w:rPr>
                <w:rFonts w:ascii="Cambria Math" w:hAnsi="Cambria Math" w:cs="Times New Roman"/>
                <w:color w:val="202124"/>
                <w:shd w:val="clear" w:color="auto" w:fill="FFFFFF"/>
              </w:rPr>
              <m:t>λ</m:t>
            </m:r>
            <m:r>
              <m:rPr>
                <m:sty m:val="bi"/>
              </m:rPr>
              <w:rPr>
                <w:rFonts w:ascii="Cambria Math" w:hAnsi="Cambria Math" w:cs="Times New Roman"/>
                <w:color w:val="202124"/>
                <w:shd w:val="clear" w:color="auto" w:fill="FFFFFF"/>
              </w:rPr>
              <m:t>I</m:t>
            </m:r>
            <m:ctrlPr>
              <w:rPr>
                <w:rFonts w:ascii="Cambria Math" w:hAnsi="Cambria Math" w:cs="Times New Roman"/>
                <w:i/>
                <w:iCs/>
                <w:color w:val="202124"/>
                <w:shd w:val="clear" w:color="auto" w:fill="FFFFFF"/>
              </w:rPr>
            </m:ctrlPr>
          </m:e>
        </m:d>
        <m:r>
          <w:rPr>
            <w:rFonts w:ascii="Cambria Math" w:hAnsi="Cambria Math" w:cs="Times New Roman"/>
            <w:color w:val="202124"/>
            <w:shd w:val="clear" w:color="auto" w:fill="FFFFFF"/>
          </w:rPr>
          <m:t>β</m:t>
        </m:r>
      </m:oMath>
    </w:p>
    <w:p w14:paraId="766C4D2D" w14:textId="5BCD0C5C" w:rsidR="00540C43" w:rsidRPr="00540C43" w:rsidRDefault="00540C43" w:rsidP="00540C43">
      <w:pPr>
        <w:keepNext/>
        <w:rPr>
          <w:rFonts w:ascii="Times New Roman" w:eastAsiaTheme="minorEastAsia" w:hAnsi="Times New Roman" w:cs="Times New Roman"/>
          <w:iCs/>
          <w:color w:val="202124"/>
          <w:shd w:val="clear" w:color="auto" w:fill="FFFFFF"/>
        </w:rPr>
      </w:pPr>
      <w:r>
        <w:rPr>
          <w:rFonts w:ascii="Times New Roman" w:eastAsiaTheme="minorEastAsia" w:hAnsi="Times New Roman" w:cs="Times New Roman"/>
        </w:rPr>
        <w:t xml:space="preserve">                    </w:t>
      </w:r>
      <m:oMath>
        <m:r>
          <w:rPr>
            <w:rFonts w:ascii="Cambria Math" w:eastAsiaTheme="minorEastAsia" w:hAnsi="Cambria Math" w:cs="Times New Roman"/>
          </w:rPr>
          <m:t>2</m:t>
        </m:r>
        <m:sSup>
          <m:sSupPr>
            <m:ctrlPr>
              <w:rPr>
                <w:rFonts w:ascii="Cambria Math" w:eastAsiaTheme="minorEastAsia" w:hAnsi="Cambria Math" w:cs="Times New Roman"/>
                <w:i/>
              </w:rPr>
            </m:ctrlPr>
          </m:sSupPr>
          <m:e>
            <m:r>
              <m:rPr>
                <m:sty m:val="bi"/>
              </m:rPr>
              <w:rPr>
                <w:rFonts w:ascii="Cambria Math" w:eastAsiaTheme="minorEastAsia" w:hAnsi="Cambria Math" w:cs="Times New Roman"/>
              </w:rPr>
              <m:t>X</m:t>
            </m:r>
          </m:e>
          <m:sup>
            <m:r>
              <w:rPr>
                <w:rFonts w:ascii="Cambria Math" w:eastAsiaTheme="minorEastAsia" w:hAnsi="Cambria Math" w:cs="Times New Roman"/>
              </w:rPr>
              <m:t>T</m:t>
            </m:r>
          </m:sup>
        </m:sSup>
        <m:r>
          <m:rPr>
            <m:sty m:val="bi"/>
          </m:rPr>
          <w:rPr>
            <w:rFonts w:ascii="Cambria Math" w:eastAsiaTheme="minorEastAsia" w:hAnsi="Cambria Math" w:cs="Times New Roman"/>
          </w:rPr>
          <m:t>y</m:t>
        </m:r>
        <m:r>
          <w:rPr>
            <w:rFonts w:ascii="Cambria Math" w:eastAsiaTheme="minorEastAsia" w:hAnsi="Cambria Math" w:cs="Times New Roman"/>
          </w:rPr>
          <m:t>=2</m:t>
        </m:r>
        <m:d>
          <m:dPr>
            <m:ctrlPr>
              <w:rPr>
                <w:rFonts w:ascii="Cambria Math" w:eastAsiaTheme="minorEastAsia" w:hAnsi="Cambria Math" w:cs="Times New Roman"/>
                <w:i/>
              </w:rPr>
            </m:ctrlPr>
          </m:dPr>
          <m:e>
            <m:sSup>
              <m:sSupPr>
                <m:ctrlPr>
                  <w:rPr>
                    <w:rFonts w:ascii="Cambria Math" w:eastAsiaTheme="minorEastAsia" w:hAnsi="Cambria Math" w:cs="Times New Roman"/>
                    <w:i/>
                  </w:rPr>
                </m:ctrlPr>
              </m:sSupPr>
              <m:e>
                <m:r>
                  <m:rPr>
                    <m:sty m:val="bi"/>
                  </m:rPr>
                  <w:rPr>
                    <w:rFonts w:ascii="Cambria Math" w:eastAsiaTheme="minorEastAsia" w:hAnsi="Cambria Math" w:cs="Times New Roman"/>
                  </w:rPr>
                  <m:t>X</m:t>
                </m:r>
              </m:e>
              <m:sup>
                <m:r>
                  <w:rPr>
                    <w:rFonts w:ascii="Cambria Math" w:eastAsiaTheme="minorEastAsia" w:hAnsi="Cambria Math" w:cs="Times New Roman"/>
                  </w:rPr>
                  <m:t>T</m:t>
                </m:r>
              </m:sup>
            </m:sSup>
            <m:r>
              <m:rPr>
                <m:sty m:val="bi"/>
              </m:rPr>
              <w:rPr>
                <w:rFonts w:ascii="Cambria Math" w:eastAsiaTheme="minorEastAsia" w:hAnsi="Cambria Math" w:cs="Times New Roman"/>
              </w:rPr>
              <m:t>X</m:t>
            </m:r>
            <m:r>
              <w:rPr>
                <w:rFonts w:ascii="Cambria Math" w:eastAsiaTheme="minorEastAsia" w:hAnsi="Cambria Math" w:cs="Times New Roman"/>
              </w:rPr>
              <m:t>+</m:t>
            </m:r>
            <m:r>
              <w:rPr>
                <w:rFonts w:ascii="Cambria Math" w:hAnsi="Cambria Math" w:cs="Times New Roman"/>
                <w:color w:val="202124"/>
                <w:shd w:val="clear" w:color="auto" w:fill="FFFFFF"/>
              </w:rPr>
              <m:t>λ</m:t>
            </m:r>
            <m:r>
              <m:rPr>
                <m:sty m:val="bi"/>
              </m:rPr>
              <w:rPr>
                <w:rFonts w:ascii="Cambria Math" w:hAnsi="Cambria Math" w:cs="Times New Roman"/>
                <w:color w:val="202124"/>
                <w:shd w:val="clear" w:color="auto" w:fill="FFFFFF"/>
              </w:rPr>
              <m:t>I</m:t>
            </m:r>
            <m:ctrlPr>
              <w:rPr>
                <w:rFonts w:ascii="Cambria Math" w:hAnsi="Cambria Math" w:cs="Times New Roman"/>
                <w:i/>
                <w:iCs/>
                <w:color w:val="202124"/>
                <w:shd w:val="clear" w:color="auto" w:fill="FFFFFF"/>
              </w:rPr>
            </m:ctrlPr>
          </m:e>
        </m:d>
        <m:r>
          <w:rPr>
            <w:rFonts w:ascii="Cambria Math" w:hAnsi="Cambria Math" w:cs="Times New Roman"/>
            <w:color w:val="202124"/>
            <w:shd w:val="clear" w:color="auto" w:fill="FFFFFF"/>
          </w:rPr>
          <m:t>β</m:t>
        </m:r>
      </m:oMath>
    </w:p>
    <w:p w14:paraId="647128CE" w14:textId="5423843E" w:rsidR="00540C43" w:rsidRPr="00540C43" w:rsidRDefault="00540C43" w:rsidP="00540C43">
      <w:pPr>
        <w:keepNext/>
        <w:rPr>
          <w:rFonts w:ascii="Times New Roman" w:eastAsiaTheme="minorEastAsia" w:hAnsi="Times New Roman" w:cs="Times New Roman"/>
          <w:iCs/>
          <w:color w:val="202124"/>
          <w:shd w:val="clear" w:color="auto" w:fill="FFFFFF"/>
        </w:rPr>
      </w:pPr>
      <w:r>
        <w:rPr>
          <w:rFonts w:ascii="Times New Roman" w:eastAsiaTheme="minorEastAsia" w:hAnsi="Times New Roman" w:cs="Times New Roman"/>
        </w:rPr>
        <w:t xml:space="preserve">                    </w:t>
      </w:r>
      <m:oMath>
        <m:sSup>
          <m:sSupPr>
            <m:ctrlPr>
              <w:rPr>
                <w:rFonts w:ascii="Cambria Math" w:eastAsiaTheme="minorEastAsia" w:hAnsi="Cambria Math" w:cs="Times New Roman"/>
                <w:i/>
              </w:rPr>
            </m:ctrlPr>
          </m:sSupPr>
          <m:e>
            <m:r>
              <m:rPr>
                <m:sty m:val="bi"/>
              </m:rPr>
              <w:rPr>
                <w:rFonts w:ascii="Cambria Math" w:eastAsiaTheme="minorEastAsia" w:hAnsi="Cambria Math" w:cs="Times New Roman"/>
              </w:rPr>
              <m:t>X</m:t>
            </m:r>
          </m:e>
          <m:sup>
            <m:r>
              <w:rPr>
                <w:rFonts w:ascii="Cambria Math" w:eastAsiaTheme="minorEastAsia" w:hAnsi="Cambria Math" w:cs="Times New Roman"/>
              </w:rPr>
              <m:t>T</m:t>
            </m:r>
          </m:sup>
        </m:sSup>
        <m:r>
          <m:rPr>
            <m:sty m:val="bi"/>
          </m:rPr>
          <w:rPr>
            <w:rFonts w:ascii="Cambria Math" w:eastAsiaTheme="minorEastAsia" w:hAnsi="Cambria Math" w:cs="Times New Roman"/>
          </w:rPr>
          <m:t>y</m:t>
        </m:r>
        <m:r>
          <w:rPr>
            <w:rFonts w:ascii="Cambria Math" w:eastAsiaTheme="minorEastAsia" w:hAnsi="Cambria Math" w:cs="Times New Roman"/>
          </w:rPr>
          <m:t>=</m:t>
        </m:r>
        <m:d>
          <m:dPr>
            <m:ctrlPr>
              <w:rPr>
                <w:rFonts w:ascii="Cambria Math" w:eastAsiaTheme="minorEastAsia" w:hAnsi="Cambria Math" w:cs="Times New Roman"/>
                <w:i/>
              </w:rPr>
            </m:ctrlPr>
          </m:dPr>
          <m:e>
            <m:sSup>
              <m:sSupPr>
                <m:ctrlPr>
                  <w:rPr>
                    <w:rFonts w:ascii="Cambria Math" w:eastAsiaTheme="minorEastAsia" w:hAnsi="Cambria Math" w:cs="Times New Roman"/>
                    <w:i/>
                  </w:rPr>
                </m:ctrlPr>
              </m:sSupPr>
              <m:e>
                <m:r>
                  <m:rPr>
                    <m:sty m:val="bi"/>
                  </m:rPr>
                  <w:rPr>
                    <w:rFonts w:ascii="Cambria Math" w:eastAsiaTheme="minorEastAsia" w:hAnsi="Cambria Math" w:cs="Times New Roman"/>
                  </w:rPr>
                  <m:t>X</m:t>
                </m:r>
              </m:e>
              <m:sup>
                <m:r>
                  <w:rPr>
                    <w:rFonts w:ascii="Cambria Math" w:eastAsiaTheme="minorEastAsia" w:hAnsi="Cambria Math" w:cs="Times New Roman"/>
                  </w:rPr>
                  <m:t>T</m:t>
                </m:r>
              </m:sup>
            </m:sSup>
            <m:r>
              <m:rPr>
                <m:sty m:val="bi"/>
              </m:rPr>
              <w:rPr>
                <w:rFonts w:ascii="Cambria Math" w:eastAsiaTheme="minorEastAsia" w:hAnsi="Cambria Math" w:cs="Times New Roman"/>
              </w:rPr>
              <m:t>X</m:t>
            </m:r>
            <m:r>
              <w:rPr>
                <w:rFonts w:ascii="Cambria Math" w:eastAsiaTheme="minorEastAsia" w:hAnsi="Cambria Math" w:cs="Times New Roman"/>
              </w:rPr>
              <m:t>+</m:t>
            </m:r>
            <m:r>
              <w:rPr>
                <w:rFonts w:ascii="Cambria Math" w:hAnsi="Cambria Math" w:cs="Times New Roman"/>
                <w:color w:val="202124"/>
                <w:shd w:val="clear" w:color="auto" w:fill="FFFFFF"/>
              </w:rPr>
              <m:t>λ</m:t>
            </m:r>
            <m:r>
              <m:rPr>
                <m:sty m:val="bi"/>
              </m:rPr>
              <w:rPr>
                <w:rFonts w:ascii="Cambria Math" w:hAnsi="Cambria Math" w:cs="Times New Roman"/>
                <w:color w:val="202124"/>
                <w:shd w:val="clear" w:color="auto" w:fill="FFFFFF"/>
              </w:rPr>
              <m:t>I</m:t>
            </m:r>
            <m:ctrlPr>
              <w:rPr>
                <w:rFonts w:ascii="Cambria Math" w:hAnsi="Cambria Math" w:cs="Times New Roman"/>
                <w:i/>
                <w:iCs/>
                <w:color w:val="202124"/>
                <w:shd w:val="clear" w:color="auto" w:fill="FFFFFF"/>
              </w:rPr>
            </m:ctrlPr>
          </m:e>
        </m:d>
        <m:r>
          <w:rPr>
            <w:rFonts w:ascii="Cambria Math" w:hAnsi="Cambria Math" w:cs="Times New Roman"/>
            <w:color w:val="202124"/>
            <w:shd w:val="clear" w:color="auto" w:fill="FFFFFF"/>
          </w:rPr>
          <m:t>β</m:t>
        </m:r>
      </m:oMath>
    </w:p>
    <w:p w14:paraId="785DCC98" w14:textId="35555814" w:rsidR="00540C43" w:rsidRPr="00540C43" w:rsidRDefault="00540C43" w:rsidP="00927B90">
      <w:pPr>
        <w:keepNext/>
        <w:rPr>
          <w:rFonts w:ascii="Times New Roman" w:eastAsiaTheme="minorEastAsia" w:hAnsi="Times New Roman" w:cs="Times New Roman"/>
        </w:rPr>
      </w:pPr>
      <w:r>
        <w:rPr>
          <w:rFonts w:ascii="Times New Roman" w:eastAsiaTheme="minorEastAsia" w:hAnsi="Times New Roman" w:cs="Times New Roman"/>
        </w:rPr>
        <w:t xml:space="preserve">                   </w:t>
      </w:r>
      <m:oMath>
        <m:r>
          <w:rPr>
            <w:rFonts w:ascii="Cambria Math" w:eastAsiaTheme="minorEastAsia" w:hAnsi="Cambria Math" w:cs="Times New Roman"/>
          </w:rPr>
          <m:t xml:space="preserve">∴ </m:t>
        </m:r>
        <m:sSup>
          <m:sSupPr>
            <m:ctrlPr>
              <w:rPr>
                <w:rFonts w:ascii="Cambria Math" w:eastAsiaTheme="minorEastAsia" w:hAnsi="Cambria Math" w:cs="Times New Roman"/>
                <w:i/>
              </w:rPr>
            </m:ctrlPr>
          </m:sSupPr>
          <m:e>
            <m:acc>
              <m:accPr>
                <m:ctrlPr>
                  <w:rPr>
                    <w:rFonts w:ascii="Cambria Math" w:eastAsiaTheme="minorEastAsia" w:hAnsi="Cambria Math" w:cs="Times New Roman"/>
                    <w:i/>
                  </w:rPr>
                </m:ctrlPr>
              </m:accPr>
              <m:e>
                <m:r>
                  <w:rPr>
                    <w:rFonts w:ascii="Cambria Math" w:eastAsiaTheme="minorEastAsia" w:hAnsi="Cambria Math" w:cs="Times New Roman"/>
                  </w:rPr>
                  <m:t>β</m:t>
                </m:r>
              </m:e>
            </m:acc>
          </m:e>
          <m:sup>
            <m:r>
              <w:rPr>
                <w:rFonts w:ascii="Cambria Math" w:eastAsiaTheme="minorEastAsia" w:hAnsi="Cambria Math" w:cs="Times New Roman"/>
              </w:rPr>
              <m:t>ridge</m:t>
            </m:r>
          </m:sup>
        </m:sSup>
        <m:r>
          <w:rPr>
            <w:rFonts w:ascii="Cambria Math" w:eastAsiaTheme="minorEastAsia" w:hAnsi="Cambria Math" w:cs="Times New Roman"/>
          </w:rPr>
          <m:t>=</m:t>
        </m:r>
        <m:sSup>
          <m:sSupPr>
            <m:ctrlPr>
              <w:rPr>
                <w:rFonts w:ascii="Cambria Math" w:eastAsiaTheme="minorEastAsia" w:hAnsi="Cambria Math" w:cs="Times New Roman"/>
                <w:i/>
              </w:rPr>
            </m:ctrlPr>
          </m:sSupPr>
          <m:e>
            <m:r>
              <w:rPr>
                <w:rFonts w:ascii="Cambria Math" w:eastAsiaTheme="minorEastAsia" w:hAnsi="Cambria Math" w:cs="Times New Roman"/>
              </w:rPr>
              <m:t>(</m:t>
            </m:r>
            <m:sSup>
              <m:sSupPr>
                <m:ctrlPr>
                  <w:rPr>
                    <w:rFonts w:ascii="Cambria Math" w:eastAsiaTheme="minorEastAsia" w:hAnsi="Cambria Math" w:cs="Times New Roman"/>
                    <w:i/>
                  </w:rPr>
                </m:ctrlPr>
              </m:sSupPr>
              <m:e>
                <m:r>
                  <m:rPr>
                    <m:sty m:val="bi"/>
                  </m:rPr>
                  <w:rPr>
                    <w:rFonts w:ascii="Cambria Math" w:eastAsiaTheme="minorEastAsia" w:hAnsi="Cambria Math" w:cs="Times New Roman"/>
                  </w:rPr>
                  <m:t>X</m:t>
                </m:r>
              </m:e>
              <m:sup>
                <m:r>
                  <w:rPr>
                    <w:rFonts w:ascii="Cambria Math" w:eastAsiaTheme="minorEastAsia" w:hAnsi="Cambria Math" w:cs="Times New Roman"/>
                  </w:rPr>
                  <m:t>T</m:t>
                </m:r>
              </m:sup>
            </m:sSup>
            <m:r>
              <m:rPr>
                <m:sty m:val="bi"/>
              </m:rPr>
              <w:rPr>
                <w:rFonts w:ascii="Cambria Math" w:eastAsiaTheme="minorEastAsia" w:hAnsi="Cambria Math" w:cs="Times New Roman"/>
              </w:rPr>
              <m:t>X</m:t>
            </m:r>
            <m:r>
              <w:rPr>
                <w:rFonts w:ascii="Cambria Math" w:eastAsiaTheme="minorEastAsia" w:hAnsi="Cambria Math" w:cs="Times New Roman"/>
              </w:rPr>
              <m:t>+</m:t>
            </m:r>
            <m:r>
              <w:rPr>
                <w:rFonts w:ascii="Cambria Math" w:hAnsi="Cambria Math" w:cs="Times New Roman"/>
                <w:color w:val="202124"/>
                <w:shd w:val="clear" w:color="auto" w:fill="FFFFFF"/>
              </w:rPr>
              <m:t>λ</m:t>
            </m:r>
            <m:r>
              <m:rPr>
                <m:sty m:val="bi"/>
              </m:rPr>
              <w:rPr>
                <w:rFonts w:ascii="Cambria Math" w:hAnsi="Cambria Math" w:cs="Times New Roman"/>
                <w:color w:val="202124"/>
                <w:shd w:val="clear" w:color="auto" w:fill="FFFFFF"/>
              </w:rPr>
              <m:t>I</m:t>
            </m:r>
            <m:r>
              <w:rPr>
                <w:rFonts w:ascii="Cambria Math" w:hAnsi="Cambria Math" w:cs="Times New Roman"/>
                <w:color w:val="202124"/>
                <w:shd w:val="clear" w:color="auto" w:fill="FFFFFF"/>
              </w:rPr>
              <m:t>)</m:t>
            </m:r>
          </m:e>
          <m:sup>
            <m:r>
              <w:rPr>
                <w:rFonts w:ascii="Cambria Math" w:eastAsiaTheme="minorEastAsia" w:hAnsi="Cambria Math" w:cs="Times New Roman"/>
              </w:rPr>
              <m:t>-1</m:t>
            </m:r>
          </m:sup>
        </m:sSup>
        <m:r>
          <m:rPr>
            <m:sty m:val="bi"/>
          </m:rPr>
          <w:rPr>
            <w:rFonts w:ascii="Cambria Math" w:eastAsiaTheme="minorEastAsia" w:hAnsi="Cambria Math" w:cs="Times New Roman"/>
          </w:rPr>
          <m:t>∙</m:t>
        </m:r>
        <m:sSup>
          <m:sSupPr>
            <m:ctrlPr>
              <w:rPr>
                <w:rFonts w:ascii="Cambria Math" w:eastAsiaTheme="minorEastAsia" w:hAnsi="Cambria Math" w:cs="Times New Roman"/>
                <w:i/>
              </w:rPr>
            </m:ctrlPr>
          </m:sSupPr>
          <m:e>
            <m:r>
              <m:rPr>
                <m:sty m:val="bi"/>
              </m:rPr>
              <w:rPr>
                <w:rFonts w:ascii="Cambria Math" w:eastAsiaTheme="minorEastAsia" w:hAnsi="Cambria Math" w:cs="Times New Roman"/>
              </w:rPr>
              <m:t>X</m:t>
            </m:r>
          </m:e>
          <m:sup>
            <m:r>
              <w:rPr>
                <w:rFonts w:ascii="Cambria Math" w:eastAsiaTheme="minorEastAsia" w:hAnsi="Cambria Math" w:cs="Times New Roman"/>
              </w:rPr>
              <m:t>T</m:t>
            </m:r>
          </m:sup>
        </m:sSup>
        <m:r>
          <m:rPr>
            <m:sty m:val="bi"/>
          </m:rPr>
          <w:rPr>
            <w:rFonts w:ascii="Cambria Math" w:eastAsiaTheme="minorEastAsia" w:hAnsi="Cambria Math" w:cs="Times New Roman"/>
          </w:rPr>
          <m:t>y</m:t>
        </m:r>
      </m:oMath>
    </w:p>
    <w:p w14:paraId="7896C5D9" w14:textId="34B0A4D5" w:rsidR="008E2CE1" w:rsidRPr="00540C43" w:rsidRDefault="001D628E" w:rsidP="00540C43">
      <w:pPr>
        <w:keepNext/>
        <w:rPr>
          <w:rFonts w:ascii="Times New Roman" w:hAnsi="Times New Roman" w:cs="Times New Roman"/>
          <w:color w:val="202124"/>
          <w:shd w:val="clear" w:color="auto" w:fill="FFFFFF"/>
        </w:rPr>
      </w:pPr>
      <w:r>
        <w:rPr>
          <w:rFonts w:ascii="Times New Roman" w:hAnsi="Times New Roman" w:cs="Times New Roman"/>
        </w:rPr>
        <w:tab/>
      </w:r>
      <w:r w:rsidR="00E31674">
        <w:rPr>
          <w:rFonts w:ascii="Times New Roman" w:hAnsi="Times New Roman" w:cs="Times New Roman"/>
        </w:rPr>
        <w:t xml:space="preserve">To create our ridge and LASSO models we will again use the </w:t>
      </w:r>
      <w:proofErr w:type="spellStart"/>
      <w:r w:rsidR="00E31674">
        <w:rPr>
          <w:rFonts w:ascii="Times New Roman" w:hAnsi="Times New Roman" w:cs="Times New Roman"/>
        </w:rPr>
        <w:t>SkLearn</w:t>
      </w:r>
      <w:proofErr w:type="spellEnd"/>
      <w:r w:rsidR="00E31674">
        <w:rPr>
          <w:rFonts w:ascii="Times New Roman" w:hAnsi="Times New Roman" w:cs="Times New Roman"/>
        </w:rPr>
        <w:t xml:space="preserve"> library with our previously created and standardized training and testing datasets.  </w:t>
      </w:r>
      <w:r w:rsidR="00DC186D">
        <w:rPr>
          <w:rFonts w:ascii="Times New Roman" w:hAnsi="Times New Roman" w:cs="Times New Roman"/>
        </w:rPr>
        <w:t xml:space="preserve">We will first </w:t>
      </w:r>
      <w:r w:rsidR="00003F33">
        <w:rPr>
          <w:rFonts w:ascii="Times New Roman" w:hAnsi="Times New Roman" w:cs="Times New Roman"/>
        </w:rPr>
        <w:t>run a ridge regression with the</w:t>
      </w:r>
      <w:r w:rsidR="00051FD7">
        <w:rPr>
          <w:rFonts w:ascii="Times New Roman" w:hAnsi="Times New Roman" w:cs="Times New Roman"/>
        </w:rPr>
        <w:t xml:space="preserve"> </w:t>
      </w:r>
      <w:r w:rsidR="00003F33" w:rsidRPr="00C61299">
        <w:rPr>
          <w:rFonts w:ascii="Times New Roman" w:hAnsi="Times New Roman" w:cs="Times New Roman"/>
          <w:color w:val="202124"/>
          <w:shd w:val="clear" w:color="auto" w:fill="FFFFFF"/>
        </w:rPr>
        <w:t>λ</w:t>
      </w:r>
      <w:r w:rsidR="00003F33">
        <w:rPr>
          <w:rFonts w:ascii="Times New Roman" w:hAnsi="Times New Roman" w:cs="Times New Roman"/>
          <w:color w:val="202124"/>
          <w:shd w:val="clear" w:color="auto" w:fill="FFFFFF"/>
        </w:rPr>
        <w:t xml:space="preserve"> value in the penalty being one.  Table </w:t>
      </w:r>
      <w:r w:rsidR="00B04116">
        <w:rPr>
          <w:rFonts w:ascii="Times New Roman" w:hAnsi="Times New Roman" w:cs="Times New Roman"/>
          <w:color w:val="202124"/>
          <w:shd w:val="clear" w:color="auto" w:fill="FFFFFF"/>
        </w:rPr>
        <w:t>4</w:t>
      </w:r>
      <w:r w:rsidR="00003F33">
        <w:rPr>
          <w:rFonts w:ascii="Times New Roman" w:hAnsi="Times New Roman" w:cs="Times New Roman"/>
          <w:color w:val="202124"/>
          <w:shd w:val="clear" w:color="auto" w:fill="FFFFFF"/>
        </w:rPr>
        <w:t xml:space="preserve"> illustrates the maximum and minimum coefficients in the model.</w:t>
      </w:r>
    </w:p>
    <w:tbl>
      <w:tblPr>
        <w:tblStyle w:val="TableGrid"/>
        <w:tblW w:w="0" w:type="auto"/>
        <w:tblLook w:val="04A0" w:firstRow="1" w:lastRow="0" w:firstColumn="1" w:lastColumn="0" w:noHBand="0" w:noVBand="1"/>
      </w:tblPr>
      <w:tblGrid>
        <w:gridCol w:w="2337"/>
        <w:gridCol w:w="2337"/>
        <w:gridCol w:w="2338"/>
        <w:gridCol w:w="2338"/>
      </w:tblGrid>
      <w:tr w:rsidR="008E2CE1" w14:paraId="0B9D76F1" w14:textId="77777777" w:rsidTr="008E2CE1">
        <w:tc>
          <w:tcPr>
            <w:tcW w:w="2337" w:type="dxa"/>
          </w:tcPr>
          <w:p w14:paraId="32BF1D15" w14:textId="1923D0A5" w:rsidR="008E2CE1" w:rsidRPr="008E2CE1" w:rsidRDefault="008E2CE1" w:rsidP="008E2CE1">
            <w:pPr>
              <w:keepNext/>
              <w:jc w:val="center"/>
              <w:rPr>
                <w:rFonts w:ascii="Times New Roman" w:hAnsi="Times New Roman" w:cs="Times New Roman"/>
                <w:b/>
                <w:bCs/>
              </w:rPr>
            </w:pPr>
            <w:r>
              <w:rPr>
                <w:rFonts w:ascii="Times New Roman" w:hAnsi="Times New Roman" w:cs="Times New Roman"/>
                <w:b/>
                <w:bCs/>
              </w:rPr>
              <w:t>Variable</w:t>
            </w:r>
          </w:p>
        </w:tc>
        <w:tc>
          <w:tcPr>
            <w:tcW w:w="2337" w:type="dxa"/>
          </w:tcPr>
          <w:p w14:paraId="68CB82EC" w14:textId="5ADAC899" w:rsidR="008E2CE1" w:rsidRPr="008E2CE1" w:rsidRDefault="008E2CE1" w:rsidP="008E2CE1">
            <w:pPr>
              <w:keepNext/>
              <w:jc w:val="center"/>
              <w:rPr>
                <w:rFonts w:ascii="Times New Roman" w:hAnsi="Times New Roman" w:cs="Times New Roman"/>
                <w:b/>
                <w:bCs/>
              </w:rPr>
            </w:pPr>
            <w:r>
              <w:rPr>
                <w:rFonts w:ascii="Times New Roman" w:hAnsi="Times New Roman" w:cs="Times New Roman"/>
                <w:b/>
                <w:bCs/>
              </w:rPr>
              <w:t>Coefficient Values</w:t>
            </w:r>
          </w:p>
        </w:tc>
        <w:tc>
          <w:tcPr>
            <w:tcW w:w="2338" w:type="dxa"/>
          </w:tcPr>
          <w:p w14:paraId="626A7ED5" w14:textId="26591C09" w:rsidR="008E2CE1" w:rsidRPr="008E2CE1" w:rsidRDefault="008E2CE1" w:rsidP="008E2CE1">
            <w:pPr>
              <w:keepNext/>
              <w:jc w:val="center"/>
              <w:rPr>
                <w:rFonts w:ascii="Times New Roman" w:hAnsi="Times New Roman" w:cs="Times New Roman"/>
                <w:b/>
                <w:bCs/>
              </w:rPr>
            </w:pPr>
            <w:r>
              <w:rPr>
                <w:rFonts w:ascii="Times New Roman" w:hAnsi="Times New Roman" w:cs="Times New Roman"/>
                <w:b/>
                <w:bCs/>
              </w:rPr>
              <w:t>Variable</w:t>
            </w:r>
          </w:p>
        </w:tc>
        <w:tc>
          <w:tcPr>
            <w:tcW w:w="2338" w:type="dxa"/>
          </w:tcPr>
          <w:p w14:paraId="2A90AF2F" w14:textId="16DD2A34" w:rsidR="008E2CE1" w:rsidRPr="008E2CE1" w:rsidRDefault="008E2CE1" w:rsidP="008E2CE1">
            <w:pPr>
              <w:keepNext/>
              <w:jc w:val="center"/>
              <w:rPr>
                <w:rFonts w:ascii="Times New Roman" w:hAnsi="Times New Roman" w:cs="Times New Roman"/>
                <w:b/>
                <w:bCs/>
              </w:rPr>
            </w:pPr>
            <w:r>
              <w:rPr>
                <w:rFonts w:ascii="Times New Roman" w:hAnsi="Times New Roman" w:cs="Times New Roman"/>
                <w:b/>
                <w:bCs/>
              </w:rPr>
              <w:t>Coefficient Values</w:t>
            </w:r>
          </w:p>
        </w:tc>
      </w:tr>
      <w:tr w:rsidR="008E2CE1" w14:paraId="000E6ADC" w14:textId="77777777" w:rsidTr="008E2CE1">
        <w:tc>
          <w:tcPr>
            <w:tcW w:w="2337" w:type="dxa"/>
          </w:tcPr>
          <w:p w14:paraId="32E8BF5D" w14:textId="1B081965" w:rsidR="008E2CE1" w:rsidRDefault="001E4103" w:rsidP="008E2CE1">
            <w:pPr>
              <w:keepNext/>
              <w:jc w:val="center"/>
              <w:rPr>
                <w:rFonts w:ascii="Times New Roman" w:hAnsi="Times New Roman" w:cs="Times New Roman"/>
              </w:rPr>
            </w:pPr>
            <w:r>
              <w:rPr>
                <w:rFonts w:ascii="Times New Roman" w:hAnsi="Times New Roman" w:cs="Times New Roman"/>
              </w:rPr>
              <w:t>Opponent Adjusted Defensive Efficiency</w:t>
            </w:r>
          </w:p>
        </w:tc>
        <w:tc>
          <w:tcPr>
            <w:tcW w:w="2337" w:type="dxa"/>
          </w:tcPr>
          <w:p w14:paraId="26021506" w14:textId="03AB3455" w:rsidR="008E2CE1" w:rsidRDefault="001E4103" w:rsidP="008E2CE1">
            <w:pPr>
              <w:keepNext/>
              <w:jc w:val="center"/>
              <w:rPr>
                <w:rFonts w:ascii="Times New Roman" w:hAnsi="Times New Roman" w:cs="Times New Roman"/>
              </w:rPr>
            </w:pPr>
            <w:r>
              <w:rPr>
                <w:rFonts w:ascii="Times New Roman" w:hAnsi="Times New Roman" w:cs="Times New Roman"/>
              </w:rPr>
              <w:t>6.91</w:t>
            </w:r>
          </w:p>
        </w:tc>
        <w:tc>
          <w:tcPr>
            <w:tcW w:w="2338" w:type="dxa"/>
          </w:tcPr>
          <w:p w14:paraId="38ED5089" w14:textId="2DD0A887" w:rsidR="008E2CE1" w:rsidRDefault="001E4103" w:rsidP="008E2CE1">
            <w:pPr>
              <w:keepNext/>
              <w:jc w:val="center"/>
              <w:rPr>
                <w:rFonts w:ascii="Times New Roman" w:hAnsi="Times New Roman" w:cs="Times New Roman"/>
              </w:rPr>
            </w:pPr>
            <w:r>
              <w:rPr>
                <w:rFonts w:ascii="Times New Roman" w:hAnsi="Times New Roman" w:cs="Times New Roman"/>
              </w:rPr>
              <w:t>Adjusted Offensive Efficiency Rank</w:t>
            </w:r>
          </w:p>
        </w:tc>
        <w:tc>
          <w:tcPr>
            <w:tcW w:w="2338" w:type="dxa"/>
          </w:tcPr>
          <w:p w14:paraId="03376AF2" w14:textId="7A2FDE4A" w:rsidR="008E2CE1" w:rsidRDefault="008E2CE1" w:rsidP="008E2CE1">
            <w:pPr>
              <w:keepNext/>
              <w:jc w:val="center"/>
              <w:rPr>
                <w:rFonts w:ascii="Times New Roman" w:hAnsi="Times New Roman" w:cs="Times New Roman"/>
              </w:rPr>
            </w:pPr>
            <w:r>
              <w:rPr>
                <w:rFonts w:ascii="Times New Roman" w:hAnsi="Times New Roman" w:cs="Times New Roman"/>
              </w:rPr>
              <w:t>-</w:t>
            </w:r>
            <w:r w:rsidR="001E4103">
              <w:rPr>
                <w:rFonts w:ascii="Times New Roman" w:hAnsi="Times New Roman" w:cs="Times New Roman"/>
              </w:rPr>
              <w:t>4.70</w:t>
            </w:r>
          </w:p>
        </w:tc>
      </w:tr>
      <w:tr w:rsidR="008E2CE1" w14:paraId="21E7FDAD" w14:textId="77777777" w:rsidTr="008E2CE1">
        <w:tc>
          <w:tcPr>
            <w:tcW w:w="2337" w:type="dxa"/>
          </w:tcPr>
          <w:p w14:paraId="44261C17" w14:textId="6B71F946" w:rsidR="008E2CE1" w:rsidRDefault="001E4103" w:rsidP="008E2CE1">
            <w:pPr>
              <w:keepNext/>
              <w:jc w:val="center"/>
              <w:rPr>
                <w:rFonts w:ascii="Times New Roman" w:hAnsi="Times New Roman" w:cs="Times New Roman"/>
              </w:rPr>
            </w:pPr>
            <w:r>
              <w:rPr>
                <w:rFonts w:ascii="Times New Roman" w:hAnsi="Times New Roman" w:cs="Times New Roman"/>
              </w:rPr>
              <w:t>Opponent Wins (Conference)</w:t>
            </w:r>
          </w:p>
        </w:tc>
        <w:tc>
          <w:tcPr>
            <w:tcW w:w="2337" w:type="dxa"/>
          </w:tcPr>
          <w:p w14:paraId="0510889A" w14:textId="08F7B5CD" w:rsidR="008E2CE1" w:rsidRDefault="001E4103" w:rsidP="008E2CE1">
            <w:pPr>
              <w:keepNext/>
              <w:jc w:val="center"/>
              <w:rPr>
                <w:rFonts w:ascii="Times New Roman" w:hAnsi="Times New Roman" w:cs="Times New Roman"/>
              </w:rPr>
            </w:pPr>
            <w:r>
              <w:rPr>
                <w:rFonts w:ascii="Times New Roman" w:hAnsi="Times New Roman" w:cs="Times New Roman"/>
              </w:rPr>
              <w:t>5.36</w:t>
            </w:r>
          </w:p>
        </w:tc>
        <w:tc>
          <w:tcPr>
            <w:tcW w:w="2338" w:type="dxa"/>
          </w:tcPr>
          <w:p w14:paraId="66553437" w14:textId="3AE57F1B" w:rsidR="008E2CE1" w:rsidRDefault="001E4103" w:rsidP="008E2CE1">
            <w:pPr>
              <w:keepNext/>
              <w:jc w:val="center"/>
              <w:rPr>
                <w:rFonts w:ascii="Times New Roman" w:hAnsi="Times New Roman" w:cs="Times New Roman"/>
              </w:rPr>
            </w:pPr>
            <w:r>
              <w:rPr>
                <w:rFonts w:ascii="Times New Roman" w:hAnsi="Times New Roman" w:cs="Times New Roman"/>
              </w:rPr>
              <w:t>Opponent Neutral Site Wins</w:t>
            </w:r>
          </w:p>
        </w:tc>
        <w:tc>
          <w:tcPr>
            <w:tcW w:w="2338" w:type="dxa"/>
          </w:tcPr>
          <w:p w14:paraId="6DC10BA0" w14:textId="563734E7" w:rsidR="008E2CE1" w:rsidRDefault="008E2CE1" w:rsidP="008E2CE1">
            <w:pPr>
              <w:keepNext/>
              <w:jc w:val="center"/>
              <w:rPr>
                <w:rFonts w:ascii="Times New Roman" w:hAnsi="Times New Roman" w:cs="Times New Roman"/>
              </w:rPr>
            </w:pPr>
            <w:r>
              <w:rPr>
                <w:rFonts w:ascii="Times New Roman" w:hAnsi="Times New Roman" w:cs="Times New Roman"/>
              </w:rPr>
              <w:t>-</w:t>
            </w:r>
            <w:r w:rsidR="001E4103">
              <w:rPr>
                <w:rFonts w:ascii="Times New Roman" w:hAnsi="Times New Roman" w:cs="Times New Roman"/>
              </w:rPr>
              <w:t>4.53</w:t>
            </w:r>
          </w:p>
        </w:tc>
      </w:tr>
      <w:tr w:rsidR="008E2CE1" w14:paraId="551B77B6" w14:textId="77777777" w:rsidTr="008E2CE1">
        <w:tc>
          <w:tcPr>
            <w:tcW w:w="2337" w:type="dxa"/>
          </w:tcPr>
          <w:p w14:paraId="5BFB95C3" w14:textId="7D51F073" w:rsidR="008E2CE1" w:rsidRDefault="001E4103" w:rsidP="008E2CE1">
            <w:pPr>
              <w:keepNext/>
              <w:jc w:val="center"/>
              <w:rPr>
                <w:rFonts w:ascii="Times New Roman" w:hAnsi="Times New Roman" w:cs="Times New Roman"/>
              </w:rPr>
            </w:pPr>
            <w:r>
              <w:rPr>
                <w:rFonts w:ascii="Times New Roman" w:hAnsi="Times New Roman" w:cs="Times New Roman"/>
              </w:rPr>
              <w:t>Average Opponents Offensive Efficiency Rank</w:t>
            </w:r>
          </w:p>
        </w:tc>
        <w:tc>
          <w:tcPr>
            <w:tcW w:w="2337" w:type="dxa"/>
          </w:tcPr>
          <w:p w14:paraId="5DAD315B" w14:textId="3E771C53" w:rsidR="008E2CE1" w:rsidRDefault="001E4103" w:rsidP="008E2CE1">
            <w:pPr>
              <w:keepNext/>
              <w:jc w:val="center"/>
              <w:rPr>
                <w:rFonts w:ascii="Times New Roman" w:hAnsi="Times New Roman" w:cs="Times New Roman"/>
              </w:rPr>
            </w:pPr>
            <w:r>
              <w:rPr>
                <w:rFonts w:ascii="Times New Roman" w:hAnsi="Times New Roman" w:cs="Times New Roman"/>
              </w:rPr>
              <w:t>4.95</w:t>
            </w:r>
          </w:p>
        </w:tc>
        <w:tc>
          <w:tcPr>
            <w:tcW w:w="2338" w:type="dxa"/>
          </w:tcPr>
          <w:p w14:paraId="584B4FE4" w14:textId="20E2B00C" w:rsidR="008E2CE1" w:rsidRDefault="001E4103" w:rsidP="008E2CE1">
            <w:pPr>
              <w:keepNext/>
              <w:jc w:val="center"/>
              <w:rPr>
                <w:rFonts w:ascii="Times New Roman" w:hAnsi="Times New Roman" w:cs="Times New Roman"/>
              </w:rPr>
            </w:pPr>
            <w:r>
              <w:rPr>
                <w:rFonts w:ascii="Times New Roman" w:hAnsi="Times New Roman" w:cs="Times New Roman"/>
              </w:rPr>
              <w:t>Opponent Adjusted Efficiency Margin</w:t>
            </w:r>
          </w:p>
        </w:tc>
        <w:tc>
          <w:tcPr>
            <w:tcW w:w="2338" w:type="dxa"/>
          </w:tcPr>
          <w:p w14:paraId="5C44C3E1" w14:textId="51577FE7" w:rsidR="008E2CE1" w:rsidRDefault="008E2CE1" w:rsidP="008E2CE1">
            <w:pPr>
              <w:keepNext/>
              <w:jc w:val="center"/>
              <w:rPr>
                <w:rFonts w:ascii="Times New Roman" w:hAnsi="Times New Roman" w:cs="Times New Roman"/>
              </w:rPr>
            </w:pPr>
            <w:r>
              <w:rPr>
                <w:rFonts w:ascii="Times New Roman" w:hAnsi="Times New Roman" w:cs="Times New Roman"/>
              </w:rPr>
              <w:t>-</w:t>
            </w:r>
            <w:r w:rsidR="001E4103">
              <w:rPr>
                <w:rFonts w:ascii="Times New Roman" w:hAnsi="Times New Roman" w:cs="Times New Roman"/>
              </w:rPr>
              <w:t>4.53</w:t>
            </w:r>
          </w:p>
        </w:tc>
      </w:tr>
      <w:tr w:rsidR="008E2CE1" w14:paraId="11D14120" w14:textId="77777777" w:rsidTr="008E2CE1">
        <w:tc>
          <w:tcPr>
            <w:tcW w:w="2337" w:type="dxa"/>
          </w:tcPr>
          <w:p w14:paraId="19CC6D51" w14:textId="46EF73B2" w:rsidR="008E2CE1" w:rsidRDefault="001E4103" w:rsidP="008E2CE1">
            <w:pPr>
              <w:keepNext/>
              <w:jc w:val="center"/>
              <w:rPr>
                <w:rFonts w:ascii="Times New Roman" w:hAnsi="Times New Roman" w:cs="Times New Roman"/>
              </w:rPr>
            </w:pPr>
            <w:r>
              <w:rPr>
                <w:rFonts w:ascii="Times New Roman" w:hAnsi="Times New Roman" w:cs="Times New Roman"/>
              </w:rPr>
              <w:t>Adjusted Offensive Efficiency</w:t>
            </w:r>
          </w:p>
        </w:tc>
        <w:tc>
          <w:tcPr>
            <w:tcW w:w="2337" w:type="dxa"/>
          </w:tcPr>
          <w:p w14:paraId="528A7AFD" w14:textId="10D91127" w:rsidR="008E2CE1" w:rsidRDefault="001E4103" w:rsidP="008E2CE1">
            <w:pPr>
              <w:keepNext/>
              <w:jc w:val="center"/>
              <w:rPr>
                <w:rFonts w:ascii="Times New Roman" w:hAnsi="Times New Roman" w:cs="Times New Roman"/>
              </w:rPr>
            </w:pPr>
            <w:r>
              <w:rPr>
                <w:rFonts w:ascii="Times New Roman" w:hAnsi="Times New Roman" w:cs="Times New Roman"/>
              </w:rPr>
              <w:t>4.66</w:t>
            </w:r>
          </w:p>
        </w:tc>
        <w:tc>
          <w:tcPr>
            <w:tcW w:w="2338" w:type="dxa"/>
          </w:tcPr>
          <w:p w14:paraId="259D2F74" w14:textId="6B3C1DEC" w:rsidR="008E2CE1" w:rsidRDefault="001E4103" w:rsidP="008E2CE1">
            <w:pPr>
              <w:keepNext/>
              <w:jc w:val="center"/>
              <w:rPr>
                <w:rFonts w:ascii="Times New Roman" w:hAnsi="Times New Roman" w:cs="Times New Roman"/>
              </w:rPr>
            </w:pPr>
            <w:r>
              <w:rPr>
                <w:rFonts w:ascii="Times New Roman" w:hAnsi="Times New Roman" w:cs="Times New Roman"/>
              </w:rPr>
              <w:t>Opponent Non-Conference Strength of Schedule Rank</w:t>
            </w:r>
          </w:p>
        </w:tc>
        <w:tc>
          <w:tcPr>
            <w:tcW w:w="2338" w:type="dxa"/>
          </w:tcPr>
          <w:p w14:paraId="1A322C11" w14:textId="45956B8D" w:rsidR="008E2CE1" w:rsidRDefault="008E2CE1" w:rsidP="008E2CE1">
            <w:pPr>
              <w:keepNext/>
              <w:jc w:val="center"/>
              <w:rPr>
                <w:rFonts w:ascii="Times New Roman" w:hAnsi="Times New Roman" w:cs="Times New Roman"/>
              </w:rPr>
            </w:pPr>
            <w:r>
              <w:rPr>
                <w:rFonts w:ascii="Times New Roman" w:hAnsi="Times New Roman" w:cs="Times New Roman"/>
              </w:rPr>
              <w:t>-</w:t>
            </w:r>
            <w:r w:rsidR="001E4103">
              <w:rPr>
                <w:rFonts w:ascii="Times New Roman" w:hAnsi="Times New Roman" w:cs="Times New Roman"/>
              </w:rPr>
              <w:t>4.43</w:t>
            </w:r>
          </w:p>
        </w:tc>
      </w:tr>
      <w:tr w:rsidR="008E2CE1" w14:paraId="1B89FDC9" w14:textId="77777777" w:rsidTr="008E2CE1">
        <w:tc>
          <w:tcPr>
            <w:tcW w:w="2337" w:type="dxa"/>
          </w:tcPr>
          <w:p w14:paraId="23BC1DE7" w14:textId="72C59468" w:rsidR="008E2CE1" w:rsidRDefault="001E4103" w:rsidP="008E2CE1">
            <w:pPr>
              <w:keepNext/>
              <w:jc w:val="center"/>
              <w:rPr>
                <w:rFonts w:ascii="Times New Roman" w:hAnsi="Times New Roman" w:cs="Times New Roman"/>
              </w:rPr>
            </w:pPr>
            <w:r>
              <w:rPr>
                <w:rFonts w:ascii="Times New Roman" w:hAnsi="Times New Roman" w:cs="Times New Roman"/>
              </w:rPr>
              <w:t>Points For</w:t>
            </w:r>
          </w:p>
        </w:tc>
        <w:tc>
          <w:tcPr>
            <w:tcW w:w="2337" w:type="dxa"/>
          </w:tcPr>
          <w:p w14:paraId="02D3E004" w14:textId="4BE9DA33" w:rsidR="008E2CE1" w:rsidRDefault="001E4103" w:rsidP="008E2CE1">
            <w:pPr>
              <w:keepNext/>
              <w:jc w:val="center"/>
              <w:rPr>
                <w:rFonts w:ascii="Times New Roman" w:hAnsi="Times New Roman" w:cs="Times New Roman"/>
              </w:rPr>
            </w:pPr>
            <w:r>
              <w:rPr>
                <w:rFonts w:ascii="Times New Roman" w:hAnsi="Times New Roman" w:cs="Times New Roman"/>
              </w:rPr>
              <w:t>4.57</w:t>
            </w:r>
          </w:p>
        </w:tc>
        <w:tc>
          <w:tcPr>
            <w:tcW w:w="2338" w:type="dxa"/>
          </w:tcPr>
          <w:p w14:paraId="1545BCAB" w14:textId="4EBEDF48" w:rsidR="008E2CE1" w:rsidRDefault="001E4103" w:rsidP="008E2CE1">
            <w:pPr>
              <w:keepNext/>
              <w:jc w:val="center"/>
              <w:rPr>
                <w:rFonts w:ascii="Times New Roman" w:hAnsi="Times New Roman" w:cs="Times New Roman"/>
              </w:rPr>
            </w:pPr>
            <w:r>
              <w:rPr>
                <w:rFonts w:ascii="Times New Roman" w:hAnsi="Times New Roman" w:cs="Times New Roman"/>
              </w:rPr>
              <w:t>Opponent Non-Conference Strength of Schedule</w:t>
            </w:r>
          </w:p>
        </w:tc>
        <w:tc>
          <w:tcPr>
            <w:tcW w:w="2338" w:type="dxa"/>
          </w:tcPr>
          <w:p w14:paraId="2F639CFA" w14:textId="40AD0256" w:rsidR="008E2CE1" w:rsidRDefault="008E2CE1" w:rsidP="008E2CE1">
            <w:pPr>
              <w:keepNext/>
              <w:jc w:val="center"/>
              <w:rPr>
                <w:rFonts w:ascii="Times New Roman" w:hAnsi="Times New Roman" w:cs="Times New Roman"/>
              </w:rPr>
            </w:pPr>
            <w:r>
              <w:rPr>
                <w:rFonts w:ascii="Times New Roman" w:hAnsi="Times New Roman" w:cs="Times New Roman"/>
              </w:rPr>
              <w:t>-</w:t>
            </w:r>
            <w:r w:rsidR="001E4103">
              <w:rPr>
                <w:rFonts w:ascii="Times New Roman" w:hAnsi="Times New Roman" w:cs="Times New Roman"/>
              </w:rPr>
              <w:t>3.83</w:t>
            </w:r>
          </w:p>
        </w:tc>
      </w:tr>
    </w:tbl>
    <w:p w14:paraId="02679B8C" w14:textId="7E244A33" w:rsidR="00927B90" w:rsidRPr="0097544B" w:rsidRDefault="008E2CE1" w:rsidP="0097544B">
      <w:pPr>
        <w:pStyle w:val="Caption"/>
        <w:jc w:val="center"/>
        <w:rPr>
          <w:rFonts w:ascii="Times New Roman" w:hAnsi="Times New Roman" w:cs="Times New Roman"/>
          <w:sz w:val="20"/>
          <w:szCs w:val="20"/>
        </w:rPr>
      </w:pPr>
      <w:r w:rsidRPr="00761261">
        <w:rPr>
          <w:sz w:val="20"/>
          <w:szCs w:val="20"/>
        </w:rPr>
        <w:t xml:space="preserve">Table </w:t>
      </w:r>
      <w:r w:rsidR="00706C1A">
        <w:rPr>
          <w:sz w:val="20"/>
          <w:szCs w:val="20"/>
        </w:rPr>
        <w:fldChar w:fldCharType="begin"/>
      </w:r>
      <w:r w:rsidR="00706C1A">
        <w:rPr>
          <w:sz w:val="20"/>
          <w:szCs w:val="20"/>
        </w:rPr>
        <w:instrText xml:space="preserve"> SEQ Table \* ARABIC </w:instrText>
      </w:r>
      <w:r w:rsidR="00706C1A">
        <w:rPr>
          <w:sz w:val="20"/>
          <w:szCs w:val="20"/>
        </w:rPr>
        <w:fldChar w:fldCharType="separate"/>
      </w:r>
      <w:r w:rsidR="00645C69">
        <w:rPr>
          <w:noProof/>
          <w:sz w:val="20"/>
          <w:szCs w:val="20"/>
        </w:rPr>
        <w:t>4</w:t>
      </w:r>
      <w:r w:rsidR="00706C1A">
        <w:rPr>
          <w:sz w:val="20"/>
          <w:szCs w:val="20"/>
        </w:rPr>
        <w:fldChar w:fldCharType="end"/>
      </w:r>
      <w:r w:rsidRPr="00761261">
        <w:rPr>
          <w:sz w:val="20"/>
          <w:szCs w:val="20"/>
        </w:rPr>
        <w:t>: This table contains the top five maximum and minimum coefficients</w:t>
      </w:r>
      <w:r w:rsidRPr="00761261">
        <w:rPr>
          <w:sz w:val="20"/>
          <w:szCs w:val="20"/>
        </w:rPr>
        <w:br/>
        <w:t xml:space="preserve">calculated by our ridge regression model with </w:t>
      </w:r>
      <w:r w:rsidRPr="002D3678">
        <w:rPr>
          <w:rFonts w:cstheme="minorHAnsi"/>
          <w:sz w:val="20"/>
          <w:szCs w:val="20"/>
          <w:shd w:val="clear" w:color="auto" w:fill="FFFFFF"/>
        </w:rPr>
        <w:t>λ=1</w:t>
      </w:r>
      <w:r w:rsidRPr="00761261">
        <w:rPr>
          <w:rFonts w:ascii="Arial" w:hAnsi="Arial" w:cs="Arial"/>
          <w:color w:val="202124"/>
          <w:sz w:val="20"/>
          <w:szCs w:val="20"/>
          <w:shd w:val="clear" w:color="auto" w:fill="FFFFFF"/>
        </w:rPr>
        <w:t>.</w:t>
      </w:r>
    </w:p>
    <w:p w14:paraId="7B4525AC" w14:textId="722C432D" w:rsidR="00927B90" w:rsidRDefault="008E2CE1" w:rsidP="00927B90">
      <w:pPr>
        <w:keepNext/>
        <w:rPr>
          <w:rFonts w:ascii="Times New Roman" w:hAnsi="Times New Roman" w:cs="Times New Roman"/>
          <w:color w:val="202124"/>
          <w:shd w:val="clear" w:color="auto" w:fill="FFFFFF"/>
        </w:rPr>
      </w:pPr>
      <w:r>
        <w:rPr>
          <w:rFonts w:ascii="Times New Roman" w:hAnsi="Times New Roman" w:cs="Times New Roman"/>
        </w:rPr>
        <w:tab/>
      </w:r>
      <w:r w:rsidR="00897745">
        <w:rPr>
          <w:rFonts w:ascii="Times New Roman" w:hAnsi="Times New Roman" w:cs="Times New Roman"/>
        </w:rPr>
        <w:t xml:space="preserve">Noticeably our maximal and minimal coefficients have substantially decreased in magnitude from our previous OLS model.  This is expected since the penalty term in the ridge regression model aims to </w:t>
      </w:r>
      <w:r w:rsidR="00897745">
        <w:rPr>
          <w:rFonts w:ascii="Times New Roman" w:hAnsi="Times New Roman" w:cs="Times New Roman"/>
        </w:rPr>
        <w:lastRenderedPageBreak/>
        <w:t xml:space="preserve">minimize our </w:t>
      </w:r>
      <w:r w:rsidR="00897745" w:rsidRPr="00C61299">
        <w:rPr>
          <w:rFonts w:ascii="Times New Roman" w:hAnsi="Times New Roman" w:cs="Times New Roman"/>
          <w:color w:val="202124"/>
          <w:shd w:val="clear" w:color="auto" w:fill="FFFFFF"/>
        </w:rPr>
        <w:t>λ</w:t>
      </w:r>
      <w:r w:rsidR="00897745">
        <w:rPr>
          <w:rFonts w:ascii="Arial" w:hAnsi="Arial" w:cs="Arial"/>
          <w:color w:val="202124"/>
          <w:shd w:val="clear" w:color="auto" w:fill="FFFFFF"/>
        </w:rPr>
        <w:t xml:space="preserve"> </w:t>
      </w:r>
      <w:r w:rsidR="00897745">
        <w:rPr>
          <w:rFonts w:ascii="Times New Roman" w:hAnsi="Times New Roman" w:cs="Times New Roman"/>
          <w:color w:val="202124"/>
          <w:shd w:val="clear" w:color="auto" w:fill="FFFFFF"/>
        </w:rPr>
        <w:t>multiplied by the square of the coefficients and the smaller the coefficients the lesser the penalty.</w:t>
      </w:r>
    </w:p>
    <w:p w14:paraId="19CCA7B8" w14:textId="343B84BE" w:rsidR="00897745" w:rsidRDefault="00897745" w:rsidP="00927B90">
      <w:pPr>
        <w:keepNext/>
        <w:rPr>
          <w:rFonts w:ascii="Times New Roman" w:hAnsi="Times New Roman" w:cs="Times New Roman"/>
        </w:rPr>
      </w:pPr>
      <w:r>
        <w:rPr>
          <w:rFonts w:ascii="Times New Roman" w:hAnsi="Times New Roman" w:cs="Times New Roman"/>
        </w:rPr>
        <w:tab/>
      </w:r>
      <w:r w:rsidR="0017557A">
        <w:rPr>
          <w:rFonts w:ascii="Times New Roman" w:hAnsi="Times New Roman" w:cs="Times New Roman"/>
        </w:rPr>
        <w:t>As in our previous models the maximum and minimum coefficients contain predominantly advanced statistics.  This continues to support our narrative that games may be unpredictable due to some underlying variables not immediately visible to the human eye.</w:t>
      </w:r>
    </w:p>
    <w:p w14:paraId="6A603181" w14:textId="2F962F24" w:rsidR="0017557A" w:rsidRDefault="0017557A" w:rsidP="00927B90">
      <w:pPr>
        <w:keepNext/>
        <w:rPr>
          <w:rFonts w:ascii="Times New Roman" w:hAnsi="Times New Roman" w:cs="Times New Roman"/>
        </w:rPr>
      </w:pPr>
      <w:r>
        <w:rPr>
          <w:rFonts w:ascii="Times New Roman" w:hAnsi="Times New Roman" w:cs="Times New Roman"/>
        </w:rPr>
        <w:tab/>
        <w:t xml:space="preserve">The maximum and minimum non-advanced statistics in this model are: </w:t>
      </w:r>
      <w:r w:rsidR="00DA1358">
        <w:rPr>
          <w:rFonts w:ascii="Times New Roman" w:hAnsi="Times New Roman" w:cs="Times New Roman"/>
        </w:rPr>
        <w:t>Opponent Wins (Conference)</w:t>
      </w:r>
      <w:r>
        <w:rPr>
          <w:rFonts w:ascii="Times New Roman" w:hAnsi="Times New Roman" w:cs="Times New Roman"/>
        </w:rPr>
        <w:t xml:space="preserve">, </w:t>
      </w:r>
      <w:r w:rsidR="00DA1358">
        <w:rPr>
          <w:rFonts w:ascii="Times New Roman" w:hAnsi="Times New Roman" w:cs="Times New Roman"/>
        </w:rPr>
        <w:t>Points For</w:t>
      </w:r>
      <w:r>
        <w:rPr>
          <w:rFonts w:ascii="Times New Roman" w:hAnsi="Times New Roman" w:cs="Times New Roman"/>
        </w:rPr>
        <w:t xml:space="preserve"> and Opponent Neutral Site </w:t>
      </w:r>
      <w:r w:rsidR="00DA1358">
        <w:rPr>
          <w:rFonts w:ascii="Times New Roman" w:hAnsi="Times New Roman" w:cs="Times New Roman"/>
        </w:rPr>
        <w:t>W</w:t>
      </w:r>
      <w:r>
        <w:rPr>
          <w:rFonts w:ascii="Times New Roman" w:hAnsi="Times New Roman" w:cs="Times New Roman"/>
        </w:rPr>
        <w:t xml:space="preserve">ins.  The positive or negative impact of </w:t>
      </w:r>
      <w:r w:rsidR="00DA1358">
        <w:rPr>
          <w:rFonts w:ascii="Times New Roman" w:hAnsi="Times New Roman" w:cs="Times New Roman"/>
        </w:rPr>
        <w:t>Opponent Wins (Conference)</w:t>
      </w:r>
      <w:r>
        <w:rPr>
          <w:rFonts w:ascii="Times New Roman" w:hAnsi="Times New Roman" w:cs="Times New Roman"/>
        </w:rPr>
        <w:t xml:space="preserve">, </w:t>
      </w:r>
      <w:r w:rsidR="00DA1358">
        <w:rPr>
          <w:rFonts w:ascii="Times New Roman" w:hAnsi="Times New Roman" w:cs="Times New Roman"/>
        </w:rPr>
        <w:t>Points For</w:t>
      </w:r>
      <w:r>
        <w:rPr>
          <w:rFonts w:ascii="Times New Roman" w:hAnsi="Times New Roman" w:cs="Times New Roman"/>
        </w:rPr>
        <w:t xml:space="preserve"> and Opponent Neutral Site Wins (Neutral Site Wins is important because all March Madness games are played at a neutral site, thus the better a team fairs prior to the tournament would indicate their comfort level during the tournament) reasonably indicate the effect we would expect them to have on points scored in a tournament game. </w:t>
      </w:r>
    </w:p>
    <w:p w14:paraId="2F9B366B" w14:textId="5AB598B4" w:rsidR="00DA1358" w:rsidRDefault="00DA1358" w:rsidP="00927B90">
      <w:pPr>
        <w:keepNext/>
        <w:rPr>
          <w:rFonts w:ascii="Times New Roman" w:hAnsi="Times New Roman" w:cs="Times New Roman"/>
        </w:rPr>
      </w:pPr>
      <w:r>
        <w:rPr>
          <w:rFonts w:ascii="Times New Roman" w:hAnsi="Times New Roman" w:cs="Times New Roman"/>
        </w:rPr>
        <w:tab/>
        <w:t>Worth noting is that Opponent Non-Conference Strength of Schedule and Opponent Non-Conference Strength of Schedule Rank both have a significant negative impact on a team’s points scored.  This is peculiar since an opponent who plays difficult non-conference games would be expected to have a high Opponent Non-Conference Strength of Schedule and low Opponent Non-Conference Strength of Schedule Rank, so they would be expected to be on different ends of the maximal-minimal coefficient spectrum.  I believe that this may have occurred because schools choose many of their non-conference opponents and this subset of NCAA basketball teams, may create an odd outcome once the data is standardized.</w:t>
      </w:r>
    </w:p>
    <w:p w14:paraId="300651D8" w14:textId="04557889" w:rsidR="0017557A" w:rsidRDefault="0017557A" w:rsidP="00927B90">
      <w:pPr>
        <w:keepNext/>
        <w:rPr>
          <w:rFonts w:ascii="Times New Roman" w:hAnsi="Times New Roman" w:cs="Times New Roman"/>
          <w:color w:val="202124"/>
          <w:shd w:val="clear" w:color="auto" w:fill="FFFFFF"/>
        </w:rPr>
      </w:pPr>
      <w:r>
        <w:rPr>
          <w:rFonts w:ascii="Times New Roman" w:hAnsi="Times New Roman" w:cs="Times New Roman"/>
        </w:rPr>
        <w:tab/>
      </w:r>
      <w:r w:rsidR="00C61299">
        <w:rPr>
          <w:rFonts w:ascii="Times New Roman" w:hAnsi="Times New Roman" w:cs="Times New Roman"/>
        </w:rPr>
        <w:t xml:space="preserve">With this ridge regression model, we can perform another set of predictions on our testing dataset.  This ridge regression model (with </w:t>
      </w:r>
      <w:r w:rsidR="00C61299" w:rsidRPr="00C61299">
        <w:rPr>
          <w:rFonts w:ascii="Times New Roman" w:hAnsi="Times New Roman" w:cs="Times New Roman"/>
          <w:color w:val="202124"/>
          <w:shd w:val="clear" w:color="auto" w:fill="FFFFFF"/>
        </w:rPr>
        <w:t>λ</w:t>
      </w:r>
      <w:r w:rsidR="00C61299">
        <w:rPr>
          <w:rFonts w:ascii="Times New Roman" w:hAnsi="Times New Roman" w:cs="Times New Roman"/>
          <w:color w:val="202124"/>
          <w:shd w:val="clear" w:color="auto" w:fill="FFFFFF"/>
        </w:rPr>
        <w:t>=1) has a mean squared error of approximately 85.98, a substantial improvement from the 496.64 of the OLS model on the testing data.</w:t>
      </w:r>
      <w:r w:rsidR="005E736B">
        <w:rPr>
          <w:rFonts w:ascii="Times New Roman" w:hAnsi="Times New Roman" w:cs="Times New Roman"/>
          <w:color w:val="202124"/>
          <w:shd w:val="clear" w:color="auto" w:fill="FFFFFF"/>
        </w:rPr>
        <w:t xml:space="preserve">  Figure 1</w:t>
      </w:r>
      <w:r w:rsidR="005E1E05">
        <w:rPr>
          <w:rFonts w:ascii="Times New Roman" w:hAnsi="Times New Roman" w:cs="Times New Roman"/>
          <w:color w:val="202124"/>
          <w:shd w:val="clear" w:color="auto" w:fill="FFFFFF"/>
        </w:rPr>
        <w:t>5</w:t>
      </w:r>
      <w:r w:rsidR="005E736B">
        <w:rPr>
          <w:rFonts w:ascii="Times New Roman" w:hAnsi="Times New Roman" w:cs="Times New Roman"/>
          <w:color w:val="202124"/>
          <w:shd w:val="clear" w:color="auto" w:fill="FFFFFF"/>
        </w:rPr>
        <w:t xml:space="preserve"> illustrates our predictions compared to the observed points scored.</w:t>
      </w:r>
    </w:p>
    <w:p w14:paraId="661674D7" w14:textId="6E38CDE6" w:rsidR="00761261" w:rsidRDefault="00761261">
      <w:pPr>
        <w:rPr>
          <w:rFonts w:ascii="Times New Roman" w:hAnsi="Times New Roman" w:cs="Times New Roman"/>
        </w:rPr>
      </w:pPr>
    </w:p>
    <w:p w14:paraId="208E841A" w14:textId="77777777" w:rsidR="00761261" w:rsidRDefault="00761261" w:rsidP="00761261">
      <w:pPr>
        <w:keepNext/>
        <w:jc w:val="center"/>
      </w:pPr>
      <w:r>
        <w:rPr>
          <w:rFonts w:ascii="Times New Roman" w:hAnsi="Times New Roman" w:cs="Times New Roman"/>
          <w:noProof/>
        </w:rPr>
        <w:drawing>
          <wp:inline distT="0" distB="0" distL="0" distR="0" wp14:anchorId="4D01872C" wp14:editId="63107476">
            <wp:extent cx="3054350" cy="2083588"/>
            <wp:effectExtent l="0" t="0" r="0" b="0"/>
            <wp:docPr id="14" name="Picture 14"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 scatter chart&#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3075946" cy="2098320"/>
                    </a:xfrm>
                    <a:prstGeom prst="rect">
                      <a:avLst/>
                    </a:prstGeom>
                  </pic:spPr>
                </pic:pic>
              </a:graphicData>
            </a:graphic>
          </wp:inline>
        </w:drawing>
      </w:r>
    </w:p>
    <w:p w14:paraId="3DB5D2BC" w14:textId="586F17B3" w:rsidR="00761261" w:rsidRDefault="00761261" w:rsidP="00761261">
      <w:pPr>
        <w:pStyle w:val="Caption"/>
        <w:jc w:val="center"/>
        <w:rPr>
          <w:rFonts w:cstheme="minorHAnsi"/>
          <w:sz w:val="20"/>
          <w:szCs w:val="20"/>
        </w:rPr>
      </w:pPr>
      <w:r w:rsidRPr="00F651B0">
        <w:rPr>
          <w:rFonts w:cstheme="minorHAnsi"/>
          <w:sz w:val="20"/>
          <w:szCs w:val="20"/>
        </w:rPr>
        <w:t xml:space="preserve">Figure </w:t>
      </w:r>
      <w:r w:rsidRPr="00F651B0">
        <w:rPr>
          <w:rFonts w:cstheme="minorHAnsi"/>
          <w:sz w:val="20"/>
          <w:szCs w:val="20"/>
        </w:rPr>
        <w:fldChar w:fldCharType="begin"/>
      </w:r>
      <w:r w:rsidRPr="00F651B0">
        <w:rPr>
          <w:rFonts w:cstheme="minorHAnsi"/>
          <w:sz w:val="20"/>
          <w:szCs w:val="20"/>
        </w:rPr>
        <w:instrText xml:space="preserve"> SEQ Figure \* ARABIC </w:instrText>
      </w:r>
      <w:r w:rsidRPr="00F651B0">
        <w:rPr>
          <w:rFonts w:cstheme="minorHAnsi"/>
          <w:sz w:val="20"/>
          <w:szCs w:val="20"/>
        </w:rPr>
        <w:fldChar w:fldCharType="separate"/>
      </w:r>
      <w:r w:rsidR="005608A1">
        <w:rPr>
          <w:rFonts w:cstheme="minorHAnsi"/>
          <w:noProof/>
          <w:sz w:val="20"/>
          <w:szCs w:val="20"/>
        </w:rPr>
        <w:t>15</w:t>
      </w:r>
      <w:r w:rsidRPr="00F651B0">
        <w:rPr>
          <w:rFonts w:cstheme="minorHAnsi"/>
          <w:sz w:val="20"/>
          <w:szCs w:val="20"/>
        </w:rPr>
        <w:fldChar w:fldCharType="end"/>
      </w:r>
      <w:r w:rsidRPr="00F651B0">
        <w:rPr>
          <w:rFonts w:cstheme="minorHAnsi"/>
          <w:sz w:val="20"/>
          <w:szCs w:val="20"/>
        </w:rPr>
        <w:t>:</w:t>
      </w:r>
      <w:r w:rsidRPr="00F651B0">
        <w:rPr>
          <w:rFonts w:cstheme="minorHAnsi"/>
        </w:rPr>
        <w:t xml:space="preserve"> </w:t>
      </w:r>
      <w:r w:rsidRPr="00F651B0">
        <w:rPr>
          <w:rFonts w:cstheme="minorHAnsi"/>
          <w:sz w:val="20"/>
          <w:szCs w:val="20"/>
        </w:rPr>
        <w:t>A scatter plot comparing our predictions of each teams</w:t>
      </w:r>
      <w:r w:rsidRPr="00F651B0">
        <w:rPr>
          <w:rFonts w:cstheme="minorHAnsi"/>
          <w:sz w:val="20"/>
          <w:szCs w:val="20"/>
        </w:rPr>
        <w:br/>
        <w:t>points scored with the amount of points the team scored for</w:t>
      </w:r>
      <w:r w:rsidR="005E16A8">
        <w:rPr>
          <w:rFonts w:cstheme="minorHAnsi"/>
          <w:sz w:val="20"/>
          <w:szCs w:val="20"/>
        </w:rPr>
        <w:br/>
      </w:r>
      <w:r w:rsidRPr="00F651B0">
        <w:rPr>
          <w:rFonts w:cstheme="minorHAnsi"/>
          <w:sz w:val="20"/>
          <w:szCs w:val="20"/>
        </w:rPr>
        <w:t xml:space="preserve"> our ridge regression model with </w:t>
      </w:r>
      <w:r w:rsidRPr="002D3678">
        <w:rPr>
          <w:rFonts w:cstheme="minorHAnsi"/>
          <w:sz w:val="20"/>
          <w:szCs w:val="20"/>
          <w:shd w:val="clear" w:color="auto" w:fill="FFFFFF"/>
        </w:rPr>
        <w:t>λ=1</w:t>
      </w:r>
      <w:r w:rsidRPr="00F651B0">
        <w:rPr>
          <w:rFonts w:cstheme="minorHAnsi"/>
          <w:sz w:val="20"/>
          <w:szCs w:val="20"/>
        </w:rPr>
        <w:t>.</w:t>
      </w:r>
    </w:p>
    <w:p w14:paraId="3B781493" w14:textId="54AB8CC2" w:rsidR="00F651B0" w:rsidRDefault="00F651B0" w:rsidP="00F651B0">
      <w:pPr>
        <w:rPr>
          <w:rFonts w:ascii="Times New Roman" w:hAnsi="Times New Roman" w:cs="Times New Roman"/>
          <w:color w:val="202124"/>
          <w:shd w:val="clear" w:color="auto" w:fill="FFFFFF"/>
        </w:rPr>
      </w:pPr>
      <w:r>
        <w:rPr>
          <w:rFonts w:ascii="Times New Roman" w:hAnsi="Times New Roman" w:cs="Times New Roman"/>
        </w:rPr>
        <w:tab/>
        <w:t xml:space="preserve">Putting the predicted points scored together to form our predictions we find that our model predicted </w:t>
      </w:r>
      <w:r w:rsidR="00A3464F">
        <w:rPr>
          <w:rFonts w:ascii="Times New Roman" w:hAnsi="Times New Roman" w:cs="Times New Roman"/>
        </w:rPr>
        <w:t xml:space="preserve">27 (79.41%) of the 34 games.  Our first ridge regression model performed slightly worse than </w:t>
      </w:r>
      <w:r w:rsidR="00A3464F">
        <w:rPr>
          <w:rFonts w:ascii="Times New Roman" w:hAnsi="Times New Roman" w:cs="Times New Roman"/>
        </w:rPr>
        <w:lastRenderedPageBreak/>
        <w:t xml:space="preserve">our OLS model, however we have not yet optimized the </w:t>
      </w:r>
      <w:r w:rsidR="00A3464F" w:rsidRPr="00C61299">
        <w:rPr>
          <w:rFonts w:ascii="Times New Roman" w:hAnsi="Times New Roman" w:cs="Times New Roman"/>
          <w:color w:val="202124"/>
          <w:shd w:val="clear" w:color="auto" w:fill="FFFFFF"/>
        </w:rPr>
        <w:t>λ</w:t>
      </w:r>
      <w:r w:rsidR="00A3464F">
        <w:rPr>
          <w:rFonts w:ascii="Times New Roman" w:hAnsi="Times New Roman" w:cs="Times New Roman"/>
          <w:color w:val="202124"/>
          <w:shd w:val="clear" w:color="auto" w:fill="FFFFFF"/>
        </w:rPr>
        <w:t xml:space="preserve"> value in our model, so that is what we will explore next.</w:t>
      </w:r>
    </w:p>
    <w:p w14:paraId="097FD5D6" w14:textId="1AC15D83" w:rsidR="00A3464F" w:rsidRDefault="00434D7F" w:rsidP="00F651B0">
      <w:pPr>
        <w:rPr>
          <w:rFonts w:ascii="Times New Roman" w:hAnsi="Times New Roman" w:cs="Times New Roman"/>
          <w:color w:val="202124"/>
          <w:shd w:val="clear" w:color="auto" w:fill="FFFFFF"/>
        </w:rPr>
      </w:pPr>
      <w:r>
        <w:rPr>
          <w:rFonts w:ascii="Times New Roman" w:hAnsi="Times New Roman" w:cs="Times New Roman"/>
          <w:color w:val="202124"/>
          <w:shd w:val="clear" w:color="auto" w:fill="FFFFFF"/>
        </w:rPr>
        <w:tab/>
      </w:r>
      <w:r w:rsidR="007E2052">
        <w:rPr>
          <w:rFonts w:ascii="Times New Roman" w:hAnsi="Times New Roman" w:cs="Times New Roman"/>
          <w:color w:val="202124"/>
          <w:shd w:val="clear" w:color="auto" w:fill="FFFFFF"/>
        </w:rPr>
        <w:t xml:space="preserve">To find the optimal </w:t>
      </w:r>
      <w:r w:rsidR="007E2052" w:rsidRPr="00C61299">
        <w:rPr>
          <w:rFonts w:ascii="Times New Roman" w:hAnsi="Times New Roman" w:cs="Times New Roman"/>
          <w:color w:val="202124"/>
          <w:shd w:val="clear" w:color="auto" w:fill="FFFFFF"/>
        </w:rPr>
        <w:t>λ</w:t>
      </w:r>
      <w:r w:rsidR="007E2052">
        <w:rPr>
          <w:rFonts w:ascii="Times New Roman" w:hAnsi="Times New Roman" w:cs="Times New Roman"/>
          <w:color w:val="202124"/>
          <w:shd w:val="clear" w:color="auto" w:fill="FFFFFF"/>
        </w:rPr>
        <w:t xml:space="preserve"> value</w:t>
      </w:r>
      <w:r w:rsidR="00171EAB">
        <w:rPr>
          <w:rFonts w:ascii="Times New Roman" w:hAnsi="Times New Roman" w:cs="Times New Roman"/>
          <w:color w:val="202124"/>
          <w:shd w:val="clear" w:color="auto" w:fill="FFFFFF"/>
        </w:rPr>
        <w:t xml:space="preserve"> we ran ridge regressions for all </w:t>
      </w:r>
      <w:proofErr w:type="spellStart"/>
      <w:r w:rsidR="00171EAB" w:rsidRPr="00C61299">
        <w:rPr>
          <w:rFonts w:ascii="Times New Roman" w:hAnsi="Times New Roman" w:cs="Times New Roman"/>
          <w:color w:val="202124"/>
          <w:shd w:val="clear" w:color="auto" w:fill="FFFFFF"/>
        </w:rPr>
        <w:t>λ</w:t>
      </w:r>
      <w:r w:rsidR="00171EAB">
        <w:rPr>
          <w:rFonts w:ascii="Times New Roman" w:hAnsi="Times New Roman" w:cs="Times New Roman"/>
          <w:color w:val="202124"/>
          <w:shd w:val="clear" w:color="auto" w:fill="FFFFFF"/>
        </w:rPr>
        <w:t>’s</w:t>
      </w:r>
      <w:proofErr w:type="spellEnd"/>
      <w:r w:rsidR="005D3087">
        <w:rPr>
          <w:rFonts w:ascii="Times New Roman" w:hAnsi="Times New Roman" w:cs="Times New Roman"/>
          <w:color w:val="202124"/>
          <w:shd w:val="clear" w:color="auto" w:fill="FFFFFF"/>
        </w:rPr>
        <w:t xml:space="preserve"> </w:t>
      </w:r>
      <w:r w:rsidR="00171EAB">
        <w:rPr>
          <w:rFonts w:ascii="Times New Roman" w:hAnsi="Times New Roman" w:cs="Times New Roman"/>
          <w:color w:val="202124"/>
          <w:shd w:val="clear" w:color="auto" w:fill="FFFFFF"/>
        </w:rPr>
        <w:t>in the range 0 to 20</w:t>
      </w:r>
      <w:r w:rsidR="005D3087">
        <w:rPr>
          <w:rFonts w:ascii="Times New Roman" w:hAnsi="Times New Roman" w:cs="Times New Roman"/>
          <w:color w:val="202124"/>
          <w:shd w:val="clear" w:color="auto" w:fill="FFFFFF"/>
        </w:rPr>
        <w:t>, at three decimal place accuracy,</w:t>
      </w:r>
      <w:r w:rsidR="00171EAB">
        <w:rPr>
          <w:rFonts w:ascii="Times New Roman" w:hAnsi="Times New Roman" w:cs="Times New Roman"/>
          <w:color w:val="202124"/>
          <w:shd w:val="clear" w:color="auto" w:fill="FFFFFF"/>
        </w:rPr>
        <w:t xml:space="preserve"> and calculated the mean squared error for each model.</w:t>
      </w:r>
      <w:r w:rsidR="00E81DE8">
        <w:rPr>
          <w:rFonts w:ascii="Times New Roman" w:hAnsi="Times New Roman" w:cs="Times New Roman"/>
          <w:color w:val="202124"/>
          <w:shd w:val="clear" w:color="auto" w:fill="FFFFFF"/>
        </w:rPr>
        <w:t xml:space="preserve">  The optimal </w:t>
      </w:r>
      <w:r w:rsidR="00E81DE8" w:rsidRPr="00C61299">
        <w:rPr>
          <w:rFonts w:ascii="Times New Roman" w:hAnsi="Times New Roman" w:cs="Times New Roman"/>
          <w:color w:val="202124"/>
          <w:shd w:val="clear" w:color="auto" w:fill="FFFFFF"/>
        </w:rPr>
        <w:t>λ</w:t>
      </w:r>
      <w:r w:rsidR="00E81DE8">
        <w:rPr>
          <w:rFonts w:ascii="Times New Roman" w:hAnsi="Times New Roman" w:cs="Times New Roman"/>
          <w:color w:val="202124"/>
          <w:shd w:val="clear" w:color="auto" w:fill="FFFFFF"/>
        </w:rPr>
        <w:t xml:space="preserve"> minimizes the mean squared error and we found it to be 7.582.  Figure 1</w:t>
      </w:r>
      <w:r w:rsidR="005E1E05">
        <w:rPr>
          <w:rFonts w:ascii="Times New Roman" w:hAnsi="Times New Roman" w:cs="Times New Roman"/>
          <w:color w:val="202124"/>
          <w:shd w:val="clear" w:color="auto" w:fill="FFFFFF"/>
        </w:rPr>
        <w:t>6</w:t>
      </w:r>
      <w:r w:rsidR="00E81DE8">
        <w:rPr>
          <w:rFonts w:ascii="Times New Roman" w:hAnsi="Times New Roman" w:cs="Times New Roman"/>
          <w:color w:val="202124"/>
          <w:shd w:val="clear" w:color="auto" w:fill="FFFFFF"/>
        </w:rPr>
        <w:t xml:space="preserve"> shows the mean squared error for each value of </w:t>
      </w:r>
      <w:r w:rsidR="00E81DE8" w:rsidRPr="00C61299">
        <w:rPr>
          <w:rFonts w:ascii="Times New Roman" w:hAnsi="Times New Roman" w:cs="Times New Roman"/>
          <w:color w:val="202124"/>
          <w:shd w:val="clear" w:color="auto" w:fill="FFFFFF"/>
        </w:rPr>
        <w:t>λ</w:t>
      </w:r>
      <w:r w:rsidR="00E81DE8">
        <w:rPr>
          <w:rFonts w:ascii="Times New Roman" w:hAnsi="Times New Roman" w:cs="Times New Roman"/>
          <w:color w:val="202124"/>
          <w:shd w:val="clear" w:color="auto" w:fill="FFFFFF"/>
        </w:rPr>
        <w:t xml:space="preserve"> and Figure 1</w:t>
      </w:r>
      <w:r w:rsidR="005E1E05">
        <w:rPr>
          <w:rFonts w:ascii="Times New Roman" w:hAnsi="Times New Roman" w:cs="Times New Roman"/>
          <w:color w:val="202124"/>
          <w:shd w:val="clear" w:color="auto" w:fill="FFFFFF"/>
        </w:rPr>
        <w:t>7</w:t>
      </w:r>
      <w:r w:rsidR="00E81DE8">
        <w:rPr>
          <w:rFonts w:ascii="Times New Roman" w:hAnsi="Times New Roman" w:cs="Times New Roman"/>
          <w:color w:val="202124"/>
          <w:shd w:val="clear" w:color="auto" w:fill="FFFFFF"/>
        </w:rPr>
        <w:t xml:space="preserve"> focuses on our minimized mean squared error.</w:t>
      </w:r>
    </w:p>
    <w:p w14:paraId="0181B3EA" w14:textId="77777777" w:rsidR="00E81DE8" w:rsidRDefault="00E81DE8" w:rsidP="00E81DE8">
      <w:pPr>
        <w:keepNext/>
        <w:jc w:val="center"/>
      </w:pPr>
      <w:r>
        <w:rPr>
          <w:rFonts w:ascii="Times New Roman" w:hAnsi="Times New Roman" w:cs="Times New Roman"/>
          <w:noProof/>
        </w:rPr>
        <w:drawing>
          <wp:inline distT="0" distB="0" distL="0" distR="0" wp14:anchorId="5E36E603" wp14:editId="18ADD805">
            <wp:extent cx="3035300" cy="1969138"/>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9">
                      <a:extLst>
                        <a:ext uri="{28A0092B-C50C-407E-A947-70E740481C1C}">
                          <a14:useLocalDpi xmlns:a14="http://schemas.microsoft.com/office/drawing/2010/main" val="0"/>
                        </a:ext>
                      </a:extLst>
                    </a:blip>
                    <a:stretch>
                      <a:fillRect/>
                    </a:stretch>
                  </pic:blipFill>
                  <pic:spPr>
                    <a:xfrm>
                      <a:off x="0" y="0"/>
                      <a:ext cx="3063047" cy="1987139"/>
                    </a:xfrm>
                    <a:prstGeom prst="rect">
                      <a:avLst/>
                    </a:prstGeom>
                  </pic:spPr>
                </pic:pic>
              </a:graphicData>
            </a:graphic>
          </wp:inline>
        </w:drawing>
      </w:r>
    </w:p>
    <w:p w14:paraId="60FDD498" w14:textId="6492E8F7" w:rsidR="00E81DE8" w:rsidRDefault="00E81DE8" w:rsidP="00E81DE8">
      <w:pPr>
        <w:pStyle w:val="Caption"/>
        <w:jc w:val="center"/>
        <w:rPr>
          <w:sz w:val="20"/>
          <w:szCs w:val="20"/>
        </w:rPr>
      </w:pPr>
      <w:r w:rsidRPr="00E81DE8">
        <w:rPr>
          <w:sz w:val="20"/>
          <w:szCs w:val="20"/>
        </w:rPr>
        <w:t xml:space="preserve">Figure </w:t>
      </w:r>
      <w:r w:rsidRPr="00E81DE8">
        <w:rPr>
          <w:sz w:val="20"/>
          <w:szCs w:val="20"/>
        </w:rPr>
        <w:fldChar w:fldCharType="begin"/>
      </w:r>
      <w:r w:rsidRPr="00E81DE8">
        <w:rPr>
          <w:sz w:val="20"/>
          <w:szCs w:val="20"/>
        </w:rPr>
        <w:instrText xml:space="preserve"> SEQ Figure \* ARABIC </w:instrText>
      </w:r>
      <w:r w:rsidRPr="00E81DE8">
        <w:rPr>
          <w:sz w:val="20"/>
          <w:szCs w:val="20"/>
        </w:rPr>
        <w:fldChar w:fldCharType="separate"/>
      </w:r>
      <w:r w:rsidR="005608A1">
        <w:rPr>
          <w:noProof/>
          <w:sz w:val="20"/>
          <w:szCs w:val="20"/>
        </w:rPr>
        <w:t>16</w:t>
      </w:r>
      <w:r w:rsidRPr="00E81DE8">
        <w:rPr>
          <w:sz w:val="20"/>
          <w:szCs w:val="20"/>
        </w:rPr>
        <w:fldChar w:fldCharType="end"/>
      </w:r>
      <w:r w:rsidRPr="00E81DE8">
        <w:rPr>
          <w:sz w:val="20"/>
          <w:szCs w:val="20"/>
        </w:rPr>
        <w:t xml:space="preserve">: A line graph demonstrating the change in mean squared </w:t>
      </w:r>
      <w:r>
        <w:rPr>
          <w:sz w:val="20"/>
          <w:szCs w:val="20"/>
        </w:rPr>
        <w:br/>
      </w:r>
      <w:r w:rsidRPr="00E81DE8">
        <w:rPr>
          <w:sz w:val="20"/>
          <w:szCs w:val="20"/>
        </w:rPr>
        <w:t xml:space="preserve">error as </w:t>
      </w:r>
      <w:r w:rsidRPr="00E81DE8">
        <w:rPr>
          <w:rFonts w:cstheme="minorHAnsi"/>
          <w:color w:val="202124"/>
          <w:sz w:val="20"/>
          <w:szCs w:val="20"/>
          <w:shd w:val="clear" w:color="auto" w:fill="FFFFFF"/>
        </w:rPr>
        <w:t>λ</w:t>
      </w:r>
      <w:r w:rsidRPr="00E81DE8">
        <w:rPr>
          <w:sz w:val="20"/>
          <w:szCs w:val="20"/>
        </w:rPr>
        <w:t xml:space="preserve"> increases</w:t>
      </w:r>
      <w:r w:rsidR="00D97550">
        <w:rPr>
          <w:sz w:val="20"/>
          <w:szCs w:val="20"/>
        </w:rPr>
        <w:t xml:space="preserve"> for ridge regression</w:t>
      </w:r>
      <w:r>
        <w:rPr>
          <w:sz w:val="20"/>
          <w:szCs w:val="20"/>
        </w:rPr>
        <w:t>.</w:t>
      </w:r>
    </w:p>
    <w:p w14:paraId="557AF8BA" w14:textId="77777777" w:rsidR="00E81DE8" w:rsidRDefault="00E81DE8" w:rsidP="00E81DE8">
      <w:pPr>
        <w:keepNext/>
        <w:jc w:val="center"/>
      </w:pPr>
      <w:r>
        <w:rPr>
          <w:noProof/>
        </w:rPr>
        <w:drawing>
          <wp:inline distT="0" distB="0" distL="0" distR="0" wp14:anchorId="116A74CA" wp14:editId="0E9C4728">
            <wp:extent cx="3052923" cy="1911350"/>
            <wp:effectExtent l="0" t="0" r="0" b="0"/>
            <wp:docPr id="16" name="Picture 1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Chart&#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3064580" cy="1918648"/>
                    </a:xfrm>
                    <a:prstGeom prst="rect">
                      <a:avLst/>
                    </a:prstGeom>
                  </pic:spPr>
                </pic:pic>
              </a:graphicData>
            </a:graphic>
          </wp:inline>
        </w:drawing>
      </w:r>
    </w:p>
    <w:p w14:paraId="026458C1" w14:textId="35DA79FF" w:rsidR="00E81DE8" w:rsidRDefault="00E81DE8" w:rsidP="00E81DE8">
      <w:pPr>
        <w:pStyle w:val="Caption"/>
        <w:jc w:val="center"/>
        <w:rPr>
          <w:sz w:val="20"/>
          <w:szCs w:val="20"/>
        </w:rPr>
      </w:pPr>
      <w:r w:rsidRPr="00E81DE8">
        <w:rPr>
          <w:sz w:val="20"/>
          <w:szCs w:val="20"/>
        </w:rPr>
        <w:t xml:space="preserve">Figure </w:t>
      </w:r>
      <w:r w:rsidRPr="00E81DE8">
        <w:rPr>
          <w:sz w:val="20"/>
          <w:szCs w:val="20"/>
        </w:rPr>
        <w:fldChar w:fldCharType="begin"/>
      </w:r>
      <w:r w:rsidRPr="00E81DE8">
        <w:rPr>
          <w:sz w:val="20"/>
          <w:szCs w:val="20"/>
        </w:rPr>
        <w:instrText xml:space="preserve"> SEQ Figure \* ARABIC </w:instrText>
      </w:r>
      <w:r w:rsidRPr="00E81DE8">
        <w:rPr>
          <w:sz w:val="20"/>
          <w:szCs w:val="20"/>
        </w:rPr>
        <w:fldChar w:fldCharType="separate"/>
      </w:r>
      <w:r w:rsidR="005608A1">
        <w:rPr>
          <w:noProof/>
          <w:sz w:val="20"/>
          <w:szCs w:val="20"/>
        </w:rPr>
        <w:t>17</w:t>
      </w:r>
      <w:r w:rsidRPr="00E81DE8">
        <w:rPr>
          <w:sz w:val="20"/>
          <w:szCs w:val="20"/>
        </w:rPr>
        <w:fldChar w:fldCharType="end"/>
      </w:r>
      <w:r w:rsidRPr="00E81DE8">
        <w:rPr>
          <w:sz w:val="20"/>
          <w:szCs w:val="20"/>
        </w:rPr>
        <w:t>: A line graph focusing on the turning point in Figure 1</w:t>
      </w:r>
      <w:r w:rsidR="005E1E05">
        <w:rPr>
          <w:sz w:val="20"/>
          <w:szCs w:val="20"/>
        </w:rPr>
        <w:t>6</w:t>
      </w:r>
      <w:r w:rsidRPr="00E81DE8">
        <w:rPr>
          <w:sz w:val="20"/>
          <w:szCs w:val="20"/>
        </w:rPr>
        <w:t xml:space="preserve"> </w:t>
      </w:r>
      <w:r>
        <w:rPr>
          <w:sz w:val="20"/>
          <w:szCs w:val="20"/>
        </w:rPr>
        <w:br/>
      </w:r>
      <w:r w:rsidRPr="00E81DE8">
        <w:rPr>
          <w:sz w:val="20"/>
          <w:szCs w:val="20"/>
        </w:rPr>
        <w:t>where we find our minimum mean squared error</w:t>
      </w:r>
      <w:r w:rsidR="001447CB">
        <w:rPr>
          <w:sz w:val="20"/>
          <w:szCs w:val="20"/>
        </w:rPr>
        <w:t xml:space="preserve"> for ridge regression</w:t>
      </w:r>
      <w:r w:rsidRPr="00E81DE8">
        <w:rPr>
          <w:sz w:val="20"/>
          <w:szCs w:val="20"/>
        </w:rPr>
        <w:t>.</w:t>
      </w:r>
    </w:p>
    <w:p w14:paraId="451C3AD6" w14:textId="47608057" w:rsidR="00AB2A5D" w:rsidRDefault="00315B98" w:rsidP="00315B98">
      <w:pPr>
        <w:rPr>
          <w:rFonts w:ascii="Times New Roman" w:hAnsi="Times New Roman" w:cs="Times New Roman"/>
          <w:color w:val="202124"/>
          <w:shd w:val="clear" w:color="auto" w:fill="FFFFFF"/>
        </w:rPr>
      </w:pPr>
      <w:r>
        <w:rPr>
          <w:rFonts w:ascii="Times New Roman" w:hAnsi="Times New Roman" w:cs="Times New Roman"/>
        </w:rPr>
        <w:tab/>
        <w:t xml:space="preserve">Running our ridge regression with the optimal </w:t>
      </w:r>
      <w:r w:rsidRPr="00C61299">
        <w:rPr>
          <w:rFonts w:ascii="Times New Roman" w:hAnsi="Times New Roman" w:cs="Times New Roman"/>
          <w:color w:val="202124"/>
          <w:shd w:val="clear" w:color="auto" w:fill="FFFFFF"/>
        </w:rPr>
        <w:t>λ</w:t>
      </w:r>
      <w:r>
        <w:rPr>
          <w:rFonts w:ascii="Times New Roman" w:hAnsi="Times New Roman" w:cs="Times New Roman"/>
          <w:color w:val="202124"/>
          <w:shd w:val="clear" w:color="auto" w:fill="FFFFFF"/>
        </w:rPr>
        <w:t xml:space="preserve"> of 7.582 we have the maximum and minimum coefficients outlined in Table </w:t>
      </w:r>
      <w:r w:rsidR="00B04116">
        <w:rPr>
          <w:rFonts w:ascii="Times New Roman" w:hAnsi="Times New Roman" w:cs="Times New Roman"/>
          <w:color w:val="202124"/>
          <w:shd w:val="clear" w:color="auto" w:fill="FFFFFF"/>
        </w:rPr>
        <w:t>5</w:t>
      </w:r>
      <w:r>
        <w:rPr>
          <w:rFonts w:ascii="Times New Roman" w:hAnsi="Times New Roman" w:cs="Times New Roman"/>
          <w:color w:val="202124"/>
          <w:shd w:val="clear" w:color="auto" w:fill="FFFFFF"/>
        </w:rPr>
        <w:t>.</w:t>
      </w:r>
    </w:p>
    <w:p w14:paraId="5C287354" w14:textId="16DD42AC" w:rsidR="006410E1" w:rsidRDefault="006410E1" w:rsidP="00315B98">
      <w:pPr>
        <w:rPr>
          <w:rFonts w:ascii="Times New Roman" w:hAnsi="Times New Roman" w:cs="Times New Roman"/>
          <w:color w:val="202124"/>
          <w:shd w:val="clear" w:color="auto" w:fill="FFFFFF"/>
        </w:rPr>
      </w:pPr>
    </w:p>
    <w:p w14:paraId="41537C34" w14:textId="3AD0A7D0" w:rsidR="006410E1" w:rsidRDefault="006410E1" w:rsidP="00315B98">
      <w:pPr>
        <w:rPr>
          <w:rFonts w:ascii="Times New Roman" w:hAnsi="Times New Roman" w:cs="Times New Roman"/>
          <w:color w:val="202124"/>
          <w:shd w:val="clear" w:color="auto" w:fill="FFFFFF"/>
        </w:rPr>
      </w:pPr>
    </w:p>
    <w:p w14:paraId="71C2B6FE" w14:textId="55F325B5" w:rsidR="006410E1" w:rsidRDefault="006410E1" w:rsidP="00315B98">
      <w:pPr>
        <w:rPr>
          <w:rFonts w:ascii="Times New Roman" w:hAnsi="Times New Roman" w:cs="Times New Roman"/>
          <w:color w:val="202124"/>
          <w:shd w:val="clear" w:color="auto" w:fill="FFFFFF"/>
        </w:rPr>
      </w:pPr>
    </w:p>
    <w:p w14:paraId="6BFA7F45" w14:textId="03F17733" w:rsidR="006410E1" w:rsidRDefault="006410E1" w:rsidP="00315B98">
      <w:pPr>
        <w:rPr>
          <w:rFonts w:ascii="Times New Roman" w:hAnsi="Times New Roman" w:cs="Times New Roman"/>
          <w:color w:val="202124"/>
          <w:shd w:val="clear" w:color="auto" w:fill="FFFFFF"/>
        </w:rPr>
      </w:pPr>
    </w:p>
    <w:p w14:paraId="6176A030" w14:textId="1EEC4847" w:rsidR="006410E1" w:rsidRDefault="006410E1" w:rsidP="00315B98">
      <w:pPr>
        <w:rPr>
          <w:rFonts w:ascii="Times New Roman" w:hAnsi="Times New Roman" w:cs="Times New Roman"/>
          <w:color w:val="202124"/>
          <w:shd w:val="clear" w:color="auto" w:fill="FFFFFF"/>
        </w:rPr>
      </w:pPr>
    </w:p>
    <w:p w14:paraId="699D826A" w14:textId="77777777" w:rsidR="006410E1" w:rsidRDefault="006410E1" w:rsidP="00315B98">
      <w:pPr>
        <w:rPr>
          <w:rFonts w:ascii="Times New Roman" w:hAnsi="Times New Roman" w:cs="Times New Roman"/>
          <w:color w:val="202124"/>
          <w:shd w:val="clear" w:color="auto" w:fill="FFFFFF"/>
        </w:rPr>
      </w:pPr>
    </w:p>
    <w:tbl>
      <w:tblPr>
        <w:tblStyle w:val="TableGrid"/>
        <w:tblW w:w="0" w:type="auto"/>
        <w:tblLook w:val="04A0" w:firstRow="1" w:lastRow="0" w:firstColumn="1" w:lastColumn="0" w:noHBand="0" w:noVBand="1"/>
      </w:tblPr>
      <w:tblGrid>
        <w:gridCol w:w="2337"/>
        <w:gridCol w:w="2337"/>
        <w:gridCol w:w="2338"/>
        <w:gridCol w:w="2338"/>
      </w:tblGrid>
      <w:tr w:rsidR="00315B98" w14:paraId="06BCBC3D" w14:textId="77777777" w:rsidTr="00315B98">
        <w:tc>
          <w:tcPr>
            <w:tcW w:w="2337" w:type="dxa"/>
          </w:tcPr>
          <w:p w14:paraId="4F0DCDFC" w14:textId="2031227B" w:rsidR="00315B98" w:rsidRPr="00315B98" w:rsidRDefault="00315B98" w:rsidP="00315B98">
            <w:pPr>
              <w:jc w:val="center"/>
              <w:rPr>
                <w:rFonts w:ascii="Times New Roman" w:hAnsi="Times New Roman" w:cs="Times New Roman"/>
                <w:b/>
                <w:bCs/>
              </w:rPr>
            </w:pPr>
            <w:r>
              <w:rPr>
                <w:rFonts w:ascii="Times New Roman" w:hAnsi="Times New Roman" w:cs="Times New Roman"/>
                <w:b/>
                <w:bCs/>
              </w:rPr>
              <w:t>Variable</w:t>
            </w:r>
          </w:p>
        </w:tc>
        <w:tc>
          <w:tcPr>
            <w:tcW w:w="2337" w:type="dxa"/>
          </w:tcPr>
          <w:p w14:paraId="5FA413B0" w14:textId="1F39D143" w:rsidR="00315B98" w:rsidRPr="00315B98" w:rsidRDefault="00315B98" w:rsidP="00315B98">
            <w:pPr>
              <w:jc w:val="center"/>
              <w:rPr>
                <w:rFonts w:ascii="Times New Roman" w:hAnsi="Times New Roman" w:cs="Times New Roman"/>
                <w:b/>
                <w:bCs/>
              </w:rPr>
            </w:pPr>
            <w:r>
              <w:rPr>
                <w:rFonts w:ascii="Times New Roman" w:hAnsi="Times New Roman" w:cs="Times New Roman"/>
                <w:b/>
                <w:bCs/>
              </w:rPr>
              <w:t>Coefficient Values</w:t>
            </w:r>
          </w:p>
        </w:tc>
        <w:tc>
          <w:tcPr>
            <w:tcW w:w="2338" w:type="dxa"/>
          </w:tcPr>
          <w:p w14:paraId="34942A4B" w14:textId="75409894" w:rsidR="00315B98" w:rsidRPr="00315B98" w:rsidRDefault="00315B98" w:rsidP="00315B98">
            <w:pPr>
              <w:jc w:val="center"/>
              <w:rPr>
                <w:rFonts w:ascii="Times New Roman" w:hAnsi="Times New Roman" w:cs="Times New Roman"/>
                <w:b/>
                <w:bCs/>
              </w:rPr>
            </w:pPr>
            <w:r>
              <w:rPr>
                <w:rFonts w:ascii="Times New Roman" w:hAnsi="Times New Roman" w:cs="Times New Roman"/>
                <w:b/>
                <w:bCs/>
              </w:rPr>
              <w:t>Variable</w:t>
            </w:r>
          </w:p>
        </w:tc>
        <w:tc>
          <w:tcPr>
            <w:tcW w:w="2338" w:type="dxa"/>
          </w:tcPr>
          <w:p w14:paraId="3327538B" w14:textId="5A210630" w:rsidR="00315B98" w:rsidRPr="00315B98" w:rsidRDefault="00315B98" w:rsidP="00315B98">
            <w:pPr>
              <w:jc w:val="center"/>
              <w:rPr>
                <w:rFonts w:ascii="Times New Roman" w:hAnsi="Times New Roman" w:cs="Times New Roman"/>
                <w:b/>
                <w:bCs/>
              </w:rPr>
            </w:pPr>
            <w:r>
              <w:rPr>
                <w:rFonts w:ascii="Times New Roman" w:hAnsi="Times New Roman" w:cs="Times New Roman"/>
                <w:b/>
                <w:bCs/>
              </w:rPr>
              <w:t>Coefficient Values</w:t>
            </w:r>
          </w:p>
        </w:tc>
      </w:tr>
      <w:tr w:rsidR="00315B98" w14:paraId="5F7B0FF6" w14:textId="77777777" w:rsidTr="00315B98">
        <w:tc>
          <w:tcPr>
            <w:tcW w:w="2337" w:type="dxa"/>
          </w:tcPr>
          <w:p w14:paraId="118E213E" w14:textId="55EDFB11" w:rsidR="00315B98" w:rsidRDefault="00315B98" w:rsidP="00315B98">
            <w:pPr>
              <w:jc w:val="center"/>
              <w:rPr>
                <w:rFonts w:ascii="Times New Roman" w:hAnsi="Times New Roman" w:cs="Times New Roman"/>
              </w:rPr>
            </w:pPr>
            <w:r>
              <w:rPr>
                <w:rFonts w:ascii="Times New Roman" w:hAnsi="Times New Roman" w:cs="Times New Roman"/>
              </w:rPr>
              <w:t>Opponent Adjusted Defensive Efficiency</w:t>
            </w:r>
          </w:p>
        </w:tc>
        <w:tc>
          <w:tcPr>
            <w:tcW w:w="2337" w:type="dxa"/>
          </w:tcPr>
          <w:p w14:paraId="149DFA07" w14:textId="3246188E" w:rsidR="00315B98" w:rsidRDefault="00315B98" w:rsidP="00315B98">
            <w:pPr>
              <w:jc w:val="center"/>
              <w:rPr>
                <w:rFonts w:ascii="Times New Roman" w:hAnsi="Times New Roman" w:cs="Times New Roman"/>
              </w:rPr>
            </w:pPr>
            <w:r>
              <w:rPr>
                <w:rFonts w:ascii="Times New Roman" w:hAnsi="Times New Roman" w:cs="Times New Roman"/>
              </w:rPr>
              <w:t>3.82</w:t>
            </w:r>
          </w:p>
        </w:tc>
        <w:tc>
          <w:tcPr>
            <w:tcW w:w="2338" w:type="dxa"/>
          </w:tcPr>
          <w:p w14:paraId="0B8DA25B" w14:textId="3E293422" w:rsidR="00315B98" w:rsidRDefault="00315B98" w:rsidP="00315B98">
            <w:pPr>
              <w:jc w:val="center"/>
              <w:rPr>
                <w:rFonts w:ascii="Times New Roman" w:hAnsi="Times New Roman" w:cs="Times New Roman"/>
              </w:rPr>
            </w:pPr>
            <w:r>
              <w:rPr>
                <w:rFonts w:ascii="Times New Roman" w:hAnsi="Times New Roman" w:cs="Times New Roman"/>
              </w:rPr>
              <w:t>Adjusted Offensive Efficiency Rank</w:t>
            </w:r>
          </w:p>
        </w:tc>
        <w:tc>
          <w:tcPr>
            <w:tcW w:w="2338" w:type="dxa"/>
          </w:tcPr>
          <w:p w14:paraId="539A3F4B" w14:textId="6257EF6A" w:rsidR="00315B98" w:rsidRDefault="00315B98" w:rsidP="00315B98">
            <w:pPr>
              <w:jc w:val="center"/>
              <w:rPr>
                <w:rFonts w:ascii="Times New Roman" w:hAnsi="Times New Roman" w:cs="Times New Roman"/>
              </w:rPr>
            </w:pPr>
            <w:r>
              <w:rPr>
                <w:rFonts w:ascii="Times New Roman" w:hAnsi="Times New Roman" w:cs="Times New Roman"/>
              </w:rPr>
              <w:t>-2.76</w:t>
            </w:r>
          </w:p>
        </w:tc>
      </w:tr>
      <w:tr w:rsidR="00315B98" w14:paraId="3775F40E" w14:textId="77777777" w:rsidTr="00315B98">
        <w:tc>
          <w:tcPr>
            <w:tcW w:w="2337" w:type="dxa"/>
          </w:tcPr>
          <w:p w14:paraId="0F2049E7" w14:textId="41714E90" w:rsidR="00315B98" w:rsidRDefault="00315B98" w:rsidP="00315B98">
            <w:pPr>
              <w:jc w:val="center"/>
              <w:rPr>
                <w:rFonts w:ascii="Times New Roman" w:hAnsi="Times New Roman" w:cs="Times New Roman"/>
              </w:rPr>
            </w:pPr>
            <w:r>
              <w:rPr>
                <w:rFonts w:ascii="Times New Roman" w:hAnsi="Times New Roman" w:cs="Times New Roman"/>
              </w:rPr>
              <w:t>Adjusted Offensive Efficiency</w:t>
            </w:r>
          </w:p>
        </w:tc>
        <w:tc>
          <w:tcPr>
            <w:tcW w:w="2337" w:type="dxa"/>
          </w:tcPr>
          <w:p w14:paraId="64BFEE38" w14:textId="6AABE377" w:rsidR="00315B98" w:rsidRDefault="00315B98" w:rsidP="00315B98">
            <w:pPr>
              <w:jc w:val="center"/>
              <w:rPr>
                <w:rFonts w:ascii="Times New Roman" w:hAnsi="Times New Roman" w:cs="Times New Roman"/>
              </w:rPr>
            </w:pPr>
            <w:r>
              <w:rPr>
                <w:rFonts w:ascii="Times New Roman" w:hAnsi="Times New Roman" w:cs="Times New Roman"/>
              </w:rPr>
              <w:t>2.84</w:t>
            </w:r>
          </w:p>
        </w:tc>
        <w:tc>
          <w:tcPr>
            <w:tcW w:w="2338" w:type="dxa"/>
          </w:tcPr>
          <w:p w14:paraId="3222C93D" w14:textId="59E16C30" w:rsidR="00315B98" w:rsidRDefault="00315B98" w:rsidP="00315B98">
            <w:pPr>
              <w:jc w:val="center"/>
              <w:rPr>
                <w:rFonts w:ascii="Times New Roman" w:hAnsi="Times New Roman" w:cs="Times New Roman"/>
              </w:rPr>
            </w:pPr>
            <w:r>
              <w:rPr>
                <w:rFonts w:ascii="Times New Roman" w:hAnsi="Times New Roman" w:cs="Times New Roman"/>
              </w:rPr>
              <w:t>Opponent Non-Conference Strength of Schedule</w:t>
            </w:r>
          </w:p>
        </w:tc>
        <w:tc>
          <w:tcPr>
            <w:tcW w:w="2338" w:type="dxa"/>
          </w:tcPr>
          <w:p w14:paraId="7B8EFC67" w14:textId="61BC6EA4" w:rsidR="00315B98" w:rsidRDefault="00315B98" w:rsidP="00315B98">
            <w:pPr>
              <w:jc w:val="center"/>
              <w:rPr>
                <w:rFonts w:ascii="Times New Roman" w:hAnsi="Times New Roman" w:cs="Times New Roman"/>
              </w:rPr>
            </w:pPr>
            <w:r>
              <w:rPr>
                <w:rFonts w:ascii="Times New Roman" w:hAnsi="Times New Roman" w:cs="Times New Roman"/>
              </w:rPr>
              <w:t>-2.43</w:t>
            </w:r>
          </w:p>
        </w:tc>
      </w:tr>
      <w:tr w:rsidR="00315B98" w14:paraId="3C59F464" w14:textId="77777777" w:rsidTr="00315B98">
        <w:tc>
          <w:tcPr>
            <w:tcW w:w="2337" w:type="dxa"/>
          </w:tcPr>
          <w:p w14:paraId="432081A5" w14:textId="33C1D764" w:rsidR="00315B98" w:rsidRDefault="00315B98" w:rsidP="00315B98">
            <w:pPr>
              <w:jc w:val="center"/>
              <w:rPr>
                <w:rFonts w:ascii="Times New Roman" w:hAnsi="Times New Roman" w:cs="Times New Roman"/>
              </w:rPr>
            </w:pPr>
            <w:r>
              <w:rPr>
                <w:rFonts w:ascii="Times New Roman" w:hAnsi="Times New Roman" w:cs="Times New Roman"/>
              </w:rPr>
              <w:t>Points Against</w:t>
            </w:r>
          </w:p>
        </w:tc>
        <w:tc>
          <w:tcPr>
            <w:tcW w:w="2337" w:type="dxa"/>
          </w:tcPr>
          <w:p w14:paraId="511A787F" w14:textId="66C7E656" w:rsidR="00315B98" w:rsidRDefault="00315B98" w:rsidP="00315B98">
            <w:pPr>
              <w:jc w:val="center"/>
              <w:rPr>
                <w:rFonts w:ascii="Times New Roman" w:hAnsi="Times New Roman" w:cs="Times New Roman"/>
              </w:rPr>
            </w:pPr>
            <w:r>
              <w:rPr>
                <w:rFonts w:ascii="Times New Roman" w:hAnsi="Times New Roman" w:cs="Times New Roman"/>
              </w:rPr>
              <w:t>2.75</w:t>
            </w:r>
          </w:p>
        </w:tc>
        <w:tc>
          <w:tcPr>
            <w:tcW w:w="2338" w:type="dxa"/>
          </w:tcPr>
          <w:p w14:paraId="7F8D8D01" w14:textId="561D1B78" w:rsidR="00315B98" w:rsidRDefault="00315B98" w:rsidP="00315B98">
            <w:pPr>
              <w:jc w:val="center"/>
              <w:rPr>
                <w:rFonts w:ascii="Times New Roman" w:hAnsi="Times New Roman" w:cs="Times New Roman"/>
              </w:rPr>
            </w:pPr>
            <w:r>
              <w:rPr>
                <w:rFonts w:ascii="Times New Roman" w:hAnsi="Times New Roman" w:cs="Times New Roman"/>
              </w:rPr>
              <w:t>Automatic Bid</w:t>
            </w:r>
          </w:p>
        </w:tc>
        <w:tc>
          <w:tcPr>
            <w:tcW w:w="2338" w:type="dxa"/>
          </w:tcPr>
          <w:p w14:paraId="74675CA4" w14:textId="6764EC3F" w:rsidR="00315B98" w:rsidRDefault="00315B98" w:rsidP="00315B98">
            <w:pPr>
              <w:jc w:val="center"/>
              <w:rPr>
                <w:rFonts w:ascii="Times New Roman" w:hAnsi="Times New Roman" w:cs="Times New Roman"/>
              </w:rPr>
            </w:pPr>
            <w:r>
              <w:rPr>
                <w:rFonts w:ascii="Times New Roman" w:hAnsi="Times New Roman" w:cs="Times New Roman"/>
              </w:rPr>
              <w:t>-2.42</w:t>
            </w:r>
          </w:p>
        </w:tc>
      </w:tr>
      <w:tr w:rsidR="00315B98" w14:paraId="00609EB3" w14:textId="77777777" w:rsidTr="00315B98">
        <w:tc>
          <w:tcPr>
            <w:tcW w:w="2337" w:type="dxa"/>
          </w:tcPr>
          <w:p w14:paraId="6201810F" w14:textId="79910FDE" w:rsidR="00315B98" w:rsidRDefault="00315B98" w:rsidP="00315B98">
            <w:pPr>
              <w:jc w:val="center"/>
              <w:rPr>
                <w:rFonts w:ascii="Times New Roman" w:hAnsi="Times New Roman" w:cs="Times New Roman"/>
              </w:rPr>
            </w:pPr>
            <w:r>
              <w:rPr>
                <w:rFonts w:ascii="Times New Roman" w:hAnsi="Times New Roman" w:cs="Times New Roman"/>
              </w:rPr>
              <w:t>Points For</w:t>
            </w:r>
          </w:p>
        </w:tc>
        <w:tc>
          <w:tcPr>
            <w:tcW w:w="2337" w:type="dxa"/>
          </w:tcPr>
          <w:p w14:paraId="6EC10964" w14:textId="0BAF6C1F" w:rsidR="00315B98" w:rsidRDefault="00315B98" w:rsidP="00315B98">
            <w:pPr>
              <w:jc w:val="center"/>
              <w:rPr>
                <w:rFonts w:ascii="Times New Roman" w:hAnsi="Times New Roman" w:cs="Times New Roman"/>
              </w:rPr>
            </w:pPr>
            <w:r>
              <w:rPr>
                <w:rFonts w:ascii="Times New Roman" w:hAnsi="Times New Roman" w:cs="Times New Roman"/>
              </w:rPr>
              <w:t>2.60</w:t>
            </w:r>
          </w:p>
        </w:tc>
        <w:tc>
          <w:tcPr>
            <w:tcW w:w="2338" w:type="dxa"/>
          </w:tcPr>
          <w:p w14:paraId="7E924593" w14:textId="1B24DEBA" w:rsidR="00315B98" w:rsidRDefault="00315B98" w:rsidP="00315B98">
            <w:pPr>
              <w:jc w:val="center"/>
              <w:rPr>
                <w:rFonts w:ascii="Times New Roman" w:hAnsi="Times New Roman" w:cs="Times New Roman"/>
              </w:rPr>
            </w:pPr>
            <w:r>
              <w:rPr>
                <w:rFonts w:ascii="Times New Roman" w:hAnsi="Times New Roman" w:cs="Times New Roman"/>
              </w:rPr>
              <w:t>Opponent Neutral Site Wins</w:t>
            </w:r>
          </w:p>
        </w:tc>
        <w:tc>
          <w:tcPr>
            <w:tcW w:w="2338" w:type="dxa"/>
          </w:tcPr>
          <w:p w14:paraId="4C84092B" w14:textId="37FD359D" w:rsidR="00315B98" w:rsidRDefault="00315B98" w:rsidP="00315B98">
            <w:pPr>
              <w:jc w:val="center"/>
              <w:rPr>
                <w:rFonts w:ascii="Times New Roman" w:hAnsi="Times New Roman" w:cs="Times New Roman"/>
              </w:rPr>
            </w:pPr>
            <w:r>
              <w:rPr>
                <w:rFonts w:ascii="Times New Roman" w:hAnsi="Times New Roman" w:cs="Times New Roman"/>
              </w:rPr>
              <w:t>-2.33</w:t>
            </w:r>
          </w:p>
        </w:tc>
      </w:tr>
      <w:tr w:rsidR="00315B98" w14:paraId="1C308AFA" w14:textId="77777777" w:rsidTr="00315B98">
        <w:tc>
          <w:tcPr>
            <w:tcW w:w="2337" w:type="dxa"/>
          </w:tcPr>
          <w:p w14:paraId="15B4F7F8" w14:textId="63920A7F" w:rsidR="00315B98" w:rsidRDefault="00315B98" w:rsidP="00315B98">
            <w:pPr>
              <w:jc w:val="center"/>
              <w:rPr>
                <w:rFonts w:ascii="Times New Roman" w:hAnsi="Times New Roman" w:cs="Times New Roman"/>
              </w:rPr>
            </w:pPr>
            <w:r>
              <w:rPr>
                <w:rFonts w:ascii="Times New Roman" w:hAnsi="Times New Roman" w:cs="Times New Roman"/>
              </w:rPr>
              <w:lastRenderedPageBreak/>
              <w:t>Adjusted Opponents Offensive Efficiency Rank</w:t>
            </w:r>
          </w:p>
        </w:tc>
        <w:tc>
          <w:tcPr>
            <w:tcW w:w="2337" w:type="dxa"/>
          </w:tcPr>
          <w:p w14:paraId="5A99AEC0" w14:textId="4D59F42B" w:rsidR="00315B98" w:rsidRDefault="00315B98" w:rsidP="00315B98">
            <w:pPr>
              <w:jc w:val="center"/>
              <w:rPr>
                <w:rFonts w:ascii="Times New Roman" w:hAnsi="Times New Roman" w:cs="Times New Roman"/>
              </w:rPr>
            </w:pPr>
            <w:r>
              <w:rPr>
                <w:rFonts w:ascii="Times New Roman" w:hAnsi="Times New Roman" w:cs="Times New Roman"/>
              </w:rPr>
              <w:t>2.49</w:t>
            </w:r>
          </w:p>
        </w:tc>
        <w:tc>
          <w:tcPr>
            <w:tcW w:w="2338" w:type="dxa"/>
          </w:tcPr>
          <w:p w14:paraId="54D1D2CC" w14:textId="266C3453" w:rsidR="00315B98" w:rsidRDefault="00315B98" w:rsidP="00315B98">
            <w:pPr>
              <w:jc w:val="center"/>
              <w:rPr>
                <w:rFonts w:ascii="Times New Roman" w:hAnsi="Times New Roman" w:cs="Times New Roman"/>
              </w:rPr>
            </w:pPr>
            <w:r>
              <w:rPr>
                <w:rFonts w:ascii="Times New Roman" w:hAnsi="Times New Roman" w:cs="Times New Roman"/>
              </w:rPr>
              <w:t>Opponent Adjusted Tempo Rank</w:t>
            </w:r>
          </w:p>
        </w:tc>
        <w:tc>
          <w:tcPr>
            <w:tcW w:w="2338" w:type="dxa"/>
          </w:tcPr>
          <w:p w14:paraId="1090C05E" w14:textId="2B07AB5F" w:rsidR="00315B98" w:rsidRDefault="00315B98" w:rsidP="00315B98">
            <w:pPr>
              <w:keepNext/>
              <w:jc w:val="center"/>
              <w:rPr>
                <w:rFonts w:ascii="Times New Roman" w:hAnsi="Times New Roman" w:cs="Times New Roman"/>
              </w:rPr>
            </w:pPr>
            <w:r>
              <w:rPr>
                <w:rFonts w:ascii="Times New Roman" w:hAnsi="Times New Roman" w:cs="Times New Roman"/>
              </w:rPr>
              <w:t>2.29</w:t>
            </w:r>
          </w:p>
        </w:tc>
      </w:tr>
    </w:tbl>
    <w:p w14:paraId="0E80762D" w14:textId="71A29A0B" w:rsidR="00315B98" w:rsidRDefault="00315B98" w:rsidP="00315B98">
      <w:pPr>
        <w:pStyle w:val="Caption"/>
        <w:jc w:val="center"/>
        <w:rPr>
          <w:rFonts w:ascii="Arial" w:hAnsi="Arial" w:cs="Arial"/>
          <w:color w:val="202124"/>
          <w:sz w:val="20"/>
          <w:szCs w:val="20"/>
          <w:shd w:val="clear" w:color="auto" w:fill="FFFFFF"/>
        </w:rPr>
      </w:pPr>
      <w:r w:rsidRPr="00315B98">
        <w:rPr>
          <w:sz w:val="20"/>
          <w:szCs w:val="20"/>
        </w:rPr>
        <w:t xml:space="preserve">Table </w:t>
      </w:r>
      <w:r w:rsidR="00706C1A">
        <w:rPr>
          <w:sz w:val="20"/>
          <w:szCs w:val="20"/>
        </w:rPr>
        <w:fldChar w:fldCharType="begin"/>
      </w:r>
      <w:r w:rsidR="00706C1A">
        <w:rPr>
          <w:sz w:val="20"/>
          <w:szCs w:val="20"/>
        </w:rPr>
        <w:instrText xml:space="preserve"> SEQ Table \* ARABIC </w:instrText>
      </w:r>
      <w:r w:rsidR="00706C1A">
        <w:rPr>
          <w:sz w:val="20"/>
          <w:szCs w:val="20"/>
        </w:rPr>
        <w:fldChar w:fldCharType="separate"/>
      </w:r>
      <w:r w:rsidR="00645C69">
        <w:rPr>
          <w:noProof/>
          <w:sz w:val="20"/>
          <w:szCs w:val="20"/>
        </w:rPr>
        <w:t>5</w:t>
      </w:r>
      <w:r w:rsidR="00706C1A">
        <w:rPr>
          <w:sz w:val="20"/>
          <w:szCs w:val="20"/>
        </w:rPr>
        <w:fldChar w:fldCharType="end"/>
      </w:r>
      <w:r w:rsidRPr="00315B98">
        <w:rPr>
          <w:sz w:val="20"/>
          <w:szCs w:val="20"/>
        </w:rPr>
        <w:t>:</w:t>
      </w:r>
      <w:r>
        <w:t xml:space="preserve"> </w:t>
      </w:r>
      <w:r w:rsidRPr="00761261">
        <w:rPr>
          <w:sz w:val="20"/>
          <w:szCs w:val="20"/>
        </w:rPr>
        <w:t>This table contains the top five maximum and minimum coefficients</w:t>
      </w:r>
      <w:r w:rsidRPr="00761261">
        <w:rPr>
          <w:sz w:val="20"/>
          <w:szCs w:val="20"/>
        </w:rPr>
        <w:br/>
        <w:t xml:space="preserve">calculated by our ridge regression model with </w:t>
      </w:r>
      <w:r w:rsidRPr="002D3678">
        <w:rPr>
          <w:rFonts w:cstheme="minorHAnsi"/>
          <w:sz w:val="20"/>
          <w:szCs w:val="20"/>
          <w:shd w:val="clear" w:color="auto" w:fill="FFFFFF"/>
        </w:rPr>
        <w:t>λ=7.582</w:t>
      </w:r>
      <w:r w:rsidRPr="00761261">
        <w:rPr>
          <w:rFonts w:ascii="Arial" w:hAnsi="Arial" w:cs="Arial"/>
          <w:color w:val="202124"/>
          <w:sz w:val="20"/>
          <w:szCs w:val="20"/>
          <w:shd w:val="clear" w:color="auto" w:fill="FFFFFF"/>
        </w:rPr>
        <w:t>.</w:t>
      </w:r>
    </w:p>
    <w:p w14:paraId="21677908" w14:textId="6561DE7B" w:rsidR="00315B98" w:rsidRDefault="00315B98" w:rsidP="00315B98">
      <w:pPr>
        <w:rPr>
          <w:rFonts w:ascii="Times New Roman" w:hAnsi="Times New Roman" w:cs="Times New Roman"/>
        </w:rPr>
      </w:pPr>
      <w:r>
        <w:tab/>
      </w:r>
      <w:r w:rsidR="004C311F">
        <w:rPr>
          <w:rFonts w:ascii="Times New Roman" w:hAnsi="Times New Roman" w:cs="Times New Roman"/>
        </w:rPr>
        <w:t>Again, we notice that our model contains predominantly advanced statistics along with four non-advanced statistics.  Notably the Automatic Bid variable has entered the top five minimum coefficients indicating teams that earn an automatic entry into the tournament</w:t>
      </w:r>
      <w:r w:rsidR="00AD7682">
        <w:rPr>
          <w:rFonts w:ascii="Times New Roman" w:hAnsi="Times New Roman" w:cs="Times New Roman"/>
        </w:rPr>
        <w:t>,</w:t>
      </w:r>
      <w:r w:rsidR="004C311F">
        <w:rPr>
          <w:rFonts w:ascii="Times New Roman" w:hAnsi="Times New Roman" w:cs="Times New Roman"/>
        </w:rPr>
        <w:t xml:space="preserve"> by winning their conference playoffs</w:t>
      </w:r>
      <w:r w:rsidR="00AD7682">
        <w:rPr>
          <w:rFonts w:ascii="Times New Roman" w:hAnsi="Times New Roman" w:cs="Times New Roman"/>
        </w:rPr>
        <w:t>,</w:t>
      </w:r>
      <w:r w:rsidR="004C311F">
        <w:rPr>
          <w:rFonts w:ascii="Times New Roman" w:hAnsi="Times New Roman" w:cs="Times New Roman"/>
        </w:rPr>
        <w:t xml:space="preserve"> score less points than those who earn an At-Large </w:t>
      </w:r>
      <w:r w:rsidR="00D44426">
        <w:rPr>
          <w:rFonts w:ascii="Times New Roman" w:hAnsi="Times New Roman" w:cs="Times New Roman"/>
        </w:rPr>
        <w:t>B</w:t>
      </w:r>
      <w:r w:rsidR="004C311F">
        <w:rPr>
          <w:rFonts w:ascii="Times New Roman" w:hAnsi="Times New Roman" w:cs="Times New Roman"/>
        </w:rPr>
        <w:t xml:space="preserve">id </w:t>
      </w:r>
      <w:r w:rsidR="00235E30">
        <w:rPr>
          <w:rFonts w:ascii="Times New Roman" w:hAnsi="Times New Roman" w:cs="Times New Roman"/>
        </w:rPr>
        <w:t xml:space="preserve">who are considered to be </w:t>
      </w:r>
      <w:r w:rsidR="00023C9A">
        <w:rPr>
          <w:rFonts w:ascii="Times New Roman" w:hAnsi="Times New Roman" w:cs="Times New Roman"/>
        </w:rPr>
        <w:t>the best teams in the country</w:t>
      </w:r>
      <w:r w:rsidR="00AD7682">
        <w:rPr>
          <w:rFonts w:ascii="Times New Roman" w:hAnsi="Times New Roman" w:cs="Times New Roman"/>
        </w:rPr>
        <w:t>, which is what one would expect.</w:t>
      </w:r>
    </w:p>
    <w:p w14:paraId="76A10CDE" w14:textId="43B193E8" w:rsidR="00AD7682" w:rsidRDefault="00AD7682" w:rsidP="00315B98">
      <w:pPr>
        <w:rPr>
          <w:rFonts w:ascii="Times New Roman" w:hAnsi="Times New Roman" w:cs="Times New Roman"/>
        </w:rPr>
      </w:pPr>
      <w:r>
        <w:rPr>
          <w:rFonts w:ascii="Times New Roman" w:hAnsi="Times New Roman" w:cs="Times New Roman"/>
        </w:rPr>
        <w:tab/>
      </w:r>
      <w:r w:rsidR="002D173C">
        <w:rPr>
          <w:rFonts w:ascii="Times New Roman" w:hAnsi="Times New Roman" w:cs="Times New Roman"/>
        </w:rPr>
        <w:t xml:space="preserve">One may observe from Table </w:t>
      </w:r>
      <w:r w:rsidR="00B04116">
        <w:rPr>
          <w:rFonts w:ascii="Times New Roman" w:hAnsi="Times New Roman" w:cs="Times New Roman"/>
        </w:rPr>
        <w:t>5</w:t>
      </w:r>
      <w:r w:rsidR="002D173C">
        <w:rPr>
          <w:rFonts w:ascii="Times New Roman" w:hAnsi="Times New Roman" w:cs="Times New Roman"/>
        </w:rPr>
        <w:t xml:space="preserve"> that i</w:t>
      </w:r>
      <w:r w:rsidR="002911AB">
        <w:rPr>
          <w:rFonts w:ascii="Times New Roman" w:hAnsi="Times New Roman" w:cs="Times New Roman"/>
        </w:rPr>
        <w:t xml:space="preserve">nterestingly Adjusted Offensive Efficiency and Adjusted Offensive Efficiency Rank </w:t>
      </w:r>
      <w:r w:rsidR="002D173C">
        <w:rPr>
          <w:rFonts w:ascii="Times New Roman" w:hAnsi="Times New Roman" w:cs="Times New Roman"/>
        </w:rPr>
        <w:t xml:space="preserve">are </w:t>
      </w:r>
      <w:r w:rsidR="002911AB">
        <w:rPr>
          <w:rFonts w:ascii="Times New Roman" w:hAnsi="Times New Roman" w:cs="Times New Roman"/>
        </w:rPr>
        <w:t>at opposite ends of the maximum magnitude spectrum.</w:t>
      </w:r>
      <w:r w:rsidR="002D173C">
        <w:rPr>
          <w:rFonts w:ascii="Times New Roman" w:hAnsi="Times New Roman" w:cs="Times New Roman"/>
        </w:rPr>
        <w:t xml:space="preserve">  This is expected since a higher quality team would be expected to have a high Adjusted Offensive Efficiency and low Adjusted Offensive Efficiency Rank.</w:t>
      </w:r>
    </w:p>
    <w:p w14:paraId="748A14A3" w14:textId="68D044E1" w:rsidR="00A52633" w:rsidRDefault="00A52633" w:rsidP="00315B98">
      <w:pPr>
        <w:rPr>
          <w:rFonts w:ascii="Times New Roman" w:hAnsi="Times New Roman" w:cs="Times New Roman"/>
          <w:color w:val="202124"/>
          <w:shd w:val="clear" w:color="auto" w:fill="FFFFFF"/>
        </w:rPr>
      </w:pPr>
      <w:r>
        <w:rPr>
          <w:rFonts w:ascii="Times New Roman" w:hAnsi="Times New Roman" w:cs="Times New Roman"/>
        </w:rPr>
        <w:tab/>
        <w:t xml:space="preserve">Using our new ridge regression with </w:t>
      </w:r>
      <w:r w:rsidRPr="00C61299">
        <w:rPr>
          <w:rFonts w:ascii="Times New Roman" w:hAnsi="Times New Roman" w:cs="Times New Roman"/>
          <w:color w:val="202124"/>
          <w:shd w:val="clear" w:color="auto" w:fill="FFFFFF"/>
        </w:rPr>
        <w:t>λ</w:t>
      </w:r>
      <w:r>
        <w:rPr>
          <w:rFonts w:ascii="Times New Roman" w:hAnsi="Times New Roman" w:cs="Times New Roman"/>
          <w:color w:val="202124"/>
          <w:shd w:val="clear" w:color="auto" w:fill="FFFFFF"/>
        </w:rPr>
        <w:t>=7.582 to create predictions for our testing dataset we have a mean squared error of approximately 84.14.  This model was able to predict the outcome 27 (79.41%) of the 34 games</w:t>
      </w:r>
      <w:r w:rsidR="00656DC6">
        <w:rPr>
          <w:rFonts w:ascii="Times New Roman" w:hAnsi="Times New Roman" w:cs="Times New Roman"/>
          <w:color w:val="202124"/>
          <w:shd w:val="clear" w:color="auto" w:fill="FFFFFF"/>
        </w:rPr>
        <w:t xml:space="preserve">.  </w:t>
      </w:r>
      <w:r>
        <w:rPr>
          <w:rFonts w:ascii="Times New Roman" w:hAnsi="Times New Roman" w:cs="Times New Roman"/>
          <w:color w:val="202124"/>
          <w:shd w:val="clear" w:color="auto" w:fill="FFFFFF"/>
        </w:rPr>
        <w:t>Figure 1</w:t>
      </w:r>
      <w:r w:rsidR="005E1E05">
        <w:rPr>
          <w:rFonts w:ascii="Times New Roman" w:hAnsi="Times New Roman" w:cs="Times New Roman"/>
          <w:color w:val="202124"/>
          <w:shd w:val="clear" w:color="auto" w:fill="FFFFFF"/>
        </w:rPr>
        <w:t>8</w:t>
      </w:r>
      <w:r>
        <w:rPr>
          <w:rFonts w:ascii="Times New Roman" w:hAnsi="Times New Roman" w:cs="Times New Roman"/>
          <w:color w:val="202124"/>
          <w:shd w:val="clear" w:color="auto" w:fill="FFFFFF"/>
        </w:rPr>
        <w:t xml:space="preserve"> depicts the actual points scored against the number of points that our optimal ridge regression model predicted.</w:t>
      </w:r>
    </w:p>
    <w:p w14:paraId="34CB1512" w14:textId="77777777" w:rsidR="00656DC6" w:rsidRDefault="00656DC6" w:rsidP="00656DC6">
      <w:pPr>
        <w:keepNext/>
        <w:jc w:val="center"/>
      </w:pPr>
      <w:r>
        <w:rPr>
          <w:rFonts w:ascii="Times New Roman" w:hAnsi="Times New Roman" w:cs="Times New Roman"/>
          <w:noProof/>
        </w:rPr>
        <w:drawing>
          <wp:inline distT="0" distB="0" distL="0" distR="0" wp14:anchorId="1EC437B1" wp14:editId="20A41E68">
            <wp:extent cx="3397425" cy="2260716"/>
            <wp:effectExtent l="0" t="0" r="0" b="6350"/>
            <wp:docPr id="17" name="Picture 17"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Chart, scatter chart&#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3397425" cy="2260716"/>
                    </a:xfrm>
                    <a:prstGeom prst="rect">
                      <a:avLst/>
                    </a:prstGeom>
                  </pic:spPr>
                </pic:pic>
              </a:graphicData>
            </a:graphic>
          </wp:inline>
        </w:drawing>
      </w:r>
    </w:p>
    <w:p w14:paraId="3F9D042C" w14:textId="6B6A1536" w:rsidR="00656DC6" w:rsidRDefault="00656DC6" w:rsidP="00656DC6">
      <w:pPr>
        <w:pStyle w:val="Caption"/>
        <w:jc w:val="center"/>
        <w:rPr>
          <w:rFonts w:cstheme="minorHAnsi"/>
          <w:color w:val="202124"/>
          <w:sz w:val="20"/>
          <w:szCs w:val="20"/>
          <w:shd w:val="clear" w:color="auto" w:fill="FFFFFF"/>
        </w:rPr>
      </w:pPr>
      <w:r w:rsidRPr="00656DC6">
        <w:rPr>
          <w:sz w:val="20"/>
          <w:szCs w:val="20"/>
        </w:rPr>
        <w:t xml:space="preserve">Figure </w:t>
      </w:r>
      <w:r w:rsidRPr="00656DC6">
        <w:rPr>
          <w:sz w:val="20"/>
          <w:szCs w:val="20"/>
        </w:rPr>
        <w:fldChar w:fldCharType="begin"/>
      </w:r>
      <w:r w:rsidRPr="00656DC6">
        <w:rPr>
          <w:sz w:val="20"/>
          <w:szCs w:val="20"/>
        </w:rPr>
        <w:instrText xml:space="preserve"> SEQ Figure \* ARABIC </w:instrText>
      </w:r>
      <w:r w:rsidRPr="00656DC6">
        <w:rPr>
          <w:sz w:val="20"/>
          <w:szCs w:val="20"/>
        </w:rPr>
        <w:fldChar w:fldCharType="separate"/>
      </w:r>
      <w:r w:rsidR="005608A1">
        <w:rPr>
          <w:noProof/>
          <w:sz w:val="20"/>
          <w:szCs w:val="20"/>
        </w:rPr>
        <w:t>18</w:t>
      </w:r>
      <w:r w:rsidRPr="00656DC6">
        <w:rPr>
          <w:sz w:val="20"/>
          <w:szCs w:val="20"/>
        </w:rPr>
        <w:fldChar w:fldCharType="end"/>
      </w:r>
      <w:r w:rsidRPr="00656DC6">
        <w:rPr>
          <w:sz w:val="20"/>
          <w:szCs w:val="20"/>
        </w:rPr>
        <w:t>:</w:t>
      </w:r>
      <w:r>
        <w:rPr>
          <w:sz w:val="20"/>
          <w:szCs w:val="20"/>
        </w:rPr>
        <w:t xml:space="preserve"> </w:t>
      </w:r>
      <w:r w:rsidRPr="00F651B0">
        <w:rPr>
          <w:rFonts w:cstheme="minorHAnsi"/>
          <w:sz w:val="20"/>
          <w:szCs w:val="20"/>
        </w:rPr>
        <w:t>A scatter plot comparing our predictions of each teams</w:t>
      </w:r>
      <w:r w:rsidRPr="00F651B0">
        <w:rPr>
          <w:rFonts w:cstheme="minorHAnsi"/>
          <w:sz w:val="20"/>
          <w:szCs w:val="20"/>
        </w:rPr>
        <w:br/>
        <w:t>points scored with the amount of points the team scored for</w:t>
      </w:r>
      <w:r w:rsidR="00A66A27">
        <w:rPr>
          <w:rFonts w:cstheme="minorHAnsi"/>
          <w:sz w:val="20"/>
          <w:szCs w:val="20"/>
        </w:rPr>
        <w:br/>
      </w:r>
      <w:r w:rsidRPr="00F651B0">
        <w:rPr>
          <w:rFonts w:cstheme="minorHAnsi"/>
          <w:sz w:val="20"/>
          <w:szCs w:val="20"/>
        </w:rPr>
        <w:t xml:space="preserve"> our ridge regression model with </w:t>
      </w:r>
      <w:r w:rsidRPr="002D3678">
        <w:rPr>
          <w:rFonts w:cstheme="minorHAnsi"/>
          <w:sz w:val="20"/>
          <w:szCs w:val="20"/>
          <w:shd w:val="clear" w:color="auto" w:fill="FFFFFF"/>
        </w:rPr>
        <w:t>λ=7.582</w:t>
      </w:r>
      <w:r w:rsidRPr="002D3678">
        <w:rPr>
          <w:rFonts w:cstheme="minorHAnsi"/>
          <w:sz w:val="20"/>
          <w:szCs w:val="20"/>
        </w:rPr>
        <w:t xml:space="preserve">. </w:t>
      </w:r>
      <w:r>
        <w:rPr>
          <w:rFonts w:cstheme="minorHAnsi"/>
          <w:sz w:val="20"/>
          <w:szCs w:val="20"/>
        </w:rPr>
        <w:t xml:space="preserve">Notably this figure </w:t>
      </w:r>
      <w:r>
        <w:rPr>
          <w:rFonts w:cstheme="minorHAnsi"/>
          <w:sz w:val="20"/>
          <w:szCs w:val="20"/>
        </w:rPr>
        <w:br/>
        <w:t>looks very similar to Figure 1</w:t>
      </w:r>
      <w:r w:rsidR="005E1E05">
        <w:rPr>
          <w:rFonts w:cstheme="minorHAnsi"/>
          <w:sz w:val="20"/>
          <w:szCs w:val="20"/>
        </w:rPr>
        <w:t>5</w:t>
      </w:r>
      <w:r>
        <w:rPr>
          <w:rFonts w:cstheme="minorHAnsi"/>
          <w:sz w:val="20"/>
          <w:szCs w:val="20"/>
        </w:rPr>
        <w:t xml:space="preserve"> where </w:t>
      </w:r>
      <w:r w:rsidRPr="002D3678">
        <w:rPr>
          <w:rFonts w:cstheme="minorHAnsi"/>
          <w:sz w:val="20"/>
          <w:szCs w:val="20"/>
          <w:shd w:val="clear" w:color="auto" w:fill="FFFFFF"/>
        </w:rPr>
        <w:t>λ=1</w:t>
      </w:r>
      <w:r>
        <w:rPr>
          <w:rFonts w:cstheme="minorHAnsi"/>
          <w:color w:val="202124"/>
          <w:sz w:val="20"/>
          <w:szCs w:val="20"/>
          <w:shd w:val="clear" w:color="auto" w:fill="FFFFFF"/>
        </w:rPr>
        <w:t>.</w:t>
      </w:r>
    </w:p>
    <w:p w14:paraId="6F0F241B" w14:textId="6E1E46D2" w:rsidR="00656DC6" w:rsidRDefault="00656DC6" w:rsidP="00656DC6">
      <w:pPr>
        <w:rPr>
          <w:rFonts w:ascii="Times New Roman" w:hAnsi="Times New Roman" w:cs="Times New Roman"/>
          <w:color w:val="202124"/>
          <w:shd w:val="clear" w:color="auto" w:fill="FFFFFF"/>
        </w:rPr>
      </w:pPr>
      <w:r>
        <w:tab/>
      </w:r>
      <w:r>
        <w:rPr>
          <w:rFonts w:ascii="Times New Roman" w:hAnsi="Times New Roman" w:cs="Times New Roman"/>
        </w:rPr>
        <w:t xml:space="preserve">Ultimately there is minimal difference between our ridge regression for </w:t>
      </w:r>
      <w:r w:rsidRPr="00C61299">
        <w:rPr>
          <w:rFonts w:ascii="Times New Roman" w:hAnsi="Times New Roman" w:cs="Times New Roman"/>
          <w:color w:val="202124"/>
          <w:shd w:val="clear" w:color="auto" w:fill="FFFFFF"/>
        </w:rPr>
        <w:t>λ</w:t>
      </w:r>
      <w:r>
        <w:rPr>
          <w:rFonts w:ascii="Times New Roman" w:hAnsi="Times New Roman" w:cs="Times New Roman"/>
          <w:color w:val="202124"/>
          <w:shd w:val="clear" w:color="auto" w:fill="FFFFFF"/>
        </w:rPr>
        <w:t xml:space="preserve">=1 and </w:t>
      </w:r>
      <w:r w:rsidRPr="00C61299">
        <w:rPr>
          <w:rFonts w:ascii="Times New Roman" w:hAnsi="Times New Roman" w:cs="Times New Roman"/>
          <w:color w:val="202124"/>
          <w:shd w:val="clear" w:color="auto" w:fill="FFFFFF"/>
        </w:rPr>
        <w:t>λ</w:t>
      </w:r>
      <w:r>
        <w:rPr>
          <w:rFonts w:ascii="Times New Roman" w:hAnsi="Times New Roman" w:cs="Times New Roman"/>
          <w:color w:val="202124"/>
          <w:shd w:val="clear" w:color="auto" w:fill="FFFFFF"/>
        </w:rPr>
        <w:t>=7.582.  The mean squared errors only differ by approximately two (85.98 and 84.14 respectively) and both models predicted 27 games correctly with similar plots of actual points scored compared to predicted points scored.</w:t>
      </w:r>
    </w:p>
    <w:p w14:paraId="1A8FE5F8" w14:textId="728A3B8D" w:rsidR="00656DC6" w:rsidRDefault="00656DC6" w:rsidP="00656DC6">
      <w:pPr>
        <w:rPr>
          <w:rFonts w:ascii="Times New Roman" w:hAnsi="Times New Roman" w:cs="Times New Roman"/>
          <w:color w:val="202124"/>
          <w:shd w:val="clear" w:color="auto" w:fill="FFFFFF"/>
        </w:rPr>
      </w:pPr>
      <w:r>
        <w:rPr>
          <w:rFonts w:ascii="Times New Roman" w:hAnsi="Times New Roman" w:cs="Times New Roman"/>
          <w:color w:val="202124"/>
          <w:shd w:val="clear" w:color="auto" w:fill="FFFFFF"/>
        </w:rPr>
        <w:tab/>
        <w:t xml:space="preserve">Now that we have an optimal ridge regression </w:t>
      </w:r>
      <w:r w:rsidR="00E87B8C">
        <w:rPr>
          <w:rFonts w:ascii="Times New Roman" w:hAnsi="Times New Roman" w:cs="Times New Roman"/>
          <w:color w:val="202124"/>
          <w:shd w:val="clear" w:color="auto" w:fill="FFFFFF"/>
        </w:rPr>
        <w:t>model,</w:t>
      </w:r>
      <w:r>
        <w:rPr>
          <w:rFonts w:ascii="Times New Roman" w:hAnsi="Times New Roman" w:cs="Times New Roman"/>
          <w:color w:val="202124"/>
          <w:shd w:val="clear" w:color="auto" w:fill="FFFFFF"/>
        </w:rPr>
        <w:t xml:space="preserve"> we will introduce </w:t>
      </w:r>
      <w:r w:rsidR="00E87B8C">
        <w:rPr>
          <w:rFonts w:ascii="Times New Roman" w:hAnsi="Times New Roman" w:cs="Times New Roman"/>
          <w:color w:val="202124"/>
          <w:shd w:val="clear" w:color="auto" w:fill="FFFFFF"/>
        </w:rPr>
        <w:t>the least absolute shrinkage and selection operator (</w:t>
      </w:r>
      <w:r>
        <w:rPr>
          <w:rFonts w:ascii="Times New Roman" w:hAnsi="Times New Roman" w:cs="Times New Roman"/>
          <w:color w:val="202124"/>
          <w:shd w:val="clear" w:color="auto" w:fill="FFFFFF"/>
        </w:rPr>
        <w:t>LASSO</w:t>
      </w:r>
      <w:r w:rsidR="00E87B8C">
        <w:rPr>
          <w:rFonts w:ascii="Times New Roman" w:hAnsi="Times New Roman" w:cs="Times New Roman"/>
          <w:color w:val="202124"/>
          <w:shd w:val="clear" w:color="auto" w:fill="FFFFFF"/>
        </w:rPr>
        <w:t>)</w:t>
      </w:r>
      <w:r>
        <w:rPr>
          <w:rFonts w:ascii="Times New Roman" w:hAnsi="Times New Roman" w:cs="Times New Roman"/>
          <w:color w:val="202124"/>
          <w:shd w:val="clear" w:color="auto" w:fill="FFFFFF"/>
        </w:rPr>
        <w:t xml:space="preserve"> regression to try to improve on our current accuracy.  </w:t>
      </w:r>
      <w:r w:rsidR="00E87B8C">
        <w:rPr>
          <w:rFonts w:ascii="Times New Roman" w:hAnsi="Times New Roman" w:cs="Times New Roman"/>
          <w:color w:val="202124"/>
          <w:shd w:val="clear" w:color="auto" w:fill="FFFFFF"/>
        </w:rPr>
        <w:t xml:space="preserve">Where the penalty term for ridge regression aimed to minimize the </w:t>
      </w:r>
      <w:r w:rsidR="00E87B8C" w:rsidRPr="00C61299">
        <w:rPr>
          <w:rFonts w:ascii="Times New Roman" w:hAnsi="Times New Roman" w:cs="Times New Roman"/>
          <w:color w:val="202124"/>
          <w:shd w:val="clear" w:color="auto" w:fill="FFFFFF"/>
        </w:rPr>
        <w:t>λ</w:t>
      </w:r>
      <w:r w:rsidR="00E87B8C">
        <w:rPr>
          <w:rFonts w:ascii="Times New Roman" w:hAnsi="Times New Roman" w:cs="Times New Roman"/>
          <w:color w:val="202124"/>
          <w:shd w:val="clear" w:color="auto" w:fill="FFFFFF"/>
        </w:rPr>
        <w:t xml:space="preserve"> value multiplied by the sum of squared </w:t>
      </w:r>
      <w:r w:rsidR="00E87B8C">
        <w:rPr>
          <w:rFonts w:ascii="Times New Roman" w:hAnsi="Times New Roman" w:cs="Times New Roman"/>
          <w:color w:val="202124"/>
          <w:shd w:val="clear" w:color="auto" w:fill="FFFFFF"/>
        </w:rPr>
        <w:lastRenderedPageBreak/>
        <w:t>regression coefficients</w:t>
      </w:r>
      <w:r w:rsidR="001251A0">
        <w:rPr>
          <w:rFonts w:ascii="Times New Roman" w:hAnsi="Times New Roman" w:cs="Times New Roman"/>
          <w:color w:val="202124"/>
          <w:shd w:val="clear" w:color="auto" w:fill="FFFFFF"/>
        </w:rPr>
        <w:t xml:space="preserve"> (</w:t>
      </w:r>
      <m:oMath>
        <m:sSub>
          <m:sSubPr>
            <m:ctrlPr>
              <w:rPr>
                <w:rFonts w:ascii="Cambria Math" w:eastAsiaTheme="minorEastAsia" w:hAnsi="Cambria Math" w:cs="Times New Roman"/>
                <w:i/>
                <w:color w:val="202124"/>
                <w:shd w:val="clear" w:color="auto" w:fill="FFFFFF"/>
              </w:rPr>
            </m:ctrlPr>
          </m:sSubPr>
          <m:e>
            <m:r>
              <w:rPr>
                <w:rFonts w:ascii="Cambria Math" w:eastAsiaTheme="minorEastAsia" w:hAnsi="Cambria Math" w:cs="Times New Roman"/>
                <w:color w:val="202124"/>
                <w:shd w:val="clear" w:color="auto" w:fill="FFFFFF"/>
              </w:rPr>
              <m:t>L</m:t>
            </m:r>
          </m:e>
          <m:sub>
            <m:r>
              <w:rPr>
                <w:rFonts w:ascii="Cambria Math" w:eastAsiaTheme="minorEastAsia" w:hAnsi="Cambria Math" w:cs="Times New Roman"/>
                <w:color w:val="202124"/>
                <w:shd w:val="clear" w:color="auto" w:fill="FFFFFF"/>
              </w:rPr>
              <m:t>2</m:t>
            </m:r>
          </m:sub>
        </m:sSub>
      </m:oMath>
      <w:r w:rsidR="001251A0">
        <w:rPr>
          <w:rFonts w:ascii="Times New Roman" w:eastAsiaTheme="minorEastAsia" w:hAnsi="Times New Roman" w:cs="Times New Roman"/>
          <w:color w:val="202124"/>
          <w:shd w:val="clear" w:color="auto" w:fill="FFFFFF"/>
        </w:rPr>
        <w:t xml:space="preserve"> penalty</w:t>
      </w:r>
      <w:r w:rsidR="001251A0">
        <w:rPr>
          <w:rFonts w:ascii="Times New Roman" w:hAnsi="Times New Roman" w:cs="Times New Roman"/>
          <w:color w:val="202124"/>
          <w:shd w:val="clear" w:color="auto" w:fill="FFFFFF"/>
        </w:rPr>
        <w:t>)</w:t>
      </w:r>
      <w:r w:rsidR="00E87B8C">
        <w:rPr>
          <w:rFonts w:ascii="Times New Roman" w:hAnsi="Times New Roman" w:cs="Times New Roman"/>
          <w:color w:val="202124"/>
          <w:shd w:val="clear" w:color="auto" w:fill="FFFFFF"/>
        </w:rPr>
        <w:t xml:space="preserve">, the LASSO model aims to minimize a penalty term with </w:t>
      </w:r>
      <w:r w:rsidR="00E87B8C" w:rsidRPr="00C61299">
        <w:rPr>
          <w:rFonts w:ascii="Times New Roman" w:hAnsi="Times New Roman" w:cs="Times New Roman"/>
          <w:color w:val="202124"/>
          <w:shd w:val="clear" w:color="auto" w:fill="FFFFFF"/>
        </w:rPr>
        <w:t>λ</w:t>
      </w:r>
      <w:r w:rsidR="00E87B8C">
        <w:rPr>
          <w:rFonts w:ascii="Times New Roman" w:hAnsi="Times New Roman" w:cs="Times New Roman"/>
          <w:color w:val="202124"/>
          <w:shd w:val="clear" w:color="auto" w:fill="FFFFFF"/>
        </w:rPr>
        <w:t xml:space="preserve"> multiplied by the sum of the absolute regression coefficients</w:t>
      </w:r>
      <w:r w:rsidR="001251A0">
        <w:rPr>
          <w:rFonts w:ascii="Times New Roman" w:hAnsi="Times New Roman" w:cs="Times New Roman"/>
          <w:color w:val="202124"/>
          <w:shd w:val="clear" w:color="auto" w:fill="FFFFFF"/>
        </w:rPr>
        <w:t xml:space="preserve"> (</w:t>
      </w:r>
      <m:oMath>
        <m:sSub>
          <m:sSubPr>
            <m:ctrlPr>
              <w:rPr>
                <w:rFonts w:ascii="Cambria Math" w:eastAsiaTheme="minorEastAsia" w:hAnsi="Cambria Math" w:cs="Times New Roman"/>
                <w:i/>
                <w:color w:val="202124"/>
                <w:shd w:val="clear" w:color="auto" w:fill="FFFFFF"/>
              </w:rPr>
            </m:ctrlPr>
          </m:sSubPr>
          <m:e>
            <m:r>
              <w:rPr>
                <w:rFonts w:ascii="Cambria Math" w:eastAsiaTheme="minorEastAsia" w:hAnsi="Cambria Math" w:cs="Times New Roman"/>
                <w:color w:val="202124"/>
                <w:shd w:val="clear" w:color="auto" w:fill="FFFFFF"/>
              </w:rPr>
              <m:t>L</m:t>
            </m:r>
          </m:e>
          <m:sub>
            <m:r>
              <w:rPr>
                <w:rFonts w:ascii="Cambria Math" w:eastAsiaTheme="minorEastAsia" w:hAnsi="Cambria Math" w:cs="Times New Roman"/>
                <w:color w:val="202124"/>
                <w:shd w:val="clear" w:color="auto" w:fill="FFFFFF"/>
              </w:rPr>
              <m:t>1</m:t>
            </m:r>
          </m:sub>
        </m:sSub>
      </m:oMath>
      <w:r w:rsidR="001251A0">
        <w:rPr>
          <w:rFonts w:ascii="Times New Roman" w:eastAsiaTheme="minorEastAsia" w:hAnsi="Times New Roman" w:cs="Times New Roman"/>
          <w:color w:val="202124"/>
          <w:shd w:val="clear" w:color="auto" w:fill="FFFFFF"/>
        </w:rPr>
        <w:t xml:space="preserve"> penalty)</w:t>
      </w:r>
      <w:r w:rsidR="00E87B8C">
        <w:rPr>
          <w:rFonts w:ascii="Times New Roman" w:hAnsi="Times New Roman" w:cs="Times New Roman"/>
          <w:color w:val="202124"/>
          <w:shd w:val="clear" w:color="auto" w:fill="FFFFFF"/>
        </w:rPr>
        <w:t>.</w:t>
      </w:r>
    </w:p>
    <w:p w14:paraId="51D4E9C6" w14:textId="4C7CB4B6" w:rsidR="00395976" w:rsidRDefault="00395976" w:rsidP="00395976">
      <w:pPr>
        <w:keepNext/>
        <w:ind w:firstLine="720"/>
        <w:rPr>
          <w:rFonts w:ascii="Times New Roman" w:eastAsiaTheme="minorEastAsia" w:hAnsi="Times New Roman" w:cs="Times New Roman"/>
          <w:color w:val="202124"/>
          <w:shd w:val="clear" w:color="auto" w:fill="FFFFFF"/>
        </w:rPr>
      </w:pPr>
      <w:r>
        <w:rPr>
          <w:rFonts w:ascii="Times New Roman" w:eastAsiaTheme="minorEastAsia" w:hAnsi="Times New Roman" w:cs="Times New Roman"/>
          <w:color w:val="202124"/>
          <w:shd w:val="clear" w:color="auto" w:fill="FFFFFF"/>
        </w:rPr>
        <w:t xml:space="preserve">The equation used to estimate the coefficients of our </w:t>
      </w:r>
      <w:r w:rsidR="000305E6">
        <w:rPr>
          <w:rFonts w:ascii="Times New Roman" w:eastAsiaTheme="minorEastAsia" w:hAnsi="Times New Roman" w:cs="Times New Roman"/>
          <w:color w:val="202124"/>
          <w:shd w:val="clear" w:color="auto" w:fill="FFFFFF"/>
        </w:rPr>
        <w:t>LASSO</w:t>
      </w:r>
      <w:r>
        <w:rPr>
          <w:rFonts w:ascii="Times New Roman" w:eastAsiaTheme="minorEastAsia" w:hAnsi="Times New Roman" w:cs="Times New Roman"/>
          <w:color w:val="202124"/>
          <w:shd w:val="clear" w:color="auto" w:fill="FFFFFF"/>
        </w:rPr>
        <w:t xml:space="preserve"> regression model can be written as follows:</w:t>
      </w:r>
    </w:p>
    <w:p w14:paraId="37F2D4E3" w14:textId="076C555A" w:rsidR="00395976" w:rsidRPr="00275C2D" w:rsidRDefault="002C10BC" w:rsidP="00395976">
      <w:pPr>
        <w:jc w:val="center"/>
        <w:rPr>
          <w:rFonts w:ascii="Times New Roman" w:eastAsiaTheme="minorEastAsia" w:hAnsi="Times New Roman" w:cs="Times New Roman"/>
          <w:color w:val="202124"/>
          <w:shd w:val="clear" w:color="auto" w:fill="FFFFFF"/>
        </w:rPr>
      </w:pPr>
      <m:oMathPara>
        <m:oMath>
          <m:sSup>
            <m:sSupPr>
              <m:ctrlPr>
                <w:rPr>
                  <w:rFonts w:ascii="Cambria Math" w:hAnsi="Cambria Math" w:cs="Times New Roman"/>
                  <w:i/>
                  <w:color w:val="202124"/>
                  <w:shd w:val="clear" w:color="auto" w:fill="FFFFFF"/>
                </w:rPr>
              </m:ctrlPr>
            </m:sSupPr>
            <m:e>
              <m:acc>
                <m:accPr>
                  <m:ctrlPr>
                    <w:rPr>
                      <w:rFonts w:ascii="Cambria Math" w:hAnsi="Cambria Math" w:cs="Times New Roman"/>
                      <w:i/>
                      <w:color w:val="202124"/>
                      <w:shd w:val="clear" w:color="auto" w:fill="FFFFFF"/>
                    </w:rPr>
                  </m:ctrlPr>
                </m:accPr>
                <m:e>
                  <m:r>
                    <w:rPr>
                      <w:rFonts w:ascii="Cambria Math" w:hAnsi="Cambria Math" w:cs="Times New Roman"/>
                      <w:color w:val="202124"/>
                      <w:shd w:val="clear" w:color="auto" w:fill="FFFFFF"/>
                    </w:rPr>
                    <m:t>β</m:t>
                  </m:r>
                </m:e>
              </m:acc>
            </m:e>
            <m:sup>
              <m:r>
                <w:rPr>
                  <w:rFonts w:ascii="Cambria Math" w:hAnsi="Cambria Math" w:cs="Times New Roman"/>
                  <w:color w:val="202124"/>
                  <w:shd w:val="clear" w:color="auto" w:fill="FFFFFF"/>
                </w:rPr>
                <m:t>LASSO</m:t>
              </m:r>
            </m:sup>
          </m:sSup>
          <m:r>
            <w:rPr>
              <w:rFonts w:ascii="Cambria Math" w:hAnsi="Cambria Math" w:cs="Times New Roman"/>
              <w:color w:val="202124"/>
              <w:shd w:val="clear" w:color="auto" w:fill="FFFFFF"/>
            </w:rPr>
            <m:t xml:space="preserve">= </m:t>
          </m:r>
          <m:func>
            <m:funcPr>
              <m:ctrlPr>
                <w:rPr>
                  <w:rFonts w:ascii="Cambria Math" w:hAnsi="Cambria Math" w:cs="Times New Roman"/>
                  <w:i/>
                  <w:color w:val="202124"/>
                  <w:shd w:val="clear" w:color="auto" w:fill="FFFFFF"/>
                </w:rPr>
              </m:ctrlPr>
            </m:funcPr>
            <m:fName>
              <m:limLow>
                <m:limLowPr>
                  <m:ctrlPr>
                    <w:rPr>
                      <w:rFonts w:ascii="Cambria Math" w:hAnsi="Cambria Math" w:cs="Times New Roman"/>
                      <w:i/>
                      <w:color w:val="202124"/>
                      <w:shd w:val="clear" w:color="auto" w:fill="FFFFFF"/>
                    </w:rPr>
                  </m:ctrlPr>
                </m:limLowPr>
                <m:e>
                  <m:r>
                    <m:rPr>
                      <m:sty m:val="p"/>
                    </m:rPr>
                    <w:rPr>
                      <w:rFonts w:ascii="Cambria Math" w:hAnsi="Cambria Math" w:cs="Times New Roman"/>
                      <w:color w:val="202124"/>
                      <w:shd w:val="clear" w:color="auto" w:fill="FFFFFF"/>
                    </w:rPr>
                    <m:t>min</m:t>
                  </m:r>
                </m:e>
                <m:lim>
                  <m:r>
                    <w:rPr>
                      <w:rFonts w:ascii="Cambria Math" w:hAnsi="Cambria Math" w:cs="Times New Roman"/>
                      <w:color w:val="202124"/>
                      <w:shd w:val="clear" w:color="auto" w:fill="FFFFFF"/>
                    </w:rPr>
                    <m:t>β</m:t>
                  </m:r>
                </m:lim>
              </m:limLow>
            </m:fName>
            <m:e>
              <m:d>
                <m:dPr>
                  <m:begChr m:val="{"/>
                  <m:endChr m:val="}"/>
                  <m:ctrlPr>
                    <w:rPr>
                      <w:rFonts w:ascii="Cambria Math" w:hAnsi="Cambria Math" w:cs="Times New Roman"/>
                      <w:i/>
                      <w:color w:val="202124"/>
                      <w:shd w:val="clear" w:color="auto" w:fill="FFFFFF"/>
                    </w:rPr>
                  </m:ctrlPr>
                </m:dPr>
                <m:e>
                  <m:nary>
                    <m:naryPr>
                      <m:chr m:val="∑"/>
                      <m:limLoc m:val="subSup"/>
                      <m:ctrlPr>
                        <w:rPr>
                          <w:rFonts w:ascii="Cambria Math" w:hAnsi="Cambria Math" w:cs="Times New Roman"/>
                          <w:i/>
                          <w:color w:val="202124"/>
                          <w:shd w:val="clear" w:color="auto" w:fill="FFFFFF"/>
                        </w:rPr>
                      </m:ctrlPr>
                    </m:naryPr>
                    <m:sub>
                      <m:r>
                        <w:rPr>
                          <w:rFonts w:ascii="Cambria Math" w:hAnsi="Cambria Math" w:cs="Times New Roman"/>
                          <w:color w:val="202124"/>
                          <w:shd w:val="clear" w:color="auto" w:fill="FFFFFF"/>
                        </w:rPr>
                        <m:t>i=1</m:t>
                      </m:r>
                    </m:sub>
                    <m:sup>
                      <m:r>
                        <w:rPr>
                          <w:rFonts w:ascii="Cambria Math" w:hAnsi="Cambria Math" w:cs="Times New Roman"/>
                          <w:color w:val="202124"/>
                          <w:shd w:val="clear" w:color="auto" w:fill="FFFFFF"/>
                        </w:rPr>
                        <m:t>N</m:t>
                      </m:r>
                    </m:sup>
                    <m:e>
                      <m:sSup>
                        <m:sSupPr>
                          <m:ctrlPr>
                            <w:rPr>
                              <w:rFonts w:ascii="Cambria Math" w:hAnsi="Cambria Math" w:cs="Times New Roman"/>
                              <w:i/>
                              <w:color w:val="202124"/>
                              <w:shd w:val="clear" w:color="auto" w:fill="FFFFFF"/>
                            </w:rPr>
                          </m:ctrlPr>
                        </m:sSupPr>
                        <m:e>
                          <m:r>
                            <w:rPr>
                              <w:rFonts w:ascii="Cambria Math" w:hAnsi="Cambria Math" w:cs="Times New Roman"/>
                              <w:color w:val="202124"/>
                              <w:shd w:val="clear" w:color="auto" w:fill="FFFFFF"/>
                            </w:rPr>
                            <m:t>(</m:t>
                          </m:r>
                          <m:sSub>
                            <m:sSubPr>
                              <m:ctrlPr>
                                <w:rPr>
                                  <w:rFonts w:ascii="Cambria Math" w:hAnsi="Cambria Math" w:cs="Times New Roman"/>
                                  <w:i/>
                                  <w:color w:val="202124"/>
                                  <w:shd w:val="clear" w:color="auto" w:fill="FFFFFF"/>
                                </w:rPr>
                              </m:ctrlPr>
                            </m:sSubPr>
                            <m:e>
                              <m:r>
                                <w:rPr>
                                  <w:rFonts w:ascii="Cambria Math" w:hAnsi="Cambria Math" w:cs="Times New Roman"/>
                                  <w:color w:val="202124"/>
                                  <w:shd w:val="clear" w:color="auto" w:fill="FFFFFF"/>
                                </w:rPr>
                                <m:t>y</m:t>
                              </m:r>
                            </m:e>
                            <m:sub>
                              <m:r>
                                <w:rPr>
                                  <w:rFonts w:ascii="Cambria Math" w:hAnsi="Cambria Math" w:cs="Times New Roman"/>
                                  <w:color w:val="202124"/>
                                  <w:shd w:val="clear" w:color="auto" w:fill="FFFFFF"/>
                                </w:rPr>
                                <m:t>i</m:t>
                              </m:r>
                            </m:sub>
                          </m:sSub>
                          <m:r>
                            <w:rPr>
                              <w:rFonts w:ascii="Cambria Math" w:hAnsi="Cambria Math" w:cs="Times New Roman"/>
                              <w:color w:val="202124"/>
                              <w:shd w:val="clear" w:color="auto" w:fill="FFFFFF"/>
                            </w:rPr>
                            <m:t>-</m:t>
                          </m:r>
                          <m:nary>
                            <m:naryPr>
                              <m:chr m:val="∑"/>
                              <m:limLoc m:val="subSup"/>
                              <m:ctrlPr>
                                <w:rPr>
                                  <w:rFonts w:ascii="Cambria Math" w:hAnsi="Cambria Math" w:cs="Times New Roman"/>
                                  <w:i/>
                                  <w:color w:val="202124"/>
                                  <w:shd w:val="clear" w:color="auto" w:fill="FFFFFF"/>
                                </w:rPr>
                              </m:ctrlPr>
                            </m:naryPr>
                            <m:sub>
                              <m:r>
                                <w:rPr>
                                  <w:rFonts w:ascii="Cambria Math" w:hAnsi="Cambria Math" w:cs="Times New Roman"/>
                                  <w:color w:val="202124"/>
                                  <w:shd w:val="clear" w:color="auto" w:fill="FFFFFF"/>
                                </w:rPr>
                                <m:t>j=0</m:t>
                              </m:r>
                            </m:sub>
                            <m:sup>
                              <m:r>
                                <w:rPr>
                                  <w:rFonts w:ascii="Cambria Math" w:hAnsi="Cambria Math" w:cs="Times New Roman"/>
                                  <w:color w:val="202124"/>
                                  <w:shd w:val="clear" w:color="auto" w:fill="FFFFFF"/>
                                </w:rPr>
                                <m:t>p</m:t>
                              </m:r>
                            </m:sup>
                            <m:e>
                              <m:sSub>
                                <m:sSubPr>
                                  <m:ctrlPr>
                                    <w:rPr>
                                      <w:rFonts w:ascii="Cambria Math" w:hAnsi="Cambria Math" w:cs="Times New Roman"/>
                                      <w:i/>
                                      <w:color w:val="202124"/>
                                      <w:shd w:val="clear" w:color="auto" w:fill="FFFFFF"/>
                                    </w:rPr>
                                  </m:ctrlPr>
                                </m:sSubPr>
                                <m:e>
                                  <m:r>
                                    <w:rPr>
                                      <w:rFonts w:ascii="Cambria Math" w:hAnsi="Cambria Math" w:cs="Times New Roman"/>
                                      <w:color w:val="202124"/>
                                      <w:shd w:val="clear" w:color="auto" w:fill="FFFFFF"/>
                                    </w:rPr>
                                    <m:t>x</m:t>
                                  </m:r>
                                </m:e>
                                <m:sub>
                                  <m:r>
                                    <w:rPr>
                                      <w:rFonts w:ascii="Cambria Math" w:hAnsi="Cambria Math" w:cs="Times New Roman"/>
                                      <w:color w:val="202124"/>
                                      <w:shd w:val="clear" w:color="auto" w:fill="FFFFFF"/>
                                    </w:rPr>
                                    <m:t>ij</m:t>
                                  </m:r>
                                </m:sub>
                              </m:sSub>
                              <m:r>
                                <w:rPr>
                                  <w:rFonts w:ascii="Cambria Math" w:hAnsi="Cambria Math" w:cs="Times New Roman"/>
                                  <w:color w:val="202124"/>
                                  <w:shd w:val="clear" w:color="auto" w:fill="FFFFFF"/>
                                </w:rPr>
                                <m:t>∙</m:t>
                              </m:r>
                              <m:sSub>
                                <m:sSubPr>
                                  <m:ctrlPr>
                                    <w:rPr>
                                      <w:rFonts w:ascii="Cambria Math" w:hAnsi="Cambria Math" w:cs="Times New Roman"/>
                                      <w:i/>
                                      <w:color w:val="202124"/>
                                      <w:shd w:val="clear" w:color="auto" w:fill="FFFFFF"/>
                                    </w:rPr>
                                  </m:ctrlPr>
                                </m:sSubPr>
                                <m:e>
                                  <m:r>
                                    <w:rPr>
                                      <w:rFonts w:ascii="Cambria Math" w:hAnsi="Cambria Math" w:cs="Times New Roman"/>
                                      <w:color w:val="202124"/>
                                      <w:shd w:val="clear" w:color="auto" w:fill="FFFFFF"/>
                                    </w:rPr>
                                    <m:t>β</m:t>
                                  </m:r>
                                </m:e>
                                <m:sub>
                                  <m:r>
                                    <w:rPr>
                                      <w:rFonts w:ascii="Cambria Math" w:hAnsi="Cambria Math" w:cs="Times New Roman"/>
                                      <w:color w:val="202124"/>
                                      <w:shd w:val="clear" w:color="auto" w:fill="FFFFFF"/>
                                    </w:rPr>
                                    <m:t>j</m:t>
                                  </m:r>
                                </m:sub>
                              </m:sSub>
                              <m:r>
                                <w:rPr>
                                  <w:rFonts w:ascii="Cambria Math" w:hAnsi="Cambria Math" w:cs="Times New Roman"/>
                                  <w:color w:val="202124"/>
                                  <w:shd w:val="clear" w:color="auto" w:fill="FFFFFF"/>
                                </w:rPr>
                                <m:t>)</m:t>
                              </m:r>
                            </m:e>
                          </m:nary>
                        </m:e>
                        <m:sup>
                          <m:r>
                            <w:rPr>
                              <w:rFonts w:ascii="Cambria Math" w:hAnsi="Cambria Math" w:cs="Times New Roman"/>
                              <w:color w:val="202124"/>
                              <w:shd w:val="clear" w:color="auto" w:fill="FFFFFF"/>
                            </w:rPr>
                            <m:t>2</m:t>
                          </m:r>
                        </m:sup>
                      </m:sSup>
                      <m:r>
                        <w:rPr>
                          <w:rFonts w:ascii="Cambria Math" w:hAnsi="Cambria Math" w:cs="Times New Roman"/>
                          <w:color w:val="202124"/>
                          <w:shd w:val="clear" w:color="auto" w:fill="FFFFFF"/>
                        </w:rPr>
                        <m:t>+</m:t>
                      </m:r>
                      <m:r>
                        <m:rPr>
                          <m:sty m:val="p"/>
                        </m:rPr>
                        <w:rPr>
                          <w:rFonts w:ascii="Cambria Math" w:hAnsi="Cambria Math" w:cs="Times New Roman"/>
                          <w:color w:val="202124"/>
                          <w:shd w:val="clear" w:color="auto" w:fill="FFFFFF"/>
                        </w:rPr>
                        <m:t>λ∙</m:t>
                      </m:r>
                      <m:nary>
                        <m:naryPr>
                          <m:chr m:val="∑"/>
                          <m:limLoc m:val="subSup"/>
                          <m:ctrlPr>
                            <w:rPr>
                              <w:rFonts w:ascii="Cambria Math" w:hAnsi="Cambria Math" w:cs="Times New Roman"/>
                              <w:color w:val="202124"/>
                              <w:shd w:val="clear" w:color="auto" w:fill="FFFFFF"/>
                            </w:rPr>
                          </m:ctrlPr>
                        </m:naryPr>
                        <m:sub>
                          <m:r>
                            <w:rPr>
                              <w:rFonts w:ascii="Cambria Math" w:hAnsi="Cambria Math" w:cs="Times New Roman"/>
                              <w:color w:val="202124"/>
                              <w:shd w:val="clear" w:color="auto" w:fill="FFFFFF"/>
                            </w:rPr>
                            <m:t>j=0</m:t>
                          </m:r>
                        </m:sub>
                        <m:sup>
                          <m:r>
                            <w:rPr>
                              <w:rFonts w:ascii="Cambria Math" w:hAnsi="Cambria Math" w:cs="Times New Roman"/>
                              <w:color w:val="202124"/>
                              <w:shd w:val="clear" w:color="auto" w:fill="FFFFFF"/>
                            </w:rPr>
                            <m:t>p</m:t>
                          </m:r>
                        </m:sup>
                        <m:e>
                          <m:d>
                            <m:dPr>
                              <m:begChr m:val="|"/>
                              <m:endChr m:val="|"/>
                              <m:ctrlPr>
                                <w:rPr>
                                  <w:rFonts w:ascii="Cambria Math" w:hAnsi="Cambria Math" w:cs="Times New Roman"/>
                                  <w:i/>
                                  <w:color w:val="202124"/>
                                  <w:shd w:val="clear" w:color="auto" w:fill="FFFFFF"/>
                                </w:rPr>
                              </m:ctrlPr>
                            </m:dPr>
                            <m:e>
                              <m:sSub>
                                <m:sSubPr>
                                  <m:ctrlPr>
                                    <w:rPr>
                                      <w:rFonts w:ascii="Cambria Math" w:hAnsi="Cambria Math" w:cs="Times New Roman"/>
                                      <w:i/>
                                      <w:color w:val="202124"/>
                                      <w:shd w:val="clear" w:color="auto" w:fill="FFFFFF"/>
                                    </w:rPr>
                                  </m:ctrlPr>
                                </m:sSubPr>
                                <m:e>
                                  <m:r>
                                    <w:rPr>
                                      <w:rFonts w:ascii="Cambria Math" w:hAnsi="Cambria Math" w:cs="Times New Roman"/>
                                      <w:color w:val="202124"/>
                                      <w:shd w:val="clear" w:color="auto" w:fill="FFFFFF"/>
                                    </w:rPr>
                                    <m:t>β</m:t>
                                  </m:r>
                                </m:e>
                                <m:sub>
                                  <m:r>
                                    <w:rPr>
                                      <w:rFonts w:ascii="Cambria Math" w:hAnsi="Cambria Math" w:cs="Times New Roman"/>
                                      <w:color w:val="202124"/>
                                      <w:shd w:val="clear" w:color="auto" w:fill="FFFFFF"/>
                                    </w:rPr>
                                    <m:t>j</m:t>
                                  </m:r>
                                </m:sub>
                              </m:sSub>
                            </m:e>
                          </m:d>
                        </m:e>
                      </m:nary>
                    </m:e>
                  </m:nary>
                </m:e>
              </m:d>
            </m:e>
          </m:func>
        </m:oMath>
      </m:oMathPara>
    </w:p>
    <w:p w14:paraId="621303AF" w14:textId="736ED389" w:rsidR="00275C2D" w:rsidRDefault="00275C2D" w:rsidP="00275C2D">
      <w:pPr>
        <w:rPr>
          <w:rFonts w:ascii="Times New Roman" w:eastAsiaTheme="minorEastAsia" w:hAnsi="Times New Roman" w:cs="Times New Roman"/>
          <w:color w:val="202124"/>
          <w:shd w:val="clear" w:color="auto" w:fill="FFFFFF"/>
        </w:rPr>
      </w:pPr>
      <w:r>
        <w:rPr>
          <w:rFonts w:ascii="Times New Roman" w:eastAsiaTheme="minorEastAsia" w:hAnsi="Times New Roman" w:cs="Times New Roman"/>
          <w:color w:val="202124"/>
          <w:shd w:val="clear" w:color="auto" w:fill="FFFFFF"/>
        </w:rPr>
        <w:t xml:space="preserve">where all the variables are the same as our ridge regression </w:t>
      </w:r>
      <w:r w:rsidR="00897958">
        <w:rPr>
          <w:rFonts w:ascii="Times New Roman" w:eastAsiaTheme="minorEastAsia" w:hAnsi="Times New Roman" w:cs="Times New Roman"/>
          <w:color w:val="202124"/>
          <w:shd w:val="clear" w:color="auto" w:fill="FFFFFF"/>
        </w:rPr>
        <w:t>apart from</w:t>
      </w:r>
      <w:r>
        <w:rPr>
          <w:rFonts w:ascii="Times New Roman" w:eastAsiaTheme="minorEastAsia" w:hAnsi="Times New Roman" w:cs="Times New Roman"/>
          <w:color w:val="202124"/>
          <w:shd w:val="clear" w:color="auto" w:fill="FFFFFF"/>
        </w:rPr>
        <w:t xml:space="preserve"> t</w:t>
      </w:r>
      <w:r w:rsidR="00FD522B">
        <w:rPr>
          <w:rFonts w:ascii="Times New Roman" w:eastAsiaTheme="minorEastAsia" w:hAnsi="Times New Roman" w:cs="Times New Roman"/>
          <w:color w:val="202124"/>
          <w:shd w:val="clear" w:color="auto" w:fill="FFFFFF"/>
        </w:rPr>
        <w:t xml:space="preserve">he change from </w:t>
      </w:r>
      <m:oMath>
        <m:sSub>
          <m:sSubPr>
            <m:ctrlPr>
              <w:rPr>
                <w:rFonts w:ascii="Cambria Math" w:eastAsiaTheme="minorEastAsia" w:hAnsi="Cambria Math" w:cs="Times New Roman"/>
                <w:i/>
                <w:color w:val="202124"/>
                <w:shd w:val="clear" w:color="auto" w:fill="FFFFFF"/>
              </w:rPr>
            </m:ctrlPr>
          </m:sSubPr>
          <m:e>
            <m:r>
              <w:rPr>
                <w:rFonts w:ascii="Cambria Math" w:eastAsiaTheme="minorEastAsia" w:hAnsi="Cambria Math" w:cs="Times New Roman"/>
                <w:color w:val="202124"/>
                <w:shd w:val="clear" w:color="auto" w:fill="FFFFFF"/>
              </w:rPr>
              <m:t>L</m:t>
            </m:r>
          </m:e>
          <m:sub>
            <m:r>
              <w:rPr>
                <w:rFonts w:ascii="Cambria Math" w:eastAsiaTheme="minorEastAsia" w:hAnsi="Cambria Math" w:cs="Times New Roman"/>
                <w:color w:val="202124"/>
                <w:shd w:val="clear" w:color="auto" w:fill="FFFFFF"/>
              </w:rPr>
              <m:t>2</m:t>
            </m:r>
          </m:sub>
        </m:sSub>
      </m:oMath>
      <w:r w:rsidR="00FD522B">
        <w:rPr>
          <w:rFonts w:ascii="Times New Roman" w:eastAsiaTheme="minorEastAsia" w:hAnsi="Times New Roman" w:cs="Times New Roman"/>
          <w:color w:val="202124"/>
          <w:shd w:val="clear" w:color="auto" w:fill="FFFFFF"/>
        </w:rPr>
        <w:t xml:space="preserve"> penalty</w:t>
      </w:r>
      <w:r w:rsidR="00FD522B">
        <w:rPr>
          <w:rFonts w:ascii="Times New Roman" w:eastAsiaTheme="minorEastAsia" w:hAnsi="Times New Roman" w:cs="Times New Roman"/>
          <w:color w:val="202124"/>
          <w:shd w:val="clear" w:color="auto" w:fill="FFFFFF"/>
        </w:rPr>
        <w:t xml:space="preserve"> to </w:t>
      </w:r>
      <m:oMath>
        <m:sSub>
          <m:sSubPr>
            <m:ctrlPr>
              <w:rPr>
                <w:rFonts w:ascii="Cambria Math" w:eastAsiaTheme="minorEastAsia" w:hAnsi="Cambria Math" w:cs="Times New Roman"/>
                <w:i/>
                <w:color w:val="202124"/>
                <w:shd w:val="clear" w:color="auto" w:fill="FFFFFF"/>
              </w:rPr>
            </m:ctrlPr>
          </m:sSubPr>
          <m:e>
            <m:r>
              <w:rPr>
                <w:rFonts w:ascii="Cambria Math" w:eastAsiaTheme="minorEastAsia" w:hAnsi="Cambria Math" w:cs="Times New Roman"/>
                <w:color w:val="202124"/>
                <w:shd w:val="clear" w:color="auto" w:fill="FFFFFF"/>
              </w:rPr>
              <m:t>L</m:t>
            </m:r>
          </m:e>
          <m:sub>
            <m:r>
              <w:rPr>
                <w:rFonts w:ascii="Cambria Math" w:eastAsiaTheme="minorEastAsia" w:hAnsi="Cambria Math" w:cs="Times New Roman"/>
                <w:color w:val="202124"/>
                <w:shd w:val="clear" w:color="auto" w:fill="FFFFFF"/>
              </w:rPr>
              <m:t>1</m:t>
            </m:r>
          </m:sub>
        </m:sSub>
      </m:oMath>
      <w:r w:rsidR="00FD522B">
        <w:rPr>
          <w:rFonts w:ascii="Times New Roman" w:eastAsiaTheme="minorEastAsia" w:hAnsi="Times New Roman" w:cs="Times New Roman"/>
          <w:color w:val="202124"/>
          <w:shd w:val="clear" w:color="auto" w:fill="FFFFFF"/>
        </w:rPr>
        <w:t xml:space="preserve"> penalty</w:t>
      </w:r>
      <w:r w:rsidR="00F35C98">
        <w:rPr>
          <w:rFonts w:ascii="Times New Roman" w:eastAsiaTheme="minorEastAsia" w:hAnsi="Times New Roman" w:cs="Times New Roman"/>
          <w:color w:val="202124"/>
          <w:shd w:val="clear" w:color="auto" w:fill="FFFFFF"/>
        </w:rPr>
        <w:t>.</w:t>
      </w:r>
    </w:p>
    <w:p w14:paraId="4AE59C3D" w14:textId="4B8A91C8" w:rsidR="00A921AB" w:rsidRDefault="00A921AB" w:rsidP="00275C2D">
      <w:pPr>
        <w:rPr>
          <w:rFonts w:ascii="Times New Roman" w:hAnsi="Times New Roman" w:cs="Times New Roman"/>
          <w:color w:val="202124"/>
          <w:shd w:val="clear" w:color="auto" w:fill="FFFFFF"/>
        </w:rPr>
      </w:pPr>
      <w:r>
        <w:rPr>
          <w:rFonts w:ascii="Times New Roman" w:eastAsiaTheme="minorEastAsia" w:hAnsi="Times New Roman" w:cs="Times New Roman"/>
          <w:color w:val="202124"/>
          <w:shd w:val="clear" w:color="auto" w:fill="FFFFFF"/>
        </w:rPr>
        <w:tab/>
        <w:t>Earlier we were able to derive the ridge regression solution, but there does not exist an analytic solution for LASSO regression.</w:t>
      </w:r>
      <w:r w:rsidR="00477065">
        <w:rPr>
          <w:rFonts w:ascii="Times New Roman" w:eastAsiaTheme="minorEastAsia" w:hAnsi="Times New Roman" w:cs="Times New Roman"/>
          <w:color w:val="202124"/>
          <w:shd w:val="clear" w:color="auto" w:fill="FFFFFF"/>
        </w:rPr>
        <w:t xml:space="preserve">  The computation of the LASSO regression solution is a quadratic programming problem and requires an efficient algorithm to compute the set of solutions.</w:t>
      </w:r>
    </w:p>
    <w:p w14:paraId="47E8108D" w14:textId="78DF5247" w:rsidR="0043657E" w:rsidRDefault="00E87B8C" w:rsidP="00656DC6">
      <w:pPr>
        <w:rPr>
          <w:rFonts w:ascii="Times New Roman" w:hAnsi="Times New Roman" w:cs="Times New Roman"/>
          <w:color w:val="202124"/>
          <w:shd w:val="clear" w:color="auto" w:fill="FFFFFF"/>
        </w:rPr>
      </w:pPr>
      <w:r>
        <w:rPr>
          <w:rFonts w:ascii="Times New Roman" w:hAnsi="Times New Roman" w:cs="Times New Roman"/>
          <w:color w:val="202124"/>
          <w:shd w:val="clear" w:color="auto" w:fill="FFFFFF"/>
        </w:rPr>
        <w:tab/>
        <w:t xml:space="preserve">To create our LASSO models, we will again enlist the help of the </w:t>
      </w:r>
      <w:proofErr w:type="spellStart"/>
      <w:r>
        <w:rPr>
          <w:rFonts w:ascii="Times New Roman" w:hAnsi="Times New Roman" w:cs="Times New Roman"/>
          <w:color w:val="202124"/>
          <w:shd w:val="clear" w:color="auto" w:fill="FFFFFF"/>
        </w:rPr>
        <w:t>SkLearn</w:t>
      </w:r>
      <w:proofErr w:type="spellEnd"/>
      <w:r>
        <w:rPr>
          <w:rFonts w:ascii="Times New Roman" w:hAnsi="Times New Roman" w:cs="Times New Roman"/>
          <w:color w:val="202124"/>
          <w:shd w:val="clear" w:color="auto" w:fill="FFFFFF"/>
        </w:rPr>
        <w:t xml:space="preserve"> library and our previous training and testing datasets.  Running a LASSO regression with </w:t>
      </w:r>
      <w:r w:rsidRPr="00C61299">
        <w:rPr>
          <w:rFonts w:ascii="Times New Roman" w:hAnsi="Times New Roman" w:cs="Times New Roman"/>
          <w:color w:val="202124"/>
          <w:shd w:val="clear" w:color="auto" w:fill="FFFFFF"/>
        </w:rPr>
        <w:t>λ</w:t>
      </w:r>
      <w:r>
        <w:rPr>
          <w:rFonts w:ascii="Times New Roman" w:hAnsi="Times New Roman" w:cs="Times New Roman"/>
          <w:color w:val="202124"/>
          <w:shd w:val="clear" w:color="auto" w:fill="FFFFFF"/>
        </w:rPr>
        <w:t xml:space="preserve">=1 as a starting point we get the maximum and minimum coefficients in Table </w:t>
      </w:r>
      <w:r w:rsidR="00B04116">
        <w:rPr>
          <w:rFonts w:ascii="Times New Roman" w:hAnsi="Times New Roman" w:cs="Times New Roman"/>
          <w:color w:val="202124"/>
          <w:shd w:val="clear" w:color="auto" w:fill="FFFFFF"/>
        </w:rPr>
        <w:t>6</w:t>
      </w:r>
      <w:r>
        <w:rPr>
          <w:rFonts w:ascii="Times New Roman" w:hAnsi="Times New Roman" w:cs="Times New Roman"/>
          <w:color w:val="202124"/>
          <w:shd w:val="clear" w:color="auto" w:fill="FFFFFF"/>
        </w:rPr>
        <w:t>.</w:t>
      </w:r>
    </w:p>
    <w:tbl>
      <w:tblPr>
        <w:tblStyle w:val="TableGrid"/>
        <w:tblW w:w="0" w:type="auto"/>
        <w:tblLook w:val="04A0" w:firstRow="1" w:lastRow="0" w:firstColumn="1" w:lastColumn="0" w:noHBand="0" w:noVBand="1"/>
      </w:tblPr>
      <w:tblGrid>
        <w:gridCol w:w="2337"/>
        <w:gridCol w:w="2337"/>
        <w:gridCol w:w="2338"/>
        <w:gridCol w:w="2338"/>
      </w:tblGrid>
      <w:tr w:rsidR="00E87B8C" w14:paraId="4C5F4A9B" w14:textId="77777777" w:rsidTr="00E87B8C">
        <w:tc>
          <w:tcPr>
            <w:tcW w:w="2337" w:type="dxa"/>
          </w:tcPr>
          <w:p w14:paraId="2529BFAB" w14:textId="74F1D09B" w:rsidR="00E87B8C" w:rsidRPr="00E87B8C" w:rsidRDefault="00E87B8C" w:rsidP="00E87B8C">
            <w:pPr>
              <w:jc w:val="center"/>
              <w:rPr>
                <w:rFonts w:ascii="Times New Roman" w:hAnsi="Times New Roman" w:cs="Times New Roman"/>
                <w:b/>
                <w:bCs/>
                <w:color w:val="202124"/>
                <w:shd w:val="clear" w:color="auto" w:fill="FFFFFF"/>
              </w:rPr>
            </w:pPr>
            <w:r>
              <w:rPr>
                <w:rFonts w:ascii="Times New Roman" w:hAnsi="Times New Roman" w:cs="Times New Roman"/>
                <w:b/>
                <w:bCs/>
                <w:color w:val="202124"/>
                <w:shd w:val="clear" w:color="auto" w:fill="FFFFFF"/>
              </w:rPr>
              <w:t>Variable</w:t>
            </w:r>
          </w:p>
        </w:tc>
        <w:tc>
          <w:tcPr>
            <w:tcW w:w="2337" w:type="dxa"/>
          </w:tcPr>
          <w:p w14:paraId="4DAACBE1" w14:textId="30D0BCB6" w:rsidR="00E87B8C" w:rsidRPr="00E87B8C" w:rsidRDefault="00E87B8C" w:rsidP="00E87B8C">
            <w:pPr>
              <w:jc w:val="center"/>
              <w:rPr>
                <w:rFonts w:ascii="Times New Roman" w:hAnsi="Times New Roman" w:cs="Times New Roman"/>
                <w:b/>
                <w:bCs/>
                <w:color w:val="202124"/>
                <w:shd w:val="clear" w:color="auto" w:fill="FFFFFF"/>
              </w:rPr>
            </w:pPr>
            <w:r>
              <w:rPr>
                <w:rFonts w:ascii="Times New Roman" w:hAnsi="Times New Roman" w:cs="Times New Roman"/>
                <w:b/>
                <w:bCs/>
                <w:color w:val="202124"/>
                <w:shd w:val="clear" w:color="auto" w:fill="FFFFFF"/>
              </w:rPr>
              <w:t>Coefficient Values</w:t>
            </w:r>
          </w:p>
        </w:tc>
        <w:tc>
          <w:tcPr>
            <w:tcW w:w="2338" w:type="dxa"/>
          </w:tcPr>
          <w:p w14:paraId="2C5C4F88" w14:textId="7A1AA6ED" w:rsidR="00E87B8C" w:rsidRPr="00E87B8C" w:rsidRDefault="00E87B8C" w:rsidP="00E87B8C">
            <w:pPr>
              <w:jc w:val="center"/>
              <w:rPr>
                <w:rFonts w:ascii="Times New Roman" w:hAnsi="Times New Roman" w:cs="Times New Roman"/>
                <w:b/>
                <w:bCs/>
                <w:color w:val="202124"/>
                <w:shd w:val="clear" w:color="auto" w:fill="FFFFFF"/>
              </w:rPr>
            </w:pPr>
            <w:r>
              <w:rPr>
                <w:rFonts w:ascii="Times New Roman" w:hAnsi="Times New Roman" w:cs="Times New Roman"/>
                <w:b/>
                <w:bCs/>
                <w:color w:val="202124"/>
                <w:shd w:val="clear" w:color="auto" w:fill="FFFFFF"/>
              </w:rPr>
              <w:t>Variable</w:t>
            </w:r>
          </w:p>
        </w:tc>
        <w:tc>
          <w:tcPr>
            <w:tcW w:w="2338" w:type="dxa"/>
          </w:tcPr>
          <w:p w14:paraId="6C63D13F" w14:textId="36692C0B" w:rsidR="00E87B8C" w:rsidRPr="00E87B8C" w:rsidRDefault="00E87B8C" w:rsidP="00E87B8C">
            <w:pPr>
              <w:jc w:val="center"/>
              <w:rPr>
                <w:rFonts w:ascii="Times New Roman" w:hAnsi="Times New Roman" w:cs="Times New Roman"/>
                <w:b/>
                <w:bCs/>
                <w:color w:val="202124"/>
                <w:shd w:val="clear" w:color="auto" w:fill="FFFFFF"/>
              </w:rPr>
            </w:pPr>
            <w:r>
              <w:rPr>
                <w:rFonts w:ascii="Times New Roman" w:hAnsi="Times New Roman" w:cs="Times New Roman"/>
                <w:b/>
                <w:bCs/>
                <w:color w:val="202124"/>
                <w:shd w:val="clear" w:color="auto" w:fill="FFFFFF"/>
              </w:rPr>
              <w:t>Coefficient Values</w:t>
            </w:r>
          </w:p>
        </w:tc>
      </w:tr>
      <w:tr w:rsidR="00E87B8C" w14:paraId="40B2ABC6" w14:textId="77777777" w:rsidTr="00E87B8C">
        <w:tc>
          <w:tcPr>
            <w:tcW w:w="2337" w:type="dxa"/>
          </w:tcPr>
          <w:p w14:paraId="7EBE0BB9" w14:textId="6E7C874E" w:rsidR="00E87B8C" w:rsidRDefault="00E87B8C" w:rsidP="00E87B8C">
            <w:pPr>
              <w:jc w:val="center"/>
              <w:rPr>
                <w:rFonts w:ascii="Times New Roman" w:hAnsi="Times New Roman" w:cs="Times New Roman"/>
                <w:color w:val="202124"/>
                <w:shd w:val="clear" w:color="auto" w:fill="FFFFFF"/>
              </w:rPr>
            </w:pPr>
            <w:r>
              <w:rPr>
                <w:rFonts w:ascii="Times New Roman" w:hAnsi="Times New Roman" w:cs="Times New Roman"/>
                <w:color w:val="202124"/>
                <w:shd w:val="clear" w:color="auto" w:fill="FFFFFF"/>
              </w:rPr>
              <w:t>Points For</w:t>
            </w:r>
          </w:p>
        </w:tc>
        <w:tc>
          <w:tcPr>
            <w:tcW w:w="2337" w:type="dxa"/>
          </w:tcPr>
          <w:p w14:paraId="5BD4BC3B" w14:textId="10726F21" w:rsidR="00E87B8C" w:rsidRDefault="00E87B8C" w:rsidP="00E87B8C">
            <w:pPr>
              <w:jc w:val="center"/>
              <w:rPr>
                <w:rFonts w:ascii="Times New Roman" w:hAnsi="Times New Roman" w:cs="Times New Roman"/>
                <w:color w:val="202124"/>
                <w:shd w:val="clear" w:color="auto" w:fill="FFFFFF"/>
              </w:rPr>
            </w:pPr>
            <w:r>
              <w:rPr>
                <w:rFonts w:ascii="Times New Roman" w:hAnsi="Times New Roman" w:cs="Times New Roman"/>
                <w:color w:val="202124"/>
                <w:shd w:val="clear" w:color="auto" w:fill="FFFFFF"/>
              </w:rPr>
              <w:t>3.32</w:t>
            </w:r>
          </w:p>
        </w:tc>
        <w:tc>
          <w:tcPr>
            <w:tcW w:w="2338" w:type="dxa"/>
          </w:tcPr>
          <w:p w14:paraId="0B45FF60" w14:textId="6506725C" w:rsidR="00E87B8C" w:rsidRDefault="002D23F7" w:rsidP="00E87B8C">
            <w:pPr>
              <w:jc w:val="center"/>
              <w:rPr>
                <w:rFonts w:ascii="Times New Roman" w:hAnsi="Times New Roman" w:cs="Times New Roman"/>
                <w:color w:val="202124"/>
                <w:shd w:val="clear" w:color="auto" w:fill="FFFFFF"/>
              </w:rPr>
            </w:pPr>
            <w:r>
              <w:rPr>
                <w:rFonts w:ascii="Times New Roman" w:hAnsi="Times New Roman" w:cs="Times New Roman"/>
                <w:color w:val="202124"/>
                <w:shd w:val="clear" w:color="auto" w:fill="FFFFFF"/>
              </w:rPr>
              <w:t>Average Opponents Defensive Efficiency</w:t>
            </w:r>
          </w:p>
        </w:tc>
        <w:tc>
          <w:tcPr>
            <w:tcW w:w="2338" w:type="dxa"/>
          </w:tcPr>
          <w:p w14:paraId="1762B47C" w14:textId="5CBCBFC9" w:rsidR="00E87B8C" w:rsidRDefault="002D23F7" w:rsidP="00E87B8C">
            <w:pPr>
              <w:jc w:val="center"/>
              <w:rPr>
                <w:rFonts w:ascii="Times New Roman" w:hAnsi="Times New Roman" w:cs="Times New Roman"/>
                <w:color w:val="202124"/>
                <w:shd w:val="clear" w:color="auto" w:fill="FFFFFF"/>
              </w:rPr>
            </w:pPr>
            <w:r>
              <w:rPr>
                <w:rFonts w:ascii="Times New Roman" w:hAnsi="Times New Roman" w:cs="Times New Roman"/>
                <w:color w:val="202124"/>
                <w:shd w:val="clear" w:color="auto" w:fill="FFFFFF"/>
              </w:rPr>
              <w:t>-1.64</w:t>
            </w:r>
          </w:p>
        </w:tc>
      </w:tr>
      <w:tr w:rsidR="00E87B8C" w14:paraId="6E8D77FE" w14:textId="77777777" w:rsidTr="00E87B8C">
        <w:tc>
          <w:tcPr>
            <w:tcW w:w="2337" w:type="dxa"/>
          </w:tcPr>
          <w:p w14:paraId="2174A3A6" w14:textId="46F309E2" w:rsidR="00E87B8C" w:rsidRDefault="00E87B8C" w:rsidP="00E87B8C">
            <w:pPr>
              <w:jc w:val="center"/>
              <w:rPr>
                <w:rFonts w:ascii="Times New Roman" w:hAnsi="Times New Roman" w:cs="Times New Roman"/>
                <w:color w:val="202124"/>
                <w:shd w:val="clear" w:color="auto" w:fill="FFFFFF"/>
              </w:rPr>
            </w:pPr>
            <w:r>
              <w:rPr>
                <w:rFonts w:ascii="Times New Roman" w:hAnsi="Times New Roman" w:cs="Times New Roman"/>
                <w:color w:val="202124"/>
                <w:shd w:val="clear" w:color="auto" w:fill="FFFFFF"/>
              </w:rPr>
              <w:t>Opponent Points Against Per Game</w:t>
            </w:r>
          </w:p>
        </w:tc>
        <w:tc>
          <w:tcPr>
            <w:tcW w:w="2337" w:type="dxa"/>
          </w:tcPr>
          <w:p w14:paraId="12B6CD2E" w14:textId="5C3EA499" w:rsidR="00E87B8C" w:rsidRDefault="00E87B8C" w:rsidP="00E87B8C">
            <w:pPr>
              <w:jc w:val="center"/>
              <w:rPr>
                <w:rFonts w:ascii="Times New Roman" w:hAnsi="Times New Roman" w:cs="Times New Roman"/>
                <w:color w:val="202124"/>
                <w:shd w:val="clear" w:color="auto" w:fill="FFFFFF"/>
              </w:rPr>
            </w:pPr>
            <w:r>
              <w:rPr>
                <w:rFonts w:ascii="Times New Roman" w:hAnsi="Times New Roman" w:cs="Times New Roman"/>
                <w:color w:val="202124"/>
                <w:shd w:val="clear" w:color="auto" w:fill="FFFFFF"/>
              </w:rPr>
              <w:t>1.67</w:t>
            </w:r>
          </w:p>
        </w:tc>
        <w:tc>
          <w:tcPr>
            <w:tcW w:w="2338" w:type="dxa"/>
          </w:tcPr>
          <w:p w14:paraId="09EA2831" w14:textId="3D6F3AFD" w:rsidR="00E87B8C" w:rsidRDefault="002D23F7" w:rsidP="00E87B8C">
            <w:pPr>
              <w:jc w:val="center"/>
              <w:rPr>
                <w:rFonts w:ascii="Times New Roman" w:hAnsi="Times New Roman" w:cs="Times New Roman"/>
                <w:color w:val="202124"/>
                <w:shd w:val="clear" w:color="auto" w:fill="FFFFFF"/>
              </w:rPr>
            </w:pPr>
            <w:r>
              <w:rPr>
                <w:rFonts w:ascii="Times New Roman" w:hAnsi="Times New Roman" w:cs="Times New Roman"/>
                <w:color w:val="202124"/>
                <w:shd w:val="clear" w:color="auto" w:fill="FFFFFF"/>
              </w:rPr>
              <w:t>Opponent Adjusted Tempo Rank</w:t>
            </w:r>
          </w:p>
        </w:tc>
        <w:tc>
          <w:tcPr>
            <w:tcW w:w="2338" w:type="dxa"/>
          </w:tcPr>
          <w:p w14:paraId="7714A867" w14:textId="6BF6A073" w:rsidR="00E87B8C" w:rsidRDefault="002D23F7" w:rsidP="00E87B8C">
            <w:pPr>
              <w:jc w:val="center"/>
              <w:rPr>
                <w:rFonts w:ascii="Times New Roman" w:hAnsi="Times New Roman" w:cs="Times New Roman"/>
                <w:color w:val="202124"/>
                <w:shd w:val="clear" w:color="auto" w:fill="FFFFFF"/>
              </w:rPr>
            </w:pPr>
            <w:r>
              <w:rPr>
                <w:rFonts w:ascii="Times New Roman" w:hAnsi="Times New Roman" w:cs="Times New Roman"/>
                <w:color w:val="202124"/>
                <w:shd w:val="clear" w:color="auto" w:fill="FFFFFF"/>
              </w:rPr>
              <w:t>-1.21</w:t>
            </w:r>
          </w:p>
        </w:tc>
      </w:tr>
      <w:tr w:rsidR="00E87B8C" w14:paraId="348A15F1" w14:textId="77777777" w:rsidTr="00E87B8C">
        <w:tc>
          <w:tcPr>
            <w:tcW w:w="2337" w:type="dxa"/>
          </w:tcPr>
          <w:p w14:paraId="44413FC9" w14:textId="6557A236" w:rsidR="00E87B8C" w:rsidRDefault="00E87B8C" w:rsidP="00E87B8C">
            <w:pPr>
              <w:jc w:val="center"/>
              <w:rPr>
                <w:rFonts w:ascii="Times New Roman" w:hAnsi="Times New Roman" w:cs="Times New Roman"/>
                <w:color w:val="202124"/>
                <w:shd w:val="clear" w:color="auto" w:fill="FFFFFF"/>
              </w:rPr>
            </w:pPr>
            <w:r>
              <w:rPr>
                <w:rFonts w:ascii="Times New Roman" w:hAnsi="Times New Roman" w:cs="Times New Roman"/>
                <w:color w:val="202124"/>
                <w:shd w:val="clear" w:color="auto" w:fill="FFFFFF"/>
              </w:rPr>
              <w:t>Opponent Adjusted Defensive Efficiency</w:t>
            </w:r>
          </w:p>
        </w:tc>
        <w:tc>
          <w:tcPr>
            <w:tcW w:w="2337" w:type="dxa"/>
          </w:tcPr>
          <w:p w14:paraId="1638ED3F" w14:textId="4EC135B4" w:rsidR="00E87B8C" w:rsidRDefault="00E87B8C" w:rsidP="00E87B8C">
            <w:pPr>
              <w:jc w:val="center"/>
              <w:rPr>
                <w:rFonts w:ascii="Times New Roman" w:hAnsi="Times New Roman" w:cs="Times New Roman"/>
                <w:color w:val="202124"/>
                <w:shd w:val="clear" w:color="auto" w:fill="FFFFFF"/>
              </w:rPr>
            </w:pPr>
            <w:r>
              <w:rPr>
                <w:rFonts w:ascii="Times New Roman" w:hAnsi="Times New Roman" w:cs="Times New Roman"/>
                <w:color w:val="202124"/>
                <w:shd w:val="clear" w:color="auto" w:fill="FFFFFF"/>
              </w:rPr>
              <w:t>1.47</w:t>
            </w:r>
          </w:p>
        </w:tc>
        <w:tc>
          <w:tcPr>
            <w:tcW w:w="2338" w:type="dxa"/>
          </w:tcPr>
          <w:p w14:paraId="20F23A98" w14:textId="56C1891D" w:rsidR="00E87B8C" w:rsidRDefault="002D23F7" w:rsidP="00E87B8C">
            <w:pPr>
              <w:jc w:val="center"/>
              <w:rPr>
                <w:rFonts w:ascii="Times New Roman" w:hAnsi="Times New Roman" w:cs="Times New Roman"/>
                <w:color w:val="202124"/>
                <w:shd w:val="clear" w:color="auto" w:fill="FFFFFF"/>
              </w:rPr>
            </w:pPr>
            <w:r>
              <w:rPr>
                <w:rFonts w:ascii="Times New Roman" w:hAnsi="Times New Roman" w:cs="Times New Roman"/>
                <w:color w:val="202124"/>
                <w:shd w:val="clear" w:color="auto" w:fill="FFFFFF"/>
              </w:rPr>
              <w:t>Adjusted Offensive Efficiency Rank</w:t>
            </w:r>
          </w:p>
        </w:tc>
        <w:tc>
          <w:tcPr>
            <w:tcW w:w="2338" w:type="dxa"/>
          </w:tcPr>
          <w:p w14:paraId="07BE8F3F" w14:textId="7B4BAE21" w:rsidR="00E87B8C" w:rsidRDefault="002D23F7" w:rsidP="00E87B8C">
            <w:pPr>
              <w:jc w:val="center"/>
              <w:rPr>
                <w:rFonts w:ascii="Times New Roman" w:hAnsi="Times New Roman" w:cs="Times New Roman"/>
                <w:color w:val="202124"/>
                <w:shd w:val="clear" w:color="auto" w:fill="FFFFFF"/>
              </w:rPr>
            </w:pPr>
            <w:r>
              <w:rPr>
                <w:rFonts w:ascii="Times New Roman" w:hAnsi="Times New Roman" w:cs="Times New Roman"/>
                <w:color w:val="202124"/>
                <w:shd w:val="clear" w:color="auto" w:fill="FFFFFF"/>
              </w:rPr>
              <w:t>-1.16</w:t>
            </w:r>
          </w:p>
        </w:tc>
      </w:tr>
      <w:tr w:rsidR="00E87B8C" w14:paraId="08FAEAE2" w14:textId="77777777" w:rsidTr="00E87B8C">
        <w:tc>
          <w:tcPr>
            <w:tcW w:w="2337" w:type="dxa"/>
          </w:tcPr>
          <w:p w14:paraId="30787EEA" w14:textId="6488D9B3" w:rsidR="00E87B8C" w:rsidRDefault="00E87B8C" w:rsidP="00E87B8C">
            <w:pPr>
              <w:jc w:val="center"/>
              <w:rPr>
                <w:rFonts w:ascii="Times New Roman" w:hAnsi="Times New Roman" w:cs="Times New Roman"/>
                <w:color w:val="202124"/>
                <w:shd w:val="clear" w:color="auto" w:fill="FFFFFF"/>
              </w:rPr>
            </w:pPr>
            <w:r>
              <w:rPr>
                <w:rFonts w:ascii="Times New Roman" w:hAnsi="Times New Roman" w:cs="Times New Roman"/>
                <w:color w:val="202124"/>
                <w:shd w:val="clear" w:color="auto" w:fill="FFFFFF"/>
              </w:rPr>
              <w:t>Opponent Conference Wins</w:t>
            </w:r>
          </w:p>
        </w:tc>
        <w:tc>
          <w:tcPr>
            <w:tcW w:w="2337" w:type="dxa"/>
          </w:tcPr>
          <w:p w14:paraId="19A9B1F9" w14:textId="563FA55C" w:rsidR="00E87B8C" w:rsidRDefault="00E87B8C" w:rsidP="00E87B8C">
            <w:pPr>
              <w:jc w:val="center"/>
              <w:rPr>
                <w:rFonts w:ascii="Times New Roman" w:hAnsi="Times New Roman" w:cs="Times New Roman"/>
                <w:color w:val="202124"/>
                <w:shd w:val="clear" w:color="auto" w:fill="FFFFFF"/>
              </w:rPr>
            </w:pPr>
            <w:r>
              <w:rPr>
                <w:rFonts w:ascii="Times New Roman" w:hAnsi="Times New Roman" w:cs="Times New Roman"/>
                <w:color w:val="202124"/>
                <w:shd w:val="clear" w:color="auto" w:fill="FFFFFF"/>
              </w:rPr>
              <w:t>0.37</w:t>
            </w:r>
          </w:p>
        </w:tc>
        <w:tc>
          <w:tcPr>
            <w:tcW w:w="2338" w:type="dxa"/>
          </w:tcPr>
          <w:p w14:paraId="1E1D6491" w14:textId="175F5C05" w:rsidR="00E87B8C" w:rsidRDefault="002D23F7" w:rsidP="00E87B8C">
            <w:pPr>
              <w:jc w:val="center"/>
              <w:rPr>
                <w:rFonts w:ascii="Times New Roman" w:hAnsi="Times New Roman" w:cs="Times New Roman"/>
                <w:color w:val="202124"/>
                <w:shd w:val="clear" w:color="auto" w:fill="FFFFFF"/>
              </w:rPr>
            </w:pPr>
            <w:r>
              <w:rPr>
                <w:rFonts w:ascii="Times New Roman" w:hAnsi="Times New Roman" w:cs="Times New Roman"/>
                <w:color w:val="202124"/>
                <w:shd w:val="clear" w:color="auto" w:fill="FFFFFF"/>
              </w:rPr>
              <w:t>Opponent Non-Conference Strength of Schedule</w:t>
            </w:r>
          </w:p>
        </w:tc>
        <w:tc>
          <w:tcPr>
            <w:tcW w:w="2338" w:type="dxa"/>
          </w:tcPr>
          <w:p w14:paraId="68A7D09C" w14:textId="05D26667" w:rsidR="00E87B8C" w:rsidRDefault="002D23F7" w:rsidP="00E87B8C">
            <w:pPr>
              <w:jc w:val="center"/>
              <w:rPr>
                <w:rFonts w:ascii="Times New Roman" w:hAnsi="Times New Roman" w:cs="Times New Roman"/>
                <w:color w:val="202124"/>
                <w:shd w:val="clear" w:color="auto" w:fill="FFFFFF"/>
              </w:rPr>
            </w:pPr>
            <w:r>
              <w:rPr>
                <w:rFonts w:ascii="Times New Roman" w:hAnsi="Times New Roman" w:cs="Times New Roman"/>
                <w:color w:val="202124"/>
                <w:shd w:val="clear" w:color="auto" w:fill="FFFFFF"/>
              </w:rPr>
              <w:t>-0.96</w:t>
            </w:r>
          </w:p>
        </w:tc>
      </w:tr>
      <w:tr w:rsidR="00E87B8C" w14:paraId="6EDC8BDD" w14:textId="77777777" w:rsidTr="00E87B8C">
        <w:tc>
          <w:tcPr>
            <w:tcW w:w="2337" w:type="dxa"/>
          </w:tcPr>
          <w:p w14:paraId="1D119D65" w14:textId="054CFD7C" w:rsidR="00E87B8C" w:rsidRDefault="00E87B8C" w:rsidP="00E87B8C">
            <w:pPr>
              <w:jc w:val="center"/>
              <w:rPr>
                <w:rFonts w:ascii="Times New Roman" w:hAnsi="Times New Roman" w:cs="Times New Roman"/>
                <w:color w:val="202124"/>
                <w:shd w:val="clear" w:color="auto" w:fill="FFFFFF"/>
              </w:rPr>
            </w:pPr>
            <w:r>
              <w:rPr>
                <w:rFonts w:ascii="Times New Roman" w:hAnsi="Times New Roman" w:cs="Times New Roman"/>
                <w:color w:val="202124"/>
                <w:shd w:val="clear" w:color="auto" w:fill="FFFFFF"/>
              </w:rPr>
              <w:t>Points Against</w:t>
            </w:r>
          </w:p>
        </w:tc>
        <w:tc>
          <w:tcPr>
            <w:tcW w:w="2337" w:type="dxa"/>
          </w:tcPr>
          <w:p w14:paraId="47CFF57F" w14:textId="6996A654" w:rsidR="00E87B8C" w:rsidRDefault="00E87B8C" w:rsidP="00E87B8C">
            <w:pPr>
              <w:jc w:val="center"/>
              <w:rPr>
                <w:rFonts w:ascii="Times New Roman" w:hAnsi="Times New Roman" w:cs="Times New Roman"/>
                <w:color w:val="202124"/>
                <w:shd w:val="clear" w:color="auto" w:fill="FFFFFF"/>
              </w:rPr>
            </w:pPr>
            <w:r>
              <w:rPr>
                <w:rFonts w:ascii="Times New Roman" w:hAnsi="Times New Roman" w:cs="Times New Roman"/>
                <w:color w:val="202124"/>
                <w:shd w:val="clear" w:color="auto" w:fill="FFFFFF"/>
              </w:rPr>
              <w:t>0.36</w:t>
            </w:r>
          </w:p>
        </w:tc>
        <w:tc>
          <w:tcPr>
            <w:tcW w:w="2338" w:type="dxa"/>
          </w:tcPr>
          <w:p w14:paraId="1009DFC2" w14:textId="164DCDB4" w:rsidR="00E87B8C" w:rsidRDefault="002D23F7" w:rsidP="00E87B8C">
            <w:pPr>
              <w:jc w:val="center"/>
              <w:rPr>
                <w:rFonts w:ascii="Times New Roman" w:hAnsi="Times New Roman" w:cs="Times New Roman"/>
                <w:color w:val="202124"/>
                <w:shd w:val="clear" w:color="auto" w:fill="FFFFFF"/>
              </w:rPr>
            </w:pPr>
            <w:r>
              <w:rPr>
                <w:rFonts w:ascii="Times New Roman" w:hAnsi="Times New Roman" w:cs="Times New Roman"/>
                <w:color w:val="202124"/>
                <w:shd w:val="clear" w:color="auto" w:fill="FFFFFF"/>
              </w:rPr>
              <w:t>Opponent Neutral Site Wins</w:t>
            </w:r>
          </w:p>
        </w:tc>
        <w:tc>
          <w:tcPr>
            <w:tcW w:w="2338" w:type="dxa"/>
          </w:tcPr>
          <w:p w14:paraId="65D9C80D" w14:textId="415CB210" w:rsidR="00E87B8C" w:rsidRDefault="002D23F7" w:rsidP="00534B82">
            <w:pPr>
              <w:keepNext/>
              <w:jc w:val="center"/>
              <w:rPr>
                <w:rFonts w:ascii="Times New Roman" w:hAnsi="Times New Roman" w:cs="Times New Roman"/>
                <w:color w:val="202124"/>
                <w:shd w:val="clear" w:color="auto" w:fill="FFFFFF"/>
              </w:rPr>
            </w:pPr>
            <w:r>
              <w:rPr>
                <w:rFonts w:ascii="Times New Roman" w:hAnsi="Times New Roman" w:cs="Times New Roman"/>
                <w:color w:val="202124"/>
                <w:shd w:val="clear" w:color="auto" w:fill="FFFFFF"/>
              </w:rPr>
              <w:t>-0.95</w:t>
            </w:r>
          </w:p>
        </w:tc>
      </w:tr>
    </w:tbl>
    <w:p w14:paraId="6067062A" w14:textId="0B92270B" w:rsidR="00E87B8C" w:rsidRDefault="00534B82" w:rsidP="00534B82">
      <w:pPr>
        <w:pStyle w:val="Caption"/>
        <w:jc w:val="center"/>
        <w:rPr>
          <w:rFonts w:ascii="Arial" w:hAnsi="Arial" w:cs="Arial"/>
          <w:color w:val="202124"/>
          <w:sz w:val="20"/>
          <w:szCs w:val="20"/>
          <w:shd w:val="clear" w:color="auto" w:fill="FFFFFF"/>
        </w:rPr>
      </w:pPr>
      <w:r w:rsidRPr="00534B82">
        <w:rPr>
          <w:sz w:val="20"/>
          <w:szCs w:val="20"/>
        </w:rPr>
        <w:t xml:space="preserve">Table </w:t>
      </w:r>
      <w:r w:rsidR="00706C1A">
        <w:rPr>
          <w:sz w:val="20"/>
          <w:szCs w:val="20"/>
        </w:rPr>
        <w:fldChar w:fldCharType="begin"/>
      </w:r>
      <w:r w:rsidR="00706C1A">
        <w:rPr>
          <w:sz w:val="20"/>
          <w:szCs w:val="20"/>
        </w:rPr>
        <w:instrText xml:space="preserve"> SEQ Table \* ARABIC </w:instrText>
      </w:r>
      <w:r w:rsidR="00706C1A">
        <w:rPr>
          <w:sz w:val="20"/>
          <w:szCs w:val="20"/>
        </w:rPr>
        <w:fldChar w:fldCharType="separate"/>
      </w:r>
      <w:r w:rsidR="00645C69">
        <w:rPr>
          <w:noProof/>
          <w:sz w:val="20"/>
          <w:szCs w:val="20"/>
        </w:rPr>
        <w:t>6</w:t>
      </w:r>
      <w:r w:rsidR="00706C1A">
        <w:rPr>
          <w:sz w:val="20"/>
          <w:szCs w:val="20"/>
        </w:rPr>
        <w:fldChar w:fldCharType="end"/>
      </w:r>
      <w:r w:rsidRPr="00534B82">
        <w:rPr>
          <w:sz w:val="20"/>
          <w:szCs w:val="20"/>
        </w:rPr>
        <w:t>:</w:t>
      </w:r>
      <w:r>
        <w:rPr>
          <w:sz w:val="20"/>
          <w:szCs w:val="20"/>
        </w:rPr>
        <w:t xml:space="preserve"> </w:t>
      </w:r>
      <w:r w:rsidRPr="00761261">
        <w:rPr>
          <w:sz w:val="20"/>
          <w:szCs w:val="20"/>
        </w:rPr>
        <w:t>This table contains the top five maximum and minimum coefficients</w:t>
      </w:r>
      <w:r w:rsidRPr="00761261">
        <w:rPr>
          <w:sz w:val="20"/>
          <w:szCs w:val="20"/>
        </w:rPr>
        <w:br/>
        <w:t xml:space="preserve">calculated by our </w:t>
      </w:r>
      <w:r>
        <w:rPr>
          <w:sz w:val="20"/>
          <w:szCs w:val="20"/>
        </w:rPr>
        <w:t>LASSO</w:t>
      </w:r>
      <w:r w:rsidRPr="00761261">
        <w:rPr>
          <w:sz w:val="20"/>
          <w:szCs w:val="20"/>
        </w:rPr>
        <w:t xml:space="preserve"> regression model with </w:t>
      </w:r>
      <w:r w:rsidRPr="002D3678">
        <w:rPr>
          <w:rFonts w:cstheme="minorHAnsi"/>
          <w:sz w:val="20"/>
          <w:szCs w:val="20"/>
          <w:shd w:val="clear" w:color="auto" w:fill="FFFFFF"/>
        </w:rPr>
        <w:t>λ=1</w:t>
      </w:r>
      <w:r w:rsidRPr="00761261">
        <w:rPr>
          <w:rFonts w:ascii="Arial" w:hAnsi="Arial" w:cs="Arial"/>
          <w:color w:val="202124"/>
          <w:sz w:val="20"/>
          <w:szCs w:val="20"/>
          <w:shd w:val="clear" w:color="auto" w:fill="FFFFFF"/>
        </w:rPr>
        <w:t>.</w:t>
      </w:r>
    </w:p>
    <w:p w14:paraId="1CC6786B" w14:textId="5F7454E8" w:rsidR="00534B82" w:rsidRDefault="006525B6" w:rsidP="00534B82">
      <w:pPr>
        <w:rPr>
          <w:rFonts w:ascii="Times New Roman" w:hAnsi="Times New Roman" w:cs="Times New Roman"/>
        </w:rPr>
      </w:pPr>
      <w:r>
        <w:tab/>
      </w:r>
      <w:r>
        <w:rPr>
          <w:rFonts w:ascii="Times New Roman" w:hAnsi="Times New Roman" w:cs="Times New Roman"/>
        </w:rPr>
        <w:t xml:space="preserve">The maximum and minimum coefficients of our first LASSO regression model, </w:t>
      </w:r>
      <w:r w:rsidR="002D3678">
        <w:rPr>
          <w:rFonts w:ascii="Times New Roman" w:hAnsi="Times New Roman" w:cs="Times New Roman"/>
        </w:rPr>
        <w:t>f</w:t>
      </w:r>
      <w:r>
        <w:rPr>
          <w:rFonts w:ascii="Times New Roman" w:hAnsi="Times New Roman" w:cs="Times New Roman"/>
        </w:rPr>
        <w:t>or the first time, contain an equal amount of advanced and non-advanced statistics.  Most of these ten variables appear in our previous models, this time with the introduction of Opponent Conference Wins.  Facing an opponent with many wins in conference play most likely indicates they come from a weaker conference and thus more points will likely be scored on them in March Madness.</w:t>
      </w:r>
    </w:p>
    <w:p w14:paraId="69D5BEB8" w14:textId="67757D0F" w:rsidR="006525B6" w:rsidRDefault="006525B6" w:rsidP="00534B82">
      <w:pPr>
        <w:rPr>
          <w:rFonts w:ascii="Times New Roman" w:hAnsi="Times New Roman" w:cs="Times New Roman"/>
          <w:color w:val="202124"/>
          <w:shd w:val="clear" w:color="auto" w:fill="FFFFFF"/>
        </w:rPr>
      </w:pPr>
      <w:r>
        <w:rPr>
          <w:rFonts w:ascii="Times New Roman" w:hAnsi="Times New Roman" w:cs="Times New Roman"/>
        </w:rPr>
        <w:tab/>
      </w:r>
      <w:r w:rsidR="001A28A2">
        <w:rPr>
          <w:rFonts w:ascii="Times New Roman" w:hAnsi="Times New Roman" w:cs="Times New Roman"/>
        </w:rPr>
        <w:t xml:space="preserve">In our previous OLS and ridge regression model each variable had its own </w:t>
      </w:r>
      <w:r w:rsidR="009D759E">
        <w:rPr>
          <w:rFonts w:ascii="Times New Roman" w:hAnsi="Times New Roman" w:cs="Times New Roman"/>
        </w:rPr>
        <w:t xml:space="preserve">non-zero </w:t>
      </w:r>
      <w:r w:rsidR="001A28A2">
        <w:rPr>
          <w:rFonts w:ascii="Times New Roman" w:hAnsi="Times New Roman" w:cs="Times New Roman"/>
        </w:rPr>
        <w:t>coefficient.</w:t>
      </w:r>
      <w:r w:rsidR="009D759E">
        <w:rPr>
          <w:rFonts w:ascii="Times New Roman" w:hAnsi="Times New Roman" w:cs="Times New Roman"/>
        </w:rPr>
        <w:t xml:space="preserve">  </w:t>
      </w:r>
      <w:r w:rsidR="001A28A2">
        <w:rPr>
          <w:rFonts w:ascii="Times New Roman" w:hAnsi="Times New Roman" w:cs="Times New Roman"/>
        </w:rPr>
        <w:t xml:space="preserve">While minimizing the penalty a LASSO regression may set the coefficients of any number of variables </w:t>
      </w:r>
      <w:r w:rsidR="00C15A36">
        <w:rPr>
          <w:rFonts w:ascii="Times New Roman" w:hAnsi="Times New Roman" w:cs="Times New Roman"/>
        </w:rPr>
        <w:t xml:space="preserve">to </w:t>
      </w:r>
      <w:r w:rsidR="001A28A2">
        <w:rPr>
          <w:rFonts w:ascii="Times New Roman" w:hAnsi="Times New Roman" w:cs="Times New Roman"/>
        </w:rPr>
        <w:t xml:space="preserve">zero.  Our LASSO model with </w:t>
      </w:r>
      <w:r w:rsidR="001A28A2" w:rsidRPr="00C61299">
        <w:rPr>
          <w:rFonts w:ascii="Times New Roman" w:hAnsi="Times New Roman" w:cs="Times New Roman"/>
          <w:color w:val="202124"/>
          <w:shd w:val="clear" w:color="auto" w:fill="FFFFFF"/>
        </w:rPr>
        <w:t>λ</w:t>
      </w:r>
      <w:r w:rsidR="001A28A2">
        <w:rPr>
          <w:rFonts w:ascii="Times New Roman" w:hAnsi="Times New Roman" w:cs="Times New Roman"/>
          <w:color w:val="202124"/>
          <w:shd w:val="clear" w:color="auto" w:fill="FFFFFF"/>
        </w:rPr>
        <w:t xml:space="preserve">=1 only has thirteen non-zero variable coefficients, meaning approximately 88% of our variables were given a coefficient of zero and do not affect our predictions.  Ten of our thirteen non-zero coefficients are listed in Table </w:t>
      </w:r>
      <w:r w:rsidR="00B04116">
        <w:rPr>
          <w:rFonts w:ascii="Times New Roman" w:hAnsi="Times New Roman" w:cs="Times New Roman"/>
          <w:color w:val="202124"/>
          <w:shd w:val="clear" w:color="auto" w:fill="FFFFFF"/>
        </w:rPr>
        <w:t>6</w:t>
      </w:r>
      <w:r w:rsidR="001A28A2">
        <w:rPr>
          <w:rFonts w:ascii="Times New Roman" w:hAnsi="Times New Roman" w:cs="Times New Roman"/>
          <w:color w:val="202124"/>
          <w:shd w:val="clear" w:color="auto" w:fill="FFFFFF"/>
        </w:rPr>
        <w:t xml:space="preserve"> with the remaining three being: Adjusted Tempo (0.20), Field Goals Attempted (0.05) and Non-Conference Strength of Schedule Rank (-0.26).</w:t>
      </w:r>
    </w:p>
    <w:p w14:paraId="4026E829" w14:textId="17EC2113" w:rsidR="001A28A2" w:rsidRDefault="001A28A2" w:rsidP="00534B82">
      <w:pPr>
        <w:rPr>
          <w:rFonts w:ascii="Times New Roman" w:hAnsi="Times New Roman" w:cs="Times New Roman"/>
          <w:color w:val="202124"/>
          <w:shd w:val="clear" w:color="auto" w:fill="FFFFFF"/>
        </w:rPr>
      </w:pPr>
      <w:r>
        <w:rPr>
          <w:rFonts w:ascii="Times New Roman" w:hAnsi="Times New Roman" w:cs="Times New Roman"/>
          <w:color w:val="202124"/>
          <w:shd w:val="clear" w:color="auto" w:fill="FFFFFF"/>
        </w:rPr>
        <w:tab/>
      </w:r>
      <w:r w:rsidR="000A5B87">
        <w:rPr>
          <w:rFonts w:ascii="Times New Roman" w:hAnsi="Times New Roman" w:cs="Times New Roman"/>
          <w:color w:val="202124"/>
          <w:shd w:val="clear" w:color="auto" w:fill="FFFFFF"/>
        </w:rPr>
        <w:t xml:space="preserve">Using our new LASSO regression model to make predictions on our testing dataset we have a mean squared error of approximately 75.90, our lowest mean squared error thus far.  Our model also predicted 29 (85.29%) of the 34 testing games correctly, which tied for the most testing games predicted correctly with </w:t>
      </w:r>
      <w:r w:rsidR="002F1F1F">
        <w:rPr>
          <w:rFonts w:ascii="Times New Roman" w:hAnsi="Times New Roman" w:cs="Times New Roman"/>
          <w:color w:val="202124"/>
          <w:shd w:val="clear" w:color="auto" w:fill="FFFFFF"/>
        </w:rPr>
        <w:t xml:space="preserve">the </w:t>
      </w:r>
      <w:r w:rsidR="000A5B87">
        <w:rPr>
          <w:rFonts w:ascii="Times New Roman" w:hAnsi="Times New Roman" w:cs="Times New Roman"/>
          <w:color w:val="202124"/>
          <w:shd w:val="clear" w:color="auto" w:fill="FFFFFF"/>
        </w:rPr>
        <w:t>OLS model.  Figure 1</w:t>
      </w:r>
      <w:r w:rsidR="005E1E05">
        <w:rPr>
          <w:rFonts w:ascii="Times New Roman" w:hAnsi="Times New Roman" w:cs="Times New Roman"/>
          <w:color w:val="202124"/>
          <w:shd w:val="clear" w:color="auto" w:fill="FFFFFF"/>
        </w:rPr>
        <w:t>9</w:t>
      </w:r>
      <w:r w:rsidR="000A5B87">
        <w:rPr>
          <w:rFonts w:ascii="Times New Roman" w:hAnsi="Times New Roman" w:cs="Times New Roman"/>
          <w:color w:val="202124"/>
          <w:shd w:val="clear" w:color="auto" w:fill="FFFFFF"/>
        </w:rPr>
        <w:t xml:space="preserve"> shows our models predictions compared to the actual </w:t>
      </w:r>
      <w:r w:rsidR="00D20BAB">
        <w:rPr>
          <w:rFonts w:ascii="Times New Roman" w:hAnsi="Times New Roman" w:cs="Times New Roman"/>
          <w:color w:val="202124"/>
          <w:shd w:val="clear" w:color="auto" w:fill="FFFFFF"/>
        </w:rPr>
        <w:t>number</w:t>
      </w:r>
      <w:r w:rsidR="000A5B87">
        <w:rPr>
          <w:rFonts w:ascii="Times New Roman" w:hAnsi="Times New Roman" w:cs="Times New Roman"/>
          <w:color w:val="202124"/>
          <w:shd w:val="clear" w:color="auto" w:fill="FFFFFF"/>
        </w:rPr>
        <w:t xml:space="preserve"> of points scored.</w:t>
      </w:r>
    </w:p>
    <w:p w14:paraId="6CE371FC" w14:textId="77777777" w:rsidR="00DE5100" w:rsidRDefault="00DE5100" w:rsidP="00DE5100">
      <w:pPr>
        <w:keepNext/>
        <w:jc w:val="center"/>
      </w:pPr>
      <w:r>
        <w:rPr>
          <w:rFonts w:ascii="Times New Roman" w:hAnsi="Times New Roman" w:cs="Times New Roman"/>
          <w:noProof/>
        </w:rPr>
        <w:lastRenderedPageBreak/>
        <w:drawing>
          <wp:inline distT="0" distB="0" distL="0" distR="0" wp14:anchorId="2F9507A8" wp14:editId="70626E27">
            <wp:extent cx="3008269" cy="2114550"/>
            <wp:effectExtent l="0" t="0" r="1905" b="0"/>
            <wp:docPr id="18" name="Picture 18"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Chart, scatter chart&#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3041293" cy="2137763"/>
                    </a:xfrm>
                    <a:prstGeom prst="rect">
                      <a:avLst/>
                    </a:prstGeom>
                  </pic:spPr>
                </pic:pic>
              </a:graphicData>
            </a:graphic>
          </wp:inline>
        </w:drawing>
      </w:r>
    </w:p>
    <w:p w14:paraId="58C1F310" w14:textId="1CF1AC8D" w:rsidR="00DE5100" w:rsidRDefault="00DE5100" w:rsidP="00DE5100">
      <w:pPr>
        <w:pStyle w:val="Caption"/>
        <w:jc w:val="center"/>
        <w:rPr>
          <w:rFonts w:cstheme="minorHAnsi"/>
          <w:sz w:val="20"/>
          <w:szCs w:val="20"/>
        </w:rPr>
      </w:pPr>
      <w:r w:rsidRPr="00DE5100">
        <w:rPr>
          <w:sz w:val="20"/>
          <w:szCs w:val="20"/>
        </w:rPr>
        <w:t xml:space="preserve">Figure </w:t>
      </w:r>
      <w:r w:rsidRPr="00DE5100">
        <w:rPr>
          <w:sz w:val="20"/>
          <w:szCs w:val="20"/>
        </w:rPr>
        <w:fldChar w:fldCharType="begin"/>
      </w:r>
      <w:r w:rsidRPr="00DE5100">
        <w:rPr>
          <w:sz w:val="20"/>
          <w:szCs w:val="20"/>
        </w:rPr>
        <w:instrText xml:space="preserve"> SEQ Figure \* ARABIC </w:instrText>
      </w:r>
      <w:r w:rsidRPr="00DE5100">
        <w:rPr>
          <w:sz w:val="20"/>
          <w:szCs w:val="20"/>
        </w:rPr>
        <w:fldChar w:fldCharType="separate"/>
      </w:r>
      <w:r w:rsidR="005608A1">
        <w:rPr>
          <w:noProof/>
          <w:sz w:val="20"/>
          <w:szCs w:val="20"/>
        </w:rPr>
        <w:t>19</w:t>
      </w:r>
      <w:r w:rsidRPr="00DE5100">
        <w:rPr>
          <w:sz w:val="20"/>
          <w:szCs w:val="20"/>
        </w:rPr>
        <w:fldChar w:fldCharType="end"/>
      </w:r>
      <w:r w:rsidRPr="00DE5100">
        <w:rPr>
          <w:sz w:val="20"/>
          <w:szCs w:val="20"/>
        </w:rPr>
        <w:t>:</w:t>
      </w:r>
      <w:r>
        <w:rPr>
          <w:sz w:val="20"/>
          <w:szCs w:val="20"/>
        </w:rPr>
        <w:t xml:space="preserve"> </w:t>
      </w:r>
      <w:r w:rsidRPr="00F651B0">
        <w:rPr>
          <w:rFonts w:cstheme="minorHAnsi"/>
          <w:sz w:val="20"/>
          <w:szCs w:val="20"/>
        </w:rPr>
        <w:t>A scatter plot comparing our predictions of each teams</w:t>
      </w:r>
      <w:r w:rsidRPr="00F651B0">
        <w:rPr>
          <w:rFonts w:cstheme="minorHAnsi"/>
          <w:sz w:val="20"/>
          <w:szCs w:val="20"/>
        </w:rPr>
        <w:br/>
        <w:t>points scored with the amount of points the team scored for</w:t>
      </w:r>
      <w:r w:rsidR="0012756B">
        <w:rPr>
          <w:rFonts w:cstheme="minorHAnsi"/>
          <w:sz w:val="20"/>
          <w:szCs w:val="20"/>
        </w:rPr>
        <w:br/>
      </w:r>
      <w:r w:rsidRPr="00F651B0">
        <w:rPr>
          <w:rFonts w:cstheme="minorHAnsi"/>
          <w:sz w:val="20"/>
          <w:szCs w:val="20"/>
        </w:rPr>
        <w:t xml:space="preserve"> our </w:t>
      </w:r>
      <w:r>
        <w:rPr>
          <w:rFonts w:cstheme="minorHAnsi"/>
          <w:sz w:val="20"/>
          <w:szCs w:val="20"/>
        </w:rPr>
        <w:t>LASSO</w:t>
      </w:r>
      <w:r w:rsidRPr="00F651B0">
        <w:rPr>
          <w:rFonts w:cstheme="minorHAnsi"/>
          <w:sz w:val="20"/>
          <w:szCs w:val="20"/>
        </w:rPr>
        <w:t xml:space="preserve"> regression model with </w:t>
      </w:r>
      <w:r w:rsidRPr="00B604C1">
        <w:rPr>
          <w:rFonts w:cstheme="minorHAnsi"/>
          <w:sz w:val="20"/>
          <w:szCs w:val="20"/>
          <w:shd w:val="clear" w:color="auto" w:fill="FFFFFF"/>
        </w:rPr>
        <w:t>λ=1</w:t>
      </w:r>
      <w:r w:rsidRPr="00F651B0">
        <w:rPr>
          <w:rFonts w:cstheme="minorHAnsi"/>
          <w:sz w:val="20"/>
          <w:szCs w:val="20"/>
        </w:rPr>
        <w:t>.</w:t>
      </w:r>
    </w:p>
    <w:p w14:paraId="7F465ED9" w14:textId="15362C24" w:rsidR="00D9285E" w:rsidRDefault="00D9285E" w:rsidP="00D9285E">
      <w:pPr>
        <w:rPr>
          <w:rFonts w:ascii="Times New Roman" w:hAnsi="Times New Roman" w:cs="Times New Roman"/>
          <w:color w:val="202124"/>
          <w:shd w:val="clear" w:color="auto" w:fill="FFFFFF"/>
        </w:rPr>
      </w:pPr>
      <w:r>
        <w:tab/>
      </w:r>
      <w:r>
        <w:rPr>
          <w:rFonts w:ascii="Times New Roman" w:hAnsi="Times New Roman" w:cs="Times New Roman"/>
        </w:rPr>
        <w:t xml:space="preserve">Similar to our ridge regression exploration, we can optimize our </w:t>
      </w:r>
      <w:r w:rsidRPr="00C61299">
        <w:rPr>
          <w:rFonts w:ascii="Times New Roman" w:hAnsi="Times New Roman" w:cs="Times New Roman"/>
          <w:color w:val="202124"/>
          <w:shd w:val="clear" w:color="auto" w:fill="FFFFFF"/>
        </w:rPr>
        <w:t>λ</w:t>
      </w:r>
      <w:r>
        <w:rPr>
          <w:rFonts w:ascii="Times New Roman" w:hAnsi="Times New Roman" w:cs="Times New Roman"/>
          <w:color w:val="202124"/>
          <w:shd w:val="clear" w:color="auto" w:fill="FFFFFF"/>
        </w:rPr>
        <w:t xml:space="preserve"> value to minimize the mean squared error of our model and hopefully improve the </w:t>
      </w:r>
      <w:r w:rsidR="00CE7D2E">
        <w:rPr>
          <w:rFonts w:ascii="Times New Roman" w:hAnsi="Times New Roman" w:cs="Times New Roman"/>
          <w:color w:val="202124"/>
          <w:shd w:val="clear" w:color="auto" w:fill="FFFFFF"/>
        </w:rPr>
        <w:t xml:space="preserve">prediction </w:t>
      </w:r>
      <w:r>
        <w:rPr>
          <w:rFonts w:ascii="Times New Roman" w:hAnsi="Times New Roman" w:cs="Times New Roman"/>
          <w:color w:val="202124"/>
          <w:shd w:val="clear" w:color="auto" w:fill="FFFFFF"/>
        </w:rPr>
        <w:t xml:space="preserve">accuracy </w:t>
      </w:r>
      <w:r w:rsidR="00B604C1">
        <w:rPr>
          <w:rFonts w:ascii="Times New Roman" w:hAnsi="Times New Roman" w:cs="Times New Roman"/>
          <w:color w:val="202124"/>
          <w:shd w:val="clear" w:color="auto" w:fill="FFFFFF"/>
        </w:rPr>
        <w:t>in the process</w:t>
      </w:r>
      <w:r>
        <w:rPr>
          <w:rFonts w:ascii="Times New Roman" w:hAnsi="Times New Roman" w:cs="Times New Roman"/>
          <w:color w:val="202124"/>
          <w:shd w:val="clear" w:color="auto" w:fill="FFFFFF"/>
        </w:rPr>
        <w:t xml:space="preserve">.  </w:t>
      </w:r>
      <w:r w:rsidR="00E13138">
        <w:rPr>
          <w:rFonts w:ascii="Times New Roman" w:hAnsi="Times New Roman" w:cs="Times New Roman"/>
          <w:color w:val="202124"/>
          <w:shd w:val="clear" w:color="auto" w:fill="FFFFFF"/>
        </w:rPr>
        <w:t xml:space="preserve">Again, running our LASSO regression for </w:t>
      </w:r>
      <w:r w:rsidR="00E13138" w:rsidRPr="00C61299">
        <w:rPr>
          <w:rFonts w:ascii="Times New Roman" w:hAnsi="Times New Roman" w:cs="Times New Roman"/>
          <w:color w:val="202124"/>
          <w:shd w:val="clear" w:color="auto" w:fill="FFFFFF"/>
        </w:rPr>
        <w:t>λ</w:t>
      </w:r>
      <w:r w:rsidR="00E13138">
        <w:rPr>
          <w:rFonts w:ascii="Times New Roman" w:hAnsi="Times New Roman" w:cs="Times New Roman"/>
          <w:color w:val="202124"/>
          <w:shd w:val="clear" w:color="auto" w:fill="FFFFFF"/>
        </w:rPr>
        <w:t xml:space="preserve"> values in the range 0 to 20 we can find our optimal </w:t>
      </w:r>
      <w:r w:rsidR="00E13138" w:rsidRPr="00C61299">
        <w:rPr>
          <w:rFonts w:ascii="Times New Roman" w:hAnsi="Times New Roman" w:cs="Times New Roman"/>
          <w:color w:val="202124"/>
          <w:shd w:val="clear" w:color="auto" w:fill="FFFFFF"/>
        </w:rPr>
        <w:t>λ</w:t>
      </w:r>
      <w:r w:rsidR="00E13138">
        <w:rPr>
          <w:rFonts w:ascii="Times New Roman" w:hAnsi="Times New Roman" w:cs="Times New Roman"/>
          <w:color w:val="202124"/>
          <w:shd w:val="clear" w:color="auto" w:fill="FFFFFF"/>
        </w:rPr>
        <w:t xml:space="preserve">, with it </w:t>
      </w:r>
      <w:r w:rsidR="00D97550">
        <w:rPr>
          <w:rFonts w:ascii="Times New Roman" w:hAnsi="Times New Roman" w:cs="Times New Roman"/>
          <w:color w:val="202124"/>
          <w:shd w:val="clear" w:color="auto" w:fill="FFFFFF"/>
        </w:rPr>
        <w:t xml:space="preserve">eventually being 1.246.  Figures </w:t>
      </w:r>
      <w:r w:rsidR="005E1E05">
        <w:rPr>
          <w:rFonts w:ascii="Times New Roman" w:hAnsi="Times New Roman" w:cs="Times New Roman"/>
          <w:color w:val="202124"/>
          <w:shd w:val="clear" w:color="auto" w:fill="FFFFFF"/>
        </w:rPr>
        <w:t>20</w:t>
      </w:r>
      <w:r w:rsidR="00D97550">
        <w:rPr>
          <w:rFonts w:ascii="Times New Roman" w:hAnsi="Times New Roman" w:cs="Times New Roman"/>
          <w:color w:val="202124"/>
          <w:shd w:val="clear" w:color="auto" w:fill="FFFFFF"/>
        </w:rPr>
        <w:t xml:space="preserve"> and </w:t>
      </w:r>
      <w:r w:rsidR="005A776A">
        <w:rPr>
          <w:rFonts w:ascii="Times New Roman" w:hAnsi="Times New Roman" w:cs="Times New Roman"/>
          <w:color w:val="202124"/>
          <w:shd w:val="clear" w:color="auto" w:fill="FFFFFF"/>
        </w:rPr>
        <w:t>2</w:t>
      </w:r>
      <w:r w:rsidR="005E1E05">
        <w:rPr>
          <w:rFonts w:ascii="Times New Roman" w:hAnsi="Times New Roman" w:cs="Times New Roman"/>
          <w:color w:val="202124"/>
          <w:shd w:val="clear" w:color="auto" w:fill="FFFFFF"/>
        </w:rPr>
        <w:t>1</w:t>
      </w:r>
      <w:r w:rsidR="00D97550">
        <w:rPr>
          <w:rFonts w:ascii="Times New Roman" w:hAnsi="Times New Roman" w:cs="Times New Roman"/>
          <w:color w:val="202124"/>
          <w:shd w:val="clear" w:color="auto" w:fill="FFFFFF"/>
        </w:rPr>
        <w:t xml:space="preserve"> show how the mean squared error changes with each increase of </w:t>
      </w:r>
      <w:r w:rsidR="00D97550" w:rsidRPr="00C61299">
        <w:rPr>
          <w:rFonts w:ascii="Times New Roman" w:hAnsi="Times New Roman" w:cs="Times New Roman"/>
          <w:color w:val="202124"/>
          <w:shd w:val="clear" w:color="auto" w:fill="FFFFFF"/>
        </w:rPr>
        <w:t>λ</w:t>
      </w:r>
      <w:r w:rsidR="00D97550">
        <w:rPr>
          <w:rFonts w:ascii="Times New Roman" w:hAnsi="Times New Roman" w:cs="Times New Roman"/>
          <w:color w:val="202124"/>
          <w:shd w:val="clear" w:color="auto" w:fill="FFFFFF"/>
        </w:rPr>
        <w:t xml:space="preserve">.  Note that </w:t>
      </w:r>
      <w:proofErr w:type="spellStart"/>
      <w:r w:rsidR="00D97550">
        <w:rPr>
          <w:rFonts w:ascii="Times New Roman" w:hAnsi="Times New Roman" w:cs="Times New Roman"/>
          <w:color w:val="202124"/>
          <w:shd w:val="clear" w:color="auto" w:fill="FFFFFF"/>
        </w:rPr>
        <w:t>SkLearn’s</w:t>
      </w:r>
      <w:proofErr w:type="spellEnd"/>
      <w:r w:rsidR="00D97550">
        <w:rPr>
          <w:rFonts w:ascii="Times New Roman" w:hAnsi="Times New Roman" w:cs="Times New Roman"/>
          <w:color w:val="202124"/>
          <w:shd w:val="clear" w:color="auto" w:fill="FFFFFF"/>
        </w:rPr>
        <w:t xml:space="preserve"> estimates for LASSO regression are inaccurate for small positive </w:t>
      </w:r>
      <w:proofErr w:type="spellStart"/>
      <w:r w:rsidR="00D97550" w:rsidRPr="00C61299">
        <w:rPr>
          <w:rFonts w:ascii="Times New Roman" w:hAnsi="Times New Roman" w:cs="Times New Roman"/>
          <w:color w:val="202124"/>
          <w:shd w:val="clear" w:color="auto" w:fill="FFFFFF"/>
        </w:rPr>
        <w:t>λ</w:t>
      </w:r>
      <w:r w:rsidR="00D97550">
        <w:rPr>
          <w:rFonts w:ascii="Times New Roman" w:hAnsi="Times New Roman" w:cs="Times New Roman"/>
          <w:color w:val="202124"/>
          <w:shd w:val="clear" w:color="auto" w:fill="FFFFFF"/>
        </w:rPr>
        <w:t>’s</w:t>
      </w:r>
      <w:proofErr w:type="spellEnd"/>
      <w:r w:rsidR="00D97550">
        <w:rPr>
          <w:rFonts w:ascii="Times New Roman" w:hAnsi="Times New Roman" w:cs="Times New Roman"/>
          <w:color w:val="202124"/>
          <w:shd w:val="clear" w:color="auto" w:fill="FFFFFF"/>
        </w:rPr>
        <w:t xml:space="preserve"> due to “numerical reasons” as noted in its documentation</w:t>
      </w:r>
      <w:r w:rsidR="00620F9C">
        <w:rPr>
          <w:rFonts w:ascii="Times New Roman" w:hAnsi="Times New Roman" w:cs="Times New Roman"/>
          <w:color w:val="202124"/>
          <w:shd w:val="clear" w:color="auto" w:fill="FFFFFF"/>
        </w:rPr>
        <w:t xml:space="preserve"> (</w:t>
      </w:r>
      <w:proofErr w:type="spellStart"/>
      <w:r w:rsidR="00620F9C" w:rsidRPr="007E4847">
        <w:rPr>
          <w:rFonts w:ascii="Times New Roman" w:eastAsia="Times New Roman" w:hAnsi="Times New Roman" w:cs="Times New Roman"/>
          <w:i/>
          <w:iCs/>
          <w:sz w:val="24"/>
          <w:szCs w:val="24"/>
          <w:lang w:eastAsia="en-CA"/>
        </w:rPr>
        <w:t>Sklearn.linear_model.Lasso</w:t>
      </w:r>
      <w:proofErr w:type="spellEnd"/>
      <w:r w:rsidR="00620F9C">
        <w:rPr>
          <w:rFonts w:ascii="Times New Roman" w:eastAsia="Times New Roman" w:hAnsi="Times New Roman" w:cs="Times New Roman"/>
          <w:i/>
          <w:iCs/>
          <w:sz w:val="24"/>
          <w:szCs w:val="24"/>
          <w:lang w:eastAsia="en-CA"/>
        </w:rPr>
        <w:t>)</w:t>
      </w:r>
      <w:r w:rsidR="00D97550">
        <w:rPr>
          <w:rFonts w:ascii="Times New Roman" w:hAnsi="Times New Roman" w:cs="Times New Roman"/>
          <w:color w:val="202124"/>
          <w:shd w:val="clear" w:color="auto" w:fill="FFFFFF"/>
        </w:rPr>
        <w:t xml:space="preserve">.  This is apparent </w:t>
      </w:r>
      <w:r w:rsidR="00464C53">
        <w:rPr>
          <w:rFonts w:ascii="Times New Roman" w:hAnsi="Times New Roman" w:cs="Times New Roman"/>
          <w:color w:val="202124"/>
          <w:shd w:val="clear" w:color="auto" w:fill="FFFFFF"/>
        </w:rPr>
        <w:t xml:space="preserve">since LASSO mean squared error for </w:t>
      </w:r>
      <w:r w:rsidR="00464C53" w:rsidRPr="00C61299">
        <w:rPr>
          <w:rFonts w:ascii="Times New Roman" w:hAnsi="Times New Roman" w:cs="Times New Roman"/>
          <w:color w:val="202124"/>
          <w:shd w:val="clear" w:color="auto" w:fill="FFFFFF"/>
        </w:rPr>
        <w:t>λ</w:t>
      </w:r>
      <w:r w:rsidR="00464C53">
        <w:rPr>
          <w:rFonts w:ascii="Times New Roman" w:hAnsi="Times New Roman" w:cs="Times New Roman"/>
          <w:color w:val="202124"/>
          <w:shd w:val="clear" w:color="auto" w:fill="FFFFFF"/>
        </w:rPr>
        <w:t xml:space="preserve">=0 does not match our previously calculated mean squared error for our OLS model. </w:t>
      </w:r>
    </w:p>
    <w:p w14:paraId="103258CF" w14:textId="77777777" w:rsidR="00D97550" w:rsidRDefault="00D97550" w:rsidP="00D97550">
      <w:pPr>
        <w:keepNext/>
        <w:jc w:val="center"/>
      </w:pPr>
      <w:r>
        <w:rPr>
          <w:rFonts w:ascii="Times New Roman" w:hAnsi="Times New Roman" w:cs="Times New Roman"/>
          <w:noProof/>
        </w:rPr>
        <w:drawing>
          <wp:inline distT="0" distB="0" distL="0" distR="0" wp14:anchorId="7347B777" wp14:editId="2B0FE446">
            <wp:extent cx="3568700" cy="2033654"/>
            <wp:effectExtent l="0" t="0" r="0" b="508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23">
                      <a:extLst>
                        <a:ext uri="{28A0092B-C50C-407E-A947-70E740481C1C}">
                          <a14:useLocalDpi xmlns:a14="http://schemas.microsoft.com/office/drawing/2010/main" val="0"/>
                        </a:ext>
                      </a:extLst>
                    </a:blip>
                    <a:stretch>
                      <a:fillRect/>
                    </a:stretch>
                  </pic:blipFill>
                  <pic:spPr>
                    <a:xfrm>
                      <a:off x="0" y="0"/>
                      <a:ext cx="3599387" cy="2051141"/>
                    </a:xfrm>
                    <a:prstGeom prst="rect">
                      <a:avLst/>
                    </a:prstGeom>
                  </pic:spPr>
                </pic:pic>
              </a:graphicData>
            </a:graphic>
          </wp:inline>
        </w:drawing>
      </w:r>
    </w:p>
    <w:p w14:paraId="0591BF72" w14:textId="5C18DDCE" w:rsidR="00D97550" w:rsidRPr="00D97550" w:rsidRDefault="00D97550" w:rsidP="00D97550">
      <w:pPr>
        <w:pStyle w:val="Caption"/>
        <w:jc w:val="center"/>
        <w:rPr>
          <w:rFonts w:ascii="Times New Roman" w:hAnsi="Times New Roman" w:cs="Times New Roman"/>
          <w:sz w:val="20"/>
          <w:szCs w:val="20"/>
        </w:rPr>
      </w:pPr>
      <w:r w:rsidRPr="00D97550">
        <w:rPr>
          <w:sz w:val="20"/>
          <w:szCs w:val="20"/>
        </w:rPr>
        <w:t xml:space="preserve">Figure </w:t>
      </w:r>
      <w:r w:rsidRPr="00D97550">
        <w:rPr>
          <w:sz w:val="20"/>
          <w:szCs w:val="20"/>
        </w:rPr>
        <w:fldChar w:fldCharType="begin"/>
      </w:r>
      <w:r w:rsidRPr="00D97550">
        <w:rPr>
          <w:sz w:val="20"/>
          <w:szCs w:val="20"/>
        </w:rPr>
        <w:instrText xml:space="preserve"> SEQ Figure \* ARABIC </w:instrText>
      </w:r>
      <w:r w:rsidRPr="00D97550">
        <w:rPr>
          <w:sz w:val="20"/>
          <w:szCs w:val="20"/>
        </w:rPr>
        <w:fldChar w:fldCharType="separate"/>
      </w:r>
      <w:r w:rsidR="005608A1">
        <w:rPr>
          <w:noProof/>
          <w:sz w:val="20"/>
          <w:szCs w:val="20"/>
        </w:rPr>
        <w:t>20</w:t>
      </w:r>
      <w:r w:rsidRPr="00D97550">
        <w:rPr>
          <w:sz w:val="20"/>
          <w:szCs w:val="20"/>
        </w:rPr>
        <w:fldChar w:fldCharType="end"/>
      </w:r>
      <w:r w:rsidRPr="00D97550">
        <w:rPr>
          <w:sz w:val="20"/>
          <w:szCs w:val="20"/>
        </w:rPr>
        <w:t>:</w:t>
      </w:r>
      <w:r>
        <w:rPr>
          <w:sz w:val="20"/>
          <w:szCs w:val="20"/>
        </w:rPr>
        <w:t xml:space="preserve"> </w:t>
      </w:r>
      <w:r w:rsidRPr="00E81DE8">
        <w:rPr>
          <w:sz w:val="20"/>
          <w:szCs w:val="20"/>
        </w:rPr>
        <w:t xml:space="preserve">A line graph demonstrating the change in mean squared </w:t>
      </w:r>
      <w:r>
        <w:rPr>
          <w:sz w:val="20"/>
          <w:szCs w:val="20"/>
        </w:rPr>
        <w:br/>
      </w:r>
      <w:r w:rsidRPr="00E81DE8">
        <w:rPr>
          <w:sz w:val="20"/>
          <w:szCs w:val="20"/>
        </w:rPr>
        <w:t xml:space="preserve">error as </w:t>
      </w:r>
      <w:r w:rsidRPr="009B5CCA">
        <w:rPr>
          <w:rFonts w:cstheme="minorHAnsi"/>
          <w:sz w:val="20"/>
          <w:szCs w:val="20"/>
          <w:shd w:val="clear" w:color="auto" w:fill="FFFFFF"/>
        </w:rPr>
        <w:t>λ</w:t>
      </w:r>
      <w:r w:rsidRPr="00E81DE8">
        <w:rPr>
          <w:sz w:val="20"/>
          <w:szCs w:val="20"/>
        </w:rPr>
        <w:t xml:space="preserve"> increases</w:t>
      </w:r>
      <w:r>
        <w:rPr>
          <w:sz w:val="20"/>
          <w:szCs w:val="20"/>
        </w:rPr>
        <w:t xml:space="preserve"> for LASSO regression.</w:t>
      </w:r>
    </w:p>
    <w:p w14:paraId="7D486F99" w14:textId="77777777" w:rsidR="001447CB" w:rsidRDefault="001447CB" w:rsidP="001447CB">
      <w:pPr>
        <w:keepNext/>
        <w:jc w:val="center"/>
      </w:pPr>
      <w:r>
        <w:rPr>
          <w:rFonts w:ascii="Times New Roman" w:hAnsi="Times New Roman" w:cs="Times New Roman"/>
          <w:noProof/>
        </w:rPr>
        <w:lastRenderedPageBreak/>
        <w:drawing>
          <wp:inline distT="0" distB="0" distL="0" distR="0" wp14:anchorId="1E65ED53" wp14:editId="4F51050F">
            <wp:extent cx="3705488" cy="2076450"/>
            <wp:effectExtent l="0" t="0" r="9525" b="0"/>
            <wp:docPr id="20" name="Picture 20"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Chart, line chart&#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3723716" cy="2086665"/>
                    </a:xfrm>
                    <a:prstGeom prst="rect">
                      <a:avLst/>
                    </a:prstGeom>
                  </pic:spPr>
                </pic:pic>
              </a:graphicData>
            </a:graphic>
          </wp:inline>
        </w:drawing>
      </w:r>
    </w:p>
    <w:p w14:paraId="525EFE5E" w14:textId="155CE188" w:rsidR="00656DC6" w:rsidRDefault="001447CB" w:rsidP="001447CB">
      <w:pPr>
        <w:pStyle w:val="Caption"/>
        <w:jc w:val="center"/>
        <w:rPr>
          <w:sz w:val="20"/>
          <w:szCs w:val="20"/>
        </w:rPr>
      </w:pPr>
      <w:r w:rsidRPr="001447CB">
        <w:rPr>
          <w:sz w:val="20"/>
          <w:szCs w:val="20"/>
        </w:rPr>
        <w:t xml:space="preserve">Figure </w:t>
      </w:r>
      <w:r w:rsidRPr="001447CB">
        <w:rPr>
          <w:sz w:val="20"/>
          <w:szCs w:val="20"/>
        </w:rPr>
        <w:fldChar w:fldCharType="begin"/>
      </w:r>
      <w:r w:rsidRPr="001447CB">
        <w:rPr>
          <w:sz w:val="20"/>
          <w:szCs w:val="20"/>
        </w:rPr>
        <w:instrText xml:space="preserve"> SEQ Figure \* ARABIC </w:instrText>
      </w:r>
      <w:r w:rsidRPr="001447CB">
        <w:rPr>
          <w:sz w:val="20"/>
          <w:szCs w:val="20"/>
        </w:rPr>
        <w:fldChar w:fldCharType="separate"/>
      </w:r>
      <w:r w:rsidR="005608A1">
        <w:rPr>
          <w:noProof/>
          <w:sz w:val="20"/>
          <w:szCs w:val="20"/>
        </w:rPr>
        <w:t>21</w:t>
      </w:r>
      <w:r w:rsidRPr="001447CB">
        <w:rPr>
          <w:sz w:val="20"/>
          <w:szCs w:val="20"/>
        </w:rPr>
        <w:fldChar w:fldCharType="end"/>
      </w:r>
      <w:r w:rsidRPr="001447CB">
        <w:rPr>
          <w:sz w:val="20"/>
          <w:szCs w:val="20"/>
        </w:rPr>
        <w:t>:</w:t>
      </w:r>
      <w:r>
        <w:rPr>
          <w:sz w:val="20"/>
          <w:szCs w:val="20"/>
        </w:rPr>
        <w:t xml:space="preserve"> </w:t>
      </w:r>
      <w:r w:rsidRPr="00E81DE8">
        <w:rPr>
          <w:sz w:val="20"/>
          <w:szCs w:val="20"/>
        </w:rPr>
        <w:t xml:space="preserve">A line graph focusing on the turning point in Figure </w:t>
      </w:r>
      <w:r w:rsidR="005E1E05">
        <w:rPr>
          <w:sz w:val="20"/>
          <w:szCs w:val="20"/>
        </w:rPr>
        <w:t>20</w:t>
      </w:r>
      <w:r w:rsidRPr="00E81DE8">
        <w:rPr>
          <w:sz w:val="20"/>
          <w:szCs w:val="20"/>
        </w:rPr>
        <w:t xml:space="preserve"> </w:t>
      </w:r>
      <w:r>
        <w:rPr>
          <w:sz w:val="20"/>
          <w:szCs w:val="20"/>
        </w:rPr>
        <w:br/>
      </w:r>
      <w:r w:rsidRPr="00E81DE8">
        <w:rPr>
          <w:sz w:val="20"/>
          <w:szCs w:val="20"/>
        </w:rPr>
        <w:t>where we find our minimum mean squared error</w:t>
      </w:r>
      <w:r>
        <w:rPr>
          <w:sz w:val="20"/>
          <w:szCs w:val="20"/>
        </w:rPr>
        <w:t xml:space="preserve"> for LASSO regression</w:t>
      </w:r>
      <w:r w:rsidRPr="00E81DE8">
        <w:rPr>
          <w:sz w:val="20"/>
          <w:szCs w:val="20"/>
        </w:rPr>
        <w:t>.</w:t>
      </w:r>
    </w:p>
    <w:p w14:paraId="1ACB05A3" w14:textId="69BAF814" w:rsidR="00FA1ADA" w:rsidRDefault="00FA1ADA" w:rsidP="00FA1ADA">
      <w:pPr>
        <w:rPr>
          <w:rFonts w:ascii="Times New Roman" w:hAnsi="Times New Roman" w:cs="Times New Roman"/>
          <w:color w:val="202124"/>
          <w:shd w:val="clear" w:color="auto" w:fill="FFFFFF"/>
        </w:rPr>
      </w:pPr>
      <w:r>
        <w:rPr>
          <w:rFonts w:ascii="Times New Roman" w:hAnsi="Times New Roman" w:cs="Times New Roman"/>
        </w:rPr>
        <w:tab/>
        <w:t xml:space="preserve">Now that we have the optimal </w:t>
      </w:r>
      <w:r w:rsidRPr="00C61299">
        <w:rPr>
          <w:rFonts w:ascii="Times New Roman" w:hAnsi="Times New Roman" w:cs="Times New Roman"/>
          <w:color w:val="202124"/>
          <w:shd w:val="clear" w:color="auto" w:fill="FFFFFF"/>
        </w:rPr>
        <w:t>λ</w:t>
      </w:r>
      <w:r>
        <w:rPr>
          <w:rFonts w:ascii="Times New Roman" w:hAnsi="Times New Roman" w:cs="Times New Roman"/>
          <w:color w:val="202124"/>
          <w:shd w:val="clear" w:color="auto" w:fill="FFFFFF"/>
        </w:rPr>
        <w:t xml:space="preserve"> of 1.246 that minimizes our models mean squared error we </w:t>
      </w:r>
      <w:r w:rsidR="009B5CCA">
        <w:rPr>
          <w:rFonts w:ascii="Times New Roman" w:hAnsi="Times New Roman" w:cs="Times New Roman"/>
          <w:color w:val="202124"/>
          <w:shd w:val="clear" w:color="auto" w:fill="FFFFFF"/>
        </w:rPr>
        <w:t>find</w:t>
      </w:r>
      <w:r>
        <w:rPr>
          <w:rFonts w:ascii="Times New Roman" w:hAnsi="Times New Roman" w:cs="Times New Roman"/>
          <w:color w:val="202124"/>
          <w:shd w:val="clear" w:color="auto" w:fill="FFFFFF"/>
        </w:rPr>
        <w:t xml:space="preserve"> the maximum and minimum coefficients in Table </w:t>
      </w:r>
      <w:r w:rsidR="00B04116">
        <w:rPr>
          <w:rFonts w:ascii="Times New Roman" w:hAnsi="Times New Roman" w:cs="Times New Roman"/>
          <w:color w:val="202124"/>
          <w:shd w:val="clear" w:color="auto" w:fill="FFFFFF"/>
        </w:rPr>
        <w:t>7</w:t>
      </w:r>
      <w:r>
        <w:rPr>
          <w:rFonts w:ascii="Times New Roman" w:hAnsi="Times New Roman" w:cs="Times New Roman"/>
          <w:color w:val="202124"/>
          <w:shd w:val="clear" w:color="auto" w:fill="FFFFFF"/>
        </w:rPr>
        <w:t>.</w:t>
      </w:r>
    </w:p>
    <w:tbl>
      <w:tblPr>
        <w:tblStyle w:val="TableGrid"/>
        <w:tblW w:w="0" w:type="auto"/>
        <w:tblLook w:val="04A0" w:firstRow="1" w:lastRow="0" w:firstColumn="1" w:lastColumn="0" w:noHBand="0" w:noVBand="1"/>
      </w:tblPr>
      <w:tblGrid>
        <w:gridCol w:w="2337"/>
        <w:gridCol w:w="2337"/>
        <w:gridCol w:w="2338"/>
        <w:gridCol w:w="2338"/>
      </w:tblGrid>
      <w:tr w:rsidR="004D6225" w14:paraId="56CAE55E" w14:textId="77777777" w:rsidTr="004D6225">
        <w:tc>
          <w:tcPr>
            <w:tcW w:w="2337" w:type="dxa"/>
          </w:tcPr>
          <w:p w14:paraId="2E93E9D7" w14:textId="2F500B8A" w:rsidR="004D6225" w:rsidRPr="004D6225" w:rsidRDefault="004D6225" w:rsidP="004D6225">
            <w:pPr>
              <w:jc w:val="center"/>
              <w:rPr>
                <w:rFonts w:ascii="Times New Roman" w:hAnsi="Times New Roman" w:cs="Times New Roman"/>
                <w:b/>
                <w:bCs/>
              </w:rPr>
            </w:pPr>
            <w:r>
              <w:rPr>
                <w:rFonts w:ascii="Times New Roman" w:hAnsi="Times New Roman" w:cs="Times New Roman"/>
                <w:b/>
                <w:bCs/>
              </w:rPr>
              <w:t>Variable</w:t>
            </w:r>
          </w:p>
        </w:tc>
        <w:tc>
          <w:tcPr>
            <w:tcW w:w="2337" w:type="dxa"/>
          </w:tcPr>
          <w:p w14:paraId="7B7EB9A3" w14:textId="6CDDCBE0" w:rsidR="004D6225" w:rsidRPr="004D6225" w:rsidRDefault="004D6225" w:rsidP="004D6225">
            <w:pPr>
              <w:jc w:val="center"/>
              <w:rPr>
                <w:rFonts w:ascii="Times New Roman" w:hAnsi="Times New Roman" w:cs="Times New Roman"/>
                <w:b/>
                <w:bCs/>
              </w:rPr>
            </w:pPr>
            <w:r>
              <w:rPr>
                <w:rFonts w:ascii="Times New Roman" w:hAnsi="Times New Roman" w:cs="Times New Roman"/>
                <w:b/>
                <w:bCs/>
              </w:rPr>
              <w:t>Coefficient Values</w:t>
            </w:r>
          </w:p>
        </w:tc>
        <w:tc>
          <w:tcPr>
            <w:tcW w:w="2338" w:type="dxa"/>
          </w:tcPr>
          <w:p w14:paraId="47A4AEEE" w14:textId="6817ABB8" w:rsidR="004D6225" w:rsidRPr="004D6225" w:rsidRDefault="004D6225" w:rsidP="004D6225">
            <w:pPr>
              <w:jc w:val="center"/>
              <w:rPr>
                <w:rFonts w:ascii="Times New Roman" w:hAnsi="Times New Roman" w:cs="Times New Roman"/>
                <w:b/>
                <w:bCs/>
              </w:rPr>
            </w:pPr>
            <w:r>
              <w:rPr>
                <w:rFonts w:ascii="Times New Roman" w:hAnsi="Times New Roman" w:cs="Times New Roman"/>
                <w:b/>
                <w:bCs/>
              </w:rPr>
              <w:t>Variable</w:t>
            </w:r>
          </w:p>
        </w:tc>
        <w:tc>
          <w:tcPr>
            <w:tcW w:w="2338" w:type="dxa"/>
          </w:tcPr>
          <w:p w14:paraId="13D7BF19" w14:textId="25498C60" w:rsidR="004D6225" w:rsidRPr="004D6225" w:rsidRDefault="004D6225" w:rsidP="004D6225">
            <w:pPr>
              <w:jc w:val="center"/>
              <w:rPr>
                <w:rFonts w:ascii="Times New Roman" w:hAnsi="Times New Roman" w:cs="Times New Roman"/>
                <w:b/>
                <w:bCs/>
              </w:rPr>
            </w:pPr>
            <w:r>
              <w:rPr>
                <w:rFonts w:ascii="Times New Roman" w:hAnsi="Times New Roman" w:cs="Times New Roman"/>
                <w:b/>
                <w:bCs/>
              </w:rPr>
              <w:t>Coefficient Values</w:t>
            </w:r>
          </w:p>
        </w:tc>
      </w:tr>
      <w:tr w:rsidR="004D6225" w14:paraId="4E73D3CD" w14:textId="77777777" w:rsidTr="004D6225">
        <w:tc>
          <w:tcPr>
            <w:tcW w:w="2337" w:type="dxa"/>
          </w:tcPr>
          <w:p w14:paraId="40CE2555" w14:textId="3D537B2B" w:rsidR="004D6225" w:rsidRDefault="004D6225" w:rsidP="004D6225">
            <w:pPr>
              <w:jc w:val="center"/>
              <w:rPr>
                <w:rFonts w:ascii="Times New Roman" w:hAnsi="Times New Roman" w:cs="Times New Roman"/>
              </w:rPr>
            </w:pPr>
            <w:r>
              <w:rPr>
                <w:rFonts w:ascii="Times New Roman" w:hAnsi="Times New Roman" w:cs="Times New Roman"/>
              </w:rPr>
              <w:t>Points For</w:t>
            </w:r>
          </w:p>
        </w:tc>
        <w:tc>
          <w:tcPr>
            <w:tcW w:w="2337" w:type="dxa"/>
          </w:tcPr>
          <w:p w14:paraId="3F7B1415" w14:textId="4E74445F" w:rsidR="004D6225" w:rsidRDefault="004D6225" w:rsidP="004D6225">
            <w:pPr>
              <w:jc w:val="center"/>
              <w:rPr>
                <w:rFonts w:ascii="Times New Roman" w:hAnsi="Times New Roman" w:cs="Times New Roman"/>
              </w:rPr>
            </w:pPr>
            <w:r>
              <w:rPr>
                <w:rFonts w:ascii="Times New Roman" w:hAnsi="Times New Roman" w:cs="Times New Roman"/>
              </w:rPr>
              <w:t>3.15</w:t>
            </w:r>
          </w:p>
        </w:tc>
        <w:tc>
          <w:tcPr>
            <w:tcW w:w="2338" w:type="dxa"/>
          </w:tcPr>
          <w:p w14:paraId="6FBE3A2D" w14:textId="5C5338A2" w:rsidR="004D6225" w:rsidRDefault="004D6225" w:rsidP="004D6225">
            <w:pPr>
              <w:jc w:val="center"/>
              <w:rPr>
                <w:rFonts w:ascii="Times New Roman" w:hAnsi="Times New Roman" w:cs="Times New Roman"/>
              </w:rPr>
            </w:pPr>
            <w:r>
              <w:rPr>
                <w:rFonts w:ascii="Times New Roman" w:hAnsi="Times New Roman" w:cs="Times New Roman"/>
              </w:rPr>
              <w:t>Average Opponents Defensive Efficiency</w:t>
            </w:r>
          </w:p>
        </w:tc>
        <w:tc>
          <w:tcPr>
            <w:tcW w:w="2338" w:type="dxa"/>
          </w:tcPr>
          <w:p w14:paraId="6FCAB44D" w14:textId="11775D79" w:rsidR="004D6225" w:rsidRDefault="004D6225" w:rsidP="004D6225">
            <w:pPr>
              <w:jc w:val="center"/>
              <w:rPr>
                <w:rFonts w:ascii="Times New Roman" w:hAnsi="Times New Roman" w:cs="Times New Roman"/>
              </w:rPr>
            </w:pPr>
            <w:r>
              <w:rPr>
                <w:rFonts w:ascii="Times New Roman" w:hAnsi="Times New Roman" w:cs="Times New Roman"/>
              </w:rPr>
              <w:t>-1.38</w:t>
            </w:r>
          </w:p>
        </w:tc>
      </w:tr>
      <w:tr w:rsidR="004D6225" w14:paraId="6B3638D6" w14:textId="77777777" w:rsidTr="004D6225">
        <w:tc>
          <w:tcPr>
            <w:tcW w:w="2337" w:type="dxa"/>
          </w:tcPr>
          <w:p w14:paraId="4C91339E" w14:textId="3AD77944" w:rsidR="004D6225" w:rsidRDefault="004D6225" w:rsidP="004D6225">
            <w:pPr>
              <w:jc w:val="center"/>
              <w:rPr>
                <w:rFonts w:ascii="Times New Roman" w:hAnsi="Times New Roman" w:cs="Times New Roman"/>
              </w:rPr>
            </w:pPr>
            <w:r>
              <w:rPr>
                <w:rFonts w:ascii="Times New Roman" w:hAnsi="Times New Roman" w:cs="Times New Roman"/>
              </w:rPr>
              <w:t>Opponent Points Against Per Game</w:t>
            </w:r>
          </w:p>
        </w:tc>
        <w:tc>
          <w:tcPr>
            <w:tcW w:w="2337" w:type="dxa"/>
          </w:tcPr>
          <w:p w14:paraId="79760D8F" w14:textId="2110A0A2" w:rsidR="004D6225" w:rsidRDefault="004D6225" w:rsidP="004D6225">
            <w:pPr>
              <w:jc w:val="center"/>
              <w:rPr>
                <w:rFonts w:ascii="Times New Roman" w:hAnsi="Times New Roman" w:cs="Times New Roman"/>
              </w:rPr>
            </w:pPr>
            <w:r>
              <w:rPr>
                <w:rFonts w:ascii="Times New Roman" w:hAnsi="Times New Roman" w:cs="Times New Roman"/>
              </w:rPr>
              <w:t>1.54</w:t>
            </w:r>
          </w:p>
        </w:tc>
        <w:tc>
          <w:tcPr>
            <w:tcW w:w="2338" w:type="dxa"/>
          </w:tcPr>
          <w:p w14:paraId="40F32CFF" w14:textId="7A315145" w:rsidR="004D6225" w:rsidRDefault="004D6225" w:rsidP="004D6225">
            <w:pPr>
              <w:jc w:val="center"/>
              <w:rPr>
                <w:rFonts w:ascii="Times New Roman" w:hAnsi="Times New Roman" w:cs="Times New Roman"/>
              </w:rPr>
            </w:pPr>
            <w:r>
              <w:rPr>
                <w:rFonts w:ascii="Times New Roman" w:hAnsi="Times New Roman" w:cs="Times New Roman"/>
              </w:rPr>
              <w:t>Opponent Adjusted Tempo Rank</w:t>
            </w:r>
          </w:p>
        </w:tc>
        <w:tc>
          <w:tcPr>
            <w:tcW w:w="2338" w:type="dxa"/>
          </w:tcPr>
          <w:p w14:paraId="4C120AD4" w14:textId="67DB85BB" w:rsidR="004D6225" w:rsidRDefault="004D6225" w:rsidP="004D6225">
            <w:pPr>
              <w:jc w:val="center"/>
              <w:rPr>
                <w:rFonts w:ascii="Times New Roman" w:hAnsi="Times New Roman" w:cs="Times New Roman"/>
              </w:rPr>
            </w:pPr>
            <w:r>
              <w:rPr>
                <w:rFonts w:ascii="Times New Roman" w:hAnsi="Times New Roman" w:cs="Times New Roman"/>
              </w:rPr>
              <w:t>-1.19</w:t>
            </w:r>
          </w:p>
        </w:tc>
      </w:tr>
      <w:tr w:rsidR="004D6225" w14:paraId="669F2CF6" w14:textId="77777777" w:rsidTr="004D6225">
        <w:tc>
          <w:tcPr>
            <w:tcW w:w="2337" w:type="dxa"/>
          </w:tcPr>
          <w:p w14:paraId="1A2F5112" w14:textId="3A1CBB57" w:rsidR="004D6225" w:rsidRDefault="004D6225" w:rsidP="004D6225">
            <w:pPr>
              <w:jc w:val="center"/>
              <w:rPr>
                <w:rFonts w:ascii="Times New Roman" w:hAnsi="Times New Roman" w:cs="Times New Roman"/>
              </w:rPr>
            </w:pPr>
            <w:r>
              <w:rPr>
                <w:rFonts w:ascii="Times New Roman" w:hAnsi="Times New Roman" w:cs="Times New Roman"/>
              </w:rPr>
              <w:t>Opponent Adjusted Defensive Efficiency</w:t>
            </w:r>
          </w:p>
        </w:tc>
        <w:tc>
          <w:tcPr>
            <w:tcW w:w="2337" w:type="dxa"/>
          </w:tcPr>
          <w:p w14:paraId="2445E599" w14:textId="5A6EB11A" w:rsidR="004D6225" w:rsidRDefault="004D6225" w:rsidP="004D6225">
            <w:pPr>
              <w:jc w:val="center"/>
              <w:rPr>
                <w:rFonts w:ascii="Times New Roman" w:hAnsi="Times New Roman" w:cs="Times New Roman"/>
              </w:rPr>
            </w:pPr>
            <w:r>
              <w:rPr>
                <w:rFonts w:ascii="Times New Roman" w:hAnsi="Times New Roman" w:cs="Times New Roman"/>
              </w:rPr>
              <w:t>1.38</w:t>
            </w:r>
          </w:p>
        </w:tc>
        <w:tc>
          <w:tcPr>
            <w:tcW w:w="2338" w:type="dxa"/>
          </w:tcPr>
          <w:p w14:paraId="2885F20E" w14:textId="50DC3449" w:rsidR="004D6225" w:rsidRDefault="004D6225" w:rsidP="004D6225">
            <w:pPr>
              <w:jc w:val="center"/>
              <w:rPr>
                <w:rFonts w:ascii="Times New Roman" w:hAnsi="Times New Roman" w:cs="Times New Roman"/>
              </w:rPr>
            </w:pPr>
            <w:r>
              <w:rPr>
                <w:rFonts w:ascii="Times New Roman" w:hAnsi="Times New Roman" w:cs="Times New Roman"/>
              </w:rPr>
              <w:t>Adjusted Offensive Efficiency Rank</w:t>
            </w:r>
          </w:p>
        </w:tc>
        <w:tc>
          <w:tcPr>
            <w:tcW w:w="2338" w:type="dxa"/>
          </w:tcPr>
          <w:p w14:paraId="35A3C3E6" w14:textId="704DE7F3" w:rsidR="004D6225" w:rsidRDefault="004D6225" w:rsidP="004D6225">
            <w:pPr>
              <w:jc w:val="center"/>
              <w:rPr>
                <w:rFonts w:ascii="Times New Roman" w:hAnsi="Times New Roman" w:cs="Times New Roman"/>
              </w:rPr>
            </w:pPr>
            <w:r>
              <w:rPr>
                <w:rFonts w:ascii="Times New Roman" w:hAnsi="Times New Roman" w:cs="Times New Roman"/>
              </w:rPr>
              <w:t>-1.14</w:t>
            </w:r>
          </w:p>
        </w:tc>
      </w:tr>
      <w:tr w:rsidR="004D6225" w14:paraId="1A6277CE" w14:textId="77777777" w:rsidTr="004D6225">
        <w:tc>
          <w:tcPr>
            <w:tcW w:w="2337" w:type="dxa"/>
          </w:tcPr>
          <w:p w14:paraId="038CD47A" w14:textId="76E184F1" w:rsidR="004D6225" w:rsidRDefault="004D6225" w:rsidP="004D6225">
            <w:pPr>
              <w:jc w:val="center"/>
              <w:rPr>
                <w:rFonts w:ascii="Times New Roman" w:hAnsi="Times New Roman" w:cs="Times New Roman"/>
              </w:rPr>
            </w:pPr>
            <w:r>
              <w:rPr>
                <w:rFonts w:ascii="Times New Roman" w:hAnsi="Times New Roman" w:cs="Times New Roman"/>
              </w:rPr>
              <w:t>Points Against</w:t>
            </w:r>
          </w:p>
        </w:tc>
        <w:tc>
          <w:tcPr>
            <w:tcW w:w="2337" w:type="dxa"/>
          </w:tcPr>
          <w:p w14:paraId="4CC01081" w14:textId="04E71075" w:rsidR="004D6225" w:rsidRDefault="004D6225" w:rsidP="004D6225">
            <w:pPr>
              <w:jc w:val="center"/>
              <w:rPr>
                <w:rFonts w:ascii="Times New Roman" w:hAnsi="Times New Roman" w:cs="Times New Roman"/>
              </w:rPr>
            </w:pPr>
            <w:r>
              <w:rPr>
                <w:rFonts w:ascii="Times New Roman" w:hAnsi="Times New Roman" w:cs="Times New Roman"/>
              </w:rPr>
              <w:t>0.48</w:t>
            </w:r>
          </w:p>
        </w:tc>
        <w:tc>
          <w:tcPr>
            <w:tcW w:w="2338" w:type="dxa"/>
          </w:tcPr>
          <w:p w14:paraId="7F4609F0" w14:textId="705D4723" w:rsidR="004D6225" w:rsidRDefault="004D6225" w:rsidP="004D6225">
            <w:pPr>
              <w:jc w:val="center"/>
              <w:rPr>
                <w:rFonts w:ascii="Times New Roman" w:hAnsi="Times New Roman" w:cs="Times New Roman"/>
              </w:rPr>
            </w:pPr>
            <w:r>
              <w:rPr>
                <w:rFonts w:ascii="Times New Roman" w:hAnsi="Times New Roman" w:cs="Times New Roman"/>
              </w:rPr>
              <w:t>Opponent Non-Conference Strength of Schedule Rank</w:t>
            </w:r>
          </w:p>
        </w:tc>
        <w:tc>
          <w:tcPr>
            <w:tcW w:w="2338" w:type="dxa"/>
          </w:tcPr>
          <w:p w14:paraId="3CF83DAA" w14:textId="58EF204C" w:rsidR="004D6225" w:rsidRDefault="004D6225" w:rsidP="004D6225">
            <w:pPr>
              <w:jc w:val="center"/>
              <w:rPr>
                <w:rFonts w:ascii="Times New Roman" w:hAnsi="Times New Roman" w:cs="Times New Roman"/>
              </w:rPr>
            </w:pPr>
            <w:r>
              <w:rPr>
                <w:rFonts w:ascii="Times New Roman" w:hAnsi="Times New Roman" w:cs="Times New Roman"/>
              </w:rPr>
              <w:t>-0.77</w:t>
            </w:r>
          </w:p>
        </w:tc>
      </w:tr>
      <w:tr w:rsidR="004D6225" w14:paraId="0D76F0A4" w14:textId="77777777" w:rsidTr="004D6225">
        <w:tc>
          <w:tcPr>
            <w:tcW w:w="2337" w:type="dxa"/>
          </w:tcPr>
          <w:p w14:paraId="4E9AD388" w14:textId="64B637CA" w:rsidR="004D6225" w:rsidRDefault="004D6225" w:rsidP="004D6225">
            <w:pPr>
              <w:jc w:val="center"/>
              <w:rPr>
                <w:rFonts w:ascii="Times New Roman" w:hAnsi="Times New Roman" w:cs="Times New Roman"/>
              </w:rPr>
            </w:pPr>
            <w:r>
              <w:rPr>
                <w:rFonts w:ascii="Times New Roman" w:hAnsi="Times New Roman" w:cs="Times New Roman"/>
              </w:rPr>
              <w:t>Adjusted Tempo</w:t>
            </w:r>
          </w:p>
        </w:tc>
        <w:tc>
          <w:tcPr>
            <w:tcW w:w="2337" w:type="dxa"/>
          </w:tcPr>
          <w:p w14:paraId="24B1DD01" w14:textId="5696B9AD" w:rsidR="004D6225" w:rsidRDefault="004D6225" w:rsidP="004D6225">
            <w:pPr>
              <w:jc w:val="center"/>
              <w:rPr>
                <w:rFonts w:ascii="Times New Roman" w:hAnsi="Times New Roman" w:cs="Times New Roman"/>
              </w:rPr>
            </w:pPr>
            <w:r>
              <w:rPr>
                <w:rFonts w:ascii="Times New Roman" w:hAnsi="Times New Roman" w:cs="Times New Roman"/>
              </w:rPr>
              <w:t>0.06</w:t>
            </w:r>
          </w:p>
        </w:tc>
        <w:tc>
          <w:tcPr>
            <w:tcW w:w="2338" w:type="dxa"/>
          </w:tcPr>
          <w:p w14:paraId="5678259C" w14:textId="0B9C098E" w:rsidR="004D6225" w:rsidRDefault="004D6225" w:rsidP="004D6225">
            <w:pPr>
              <w:jc w:val="center"/>
              <w:rPr>
                <w:rFonts w:ascii="Times New Roman" w:hAnsi="Times New Roman" w:cs="Times New Roman"/>
              </w:rPr>
            </w:pPr>
            <w:r>
              <w:rPr>
                <w:rFonts w:ascii="Times New Roman" w:hAnsi="Times New Roman" w:cs="Times New Roman"/>
              </w:rPr>
              <w:t>Opponent Neutral Site Wins</w:t>
            </w:r>
          </w:p>
        </w:tc>
        <w:tc>
          <w:tcPr>
            <w:tcW w:w="2338" w:type="dxa"/>
          </w:tcPr>
          <w:p w14:paraId="5A47BEFE" w14:textId="41136254" w:rsidR="004D6225" w:rsidRDefault="004D6225" w:rsidP="00C0301E">
            <w:pPr>
              <w:keepNext/>
              <w:jc w:val="center"/>
              <w:rPr>
                <w:rFonts w:ascii="Times New Roman" w:hAnsi="Times New Roman" w:cs="Times New Roman"/>
              </w:rPr>
            </w:pPr>
            <w:r>
              <w:rPr>
                <w:rFonts w:ascii="Times New Roman" w:hAnsi="Times New Roman" w:cs="Times New Roman"/>
              </w:rPr>
              <w:t>-0.70</w:t>
            </w:r>
          </w:p>
        </w:tc>
      </w:tr>
    </w:tbl>
    <w:p w14:paraId="7B51AEB3" w14:textId="6DE1223D" w:rsidR="00FA1ADA" w:rsidRDefault="00C0301E" w:rsidP="00C0301E">
      <w:pPr>
        <w:pStyle w:val="Caption"/>
        <w:jc w:val="center"/>
        <w:rPr>
          <w:rFonts w:ascii="Arial" w:hAnsi="Arial" w:cs="Arial"/>
          <w:color w:val="202124"/>
          <w:sz w:val="20"/>
          <w:szCs w:val="20"/>
          <w:shd w:val="clear" w:color="auto" w:fill="FFFFFF"/>
        </w:rPr>
      </w:pPr>
      <w:r w:rsidRPr="00C0301E">
        <w:rPr>
          <w:sz w:val="20"/>
          <w:szCs w:val="20"/>
        </w:rPr>
        <w:t xml:space="preserve">Table </w:t>
      </w:r>
      <w:r w:rsidR="00706C1A">
        <w:rPr>
          <w:sz w:val="20"/>
          <w:szCs w:val="20"/>
        </w:rPr>
        <w:fldChar w:fldCharType="begin"/>
      </w:r>
      <w:r w:rsidR="00706C1A">
        <w:rPr>
          <w:sz w:val="20"/>
          <w:szCs w:val="20"/>
        </w:rPr>
        <w:instrText xml:space="preserve"> SEQ Table \* ARABIC </w:instrText>
      </w:r>
      <w:r w:rsidR="00706C1A">
        <w:rPr>
          <w:sz w:val="20"/>
          <w:szCs w:val="20"/>
        </w:rPr>
        <w:fldChar w:fldCharType="separate"/>
      </w:r>
      <w:r w:rsidR="00645C69">
        <w:rPr>
          <w:noProof/>
          <w:sz w:val="20"/>
          <w:szCs w:val="20"/>
        </w:rPr>
        <w:t>7</w:t>
      </w:r>
      <w:r w:rsidR="00706C1A">
        <w:rPr>
          <w:sz w:val="20"/>
          <w:szCs w:val="20"/>
        </w:rPr>
        <w:fldChar w:fldCharType="end"/>
      </w:r>
      <w:r w:rsidRPr="00C0301E">
        <w:rPr>
          <w:sz w:val="20"/>
          <w:szCs w:val="20"/>
        </w:rPr>
        <w:t>:</w:t>
      </w:r>
      <w:r>
        <w:rPr>
          <w:sz w:val="20"/>
          <w:szCs w:val="20"/>
        </w:rPr>
        <w:t xml:space="preserve"> </w:t>
      </w:r>
      <w:r w:rsidRPr="00761261">
        <w:rPr>
          <w:sz w:val="20"/>
          <w:szCs w:val="20"/>
        </w:rPr>
        <w:t>This table contains the top five maximum and minimum coefficients</w:t>
      </w:r>
      <w:r w:rsidRPr="00761261">
        <w:rPr>
          <w:sz w:val="20"/>
          <w:szCs w:val="20"/>
        </w:rPr>
        <w:br/>
        <w:t xml:space="preserve">calculated by our </w:t>
      </w:r>
      <w:r>
        <w:rPr>
          <w:sz w:val="20"/>
          <w:szCs w:val="20"/>
        </w:rPr>
        <w:t>LASSO</w:t>
      </w:r>
      <w:r w:rsidRPr="00761261">
        <w:rPr>
          <w:sz w:val="20"/>
          <w:szCs w:val="20"/>
        </w:rPr>
        <w:t xml:space="preserve"> regression model with </w:t>
      </w:r>
      <w:r w:rsidRPr="009B5CCA">
        <w:rPr>
          <w:rFonts w:cstheme="minorHAnsi"/>
          <w:sz w:val="20"/>
          <w:szCs w:val="20"/>
          <w:shd w:val="clear" w:color="auto" w:fill="FFFFFF"/>
        </w:rPr>
        <w:t>λ=1.246</w:t>
      </w:r>
      <w:r w:rsidRPr="00761261">
        <w:rPr>
          <w:rFonts w:ascii="Arial" w:hAnsi="Arial" w:cs="Arial"/>
          <w:color w:val="202124"/>
          <w:sz w:val="20"/>
          <w:szCs w:val="20"/>
          <w:shd w:val="clear" w:color="auto" w:fill="FFFFFF"/>
        </w:rPr>
        <w:t>.</w:t>
      </w:r>
    </w:p>
    <w:p w14:paraId="17804B98" w14:textId="6093F778" w:rsidR="00C0301E" w:rsidRDefault="00C0301E" w:rsidP="00C0301E">
      <w:pPr>
        <w:rPr>
          <w:rFonts w:ascii="Times New Roman" w:hAnsi="Times New Roman" w:cs="Times New Roman"/>
          <w:color w:val="202124"/>
          <w:shd w:val="clear" w:color="auto" w:fill="FFFFFF"/>
        </w:rPr>
      </w:pPr>
      <w:r>
        <w:rPr>
          <w:rFonts w:ascii="Times New Roman" w:hAnsi="Times New Roman" w:cs="Times New Roman"/>
        </w:rPr>
        <w:tab/>
        <w:t xml:space="preserve">Our optimal LASSO model contains twelve of the thirteen variables from our model with </w:t>
      </w:r>
      <w:r w:rsidRPr="00C61299">
        <w:rPr>
          <w:rFonts w:ascii="Times New Roman" w:hAnsi="Times New Roman" w:cs="Times New Roman"/>
          <w:color w:val="202124"/>
          <w:shd w:val="clear" w:color="auto" w:fill="FFFFFF"/>
        </w:rPr>
        <w:t>λ</w:t>
      </w:r>
      <w:r>
        <w:rPr>
          <w:rFonts w:ascii="Times New Roman" w:hAnsi="Times New Roman" w:cs="Times New Roman"/>
          <w:color w:val="202124"/>
          <w:shd w:val="clear" w:color="auto" w:fill="FFFFFF"/>
        </w:rPr>
        <w:t xml:space="preserve">=1.  The one variable that no longer has a non-zero coefficient is Field Goals Attempted, which was already only approximately 0.5.  The two variables not included in Table </w:t>
      </w:r>
      <w:r w:rsidR="00B04116">
        <w:rPr>
          <w:rFonts w:ascii="Times New Roman" w:hAnsi="Times New Roman" w:cs="Times New Roman"/>
          <w:color w:val="202124"/>
          <w:shd w:val="clear" w:color="auto" w:fill="FFFFFF"/>
        </w:rPr>
        <w:t>7</w:t>
      </w:r>
      <w:r>
        <w:rPr>
          <w:rFonts w:ascii="Times New Roman" w:hAnsi="Times New Roman" w:cs="Times New Roman"/>
          <w:color w:val="202124"/>
          <w:shd w:val="clear" w:color="auto" w:fill="FFFFFF"/>
        </w:rPr>
        <w:t xml:space="preserve"> are: Opponent Conference Wins (0.00002) and Non-Conference Strength of Schedule Rank (-0.10).</w:t>
      </w:r>
    </w:p>
    <w:p w14:paraId="742A9D68" w14:textId="68D9C388" w:rsidR="00784885" w:rsidRDefault="00784885" w:rsidP="00C0301E">
      <w:pPr>
        <w:rPr>
          <w:rFonts w:ascii="Times New Roman" w:hAnsi="Times New Roman" w:cs="Times New Roman"/>
          <w:color w:val="202124"/>
          <w:shd w:val="clear" w:color="auto" w:fill="FFFFFF"/>
        </w:rPr>
      </w:pPr>
      <w:r>
        <w:rPr>
          <w:rFonts w:ascii="Times New Roman" w:hAnsi="Times New Roman" w:cs="Times New Roman"/>
          <w:color w:val="202124"/>
          <w:shd w:val="clear" w:color="auto" w:fill="FFFFFF"/>
        </w:rPr>
        <w:tab/>
        <w:t>Creating our predictions for points scored on our testing data we have a minimum mean squared</w:t>
      </w:r>
      <w:r w:rsidR="002954F1">
        <w:rPr>
          <w:rFonts w:ascii="Times New Roman" w:hAnsi="Times New Roman" w:cs="Times New Roman"/>
          <w:color w:val="202124"/>
          <w:shd w:val="clear" w:color="auto" w:fill="FFFFFF"/>
        </w:rPr>
        <w:t xml:space="preserve"> error</w:t>
      </w:r>
      <w:r>
        <w:rPr>
          <w:rFonts w:ascii="Times New Roman" w:hAnsi="Times New Roman" w:cs="Times New Roman"/>
          <w:color w:val="202124"/>
          <w:shd w:val="clear" w:color="auto" w:fill="FFFFFF"/>
        </w:rPr>
        <w:t xml:space="preserve"> of approximately 75.31, only slightly less than the approximately 75.90 from our original LASSO model.  We also find that we again predict 29 (85.29%) of the 34 test games correctly.  Figure 2</w:t>
      </w:r>
      <w:r w:rsidR="005E1E05">
        <w:rPr>
          <w:rFonts w:ascii="Times New Roman" w:hAnsi="Times New Roman" w:cs="Times New Roman"/>
          <w:color w:val="202124"/>
          <w:shd w:val="clear" w:color="auto" w:fill="FFFFFF"/>
        </w:rPr>
        <w:t>2</w:t>
      </w:r>
      <w:r>
        <w:rPr>
          <w:rFonts w:ascii="Times New Roman" w:hAnsi="Times New Roman" w:cs="Times New Roman"/>
          <w:color w:val="202124"/>
          <w:shd w:val="clear" w:color="auto" w:fill="FFFFFF"/>
        </w:rPr>
        <w:t xml:space="preserve"> compares our predicted points scored to the observed </w:t>
      </w:r>
      <w:r w:rsidR="003218E8">
        <w:rPr>
          <w:rFonts w:ascii="Times New Roman" w:hAnsi="Times New Roman" w:cs="Times New Roman"/>
          <w:color w:val="202124"/>
          <w:shd w:val="clear" w:color="auto" w:fill="FFFFFF"/>
        </w:rPr>
        <w:t>number</w:t>
      </w:r>
      <w:r>
        <w:rPr>
          <w:rFonts w:ascii="Times New Roman" w:hAnsi="Times New Roman" w:cs="Times New Roman"/>
          <w:color w:val="202124"/>
          <w:shd w:val="clear" w:color="auto" w:fill="FFFFFF"/>
        </w:rPr>
        <w:t xml:space="preserve"> of points scored.</w:t>
      </w:r>
    </w:p>
    <w:p w14:paraId="58217296" w14:textId="77777777" w:rsidR="00052DE8" w:rsidRDefault="00052DE8" w:rsidP="00052DE8">
      <w:pPr>
        <w:keepNext/>
        <w:jc w:val="center"/>
      </w:pPr>
      <w:r>
        <w:rPr>
          <w:rFonts w:ascii="Times New Roman" w:hAnsi="Times New Roman" w:cs="Times New Roman"/>
          <w:noProof/>
        </w:rPr>
        <w:lastRenderedPageBreak/>
        <w:drawing>
          <wp:inline distT="0" distB="0" distL="0" distR="0" wp14:anchorId="23BCDEA5" wp14:editId="08A3DF50">
            <wp:extent cx="3055630" cy="2101850"/>
            <wp:effectExtent l="0" t="0" r="0" b="0"/>
            <wp:docPr id="21" name="Picture 21"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Chart, scatter chart&#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3067549" cy="2110049"/>
                    </a:xfrm>
                    <a:prstGeom prst="rect">
                      <a:avLst/>
                    </a:prstGeom>
                  </pic:spPr>
                </pic:pic>
              </a:graphicData>
            </a:graphic>
          </wp:inline>
        </w:drawing>
      </w:r>
    </w:p>
    <w:p w14:paraId="37CD2DBF" w14:textId="6B1F6438" w:rsidR="00052DE8" w:rsidRDefault="00052DE8" w:rsidP="00052DE8">
      <w:pPr>
        <w:pStyle w:val="Caption"/>
        <w:jc w:val="center"/>
        <w:rPr>
          <w:rFonts w:cstheme="minorHAnsi"/>
          <w:color w:val="202124"/>
          <w:sz w:val="20"/>
          <w:szCs w:val="20"/>
          <w:shd w:val="clear" w:color="auto" w:fill="FFFFFF"/>
        </w:rPr>
      </w:pPr>
      <w:r w:rsidRPr="00052DE8">
        <w:rPr>
          <w:sz w:val="20"/>
          <w:szCs w:val="20"/>
        </w:rPr>
        <w:t xml:space="preserve">Figure </w:t>
      </w:r>
      <w:r w:rsidRPr="00052DE8">
        <w:rPr>
          <w:sz w:val="20"/>
          <w:szCs w:val="20"/>
        </w:rPr>
        <w:fldChar w:fldCharType="begin"/>
      </w:r>
      <w:r w:rsidRPr="00052DE8">
        <w:rPr>
          <w:sz w:val="20"/>
          <w:szCs w:val="20"/>
        </w:rPr>
        <w:instrText xml:space="preserve"> SEQ Figure \* ARABIC </w:instrText>
      </w:r>
      <w:r w:rsidRPr="00052DE8">
        <w:rPr>
          <w:sz w:val="20"/>
          <w:szCs w:val="20"/>
        </w:rPr>
        <w:fldChar w:fldCharType="separate"/>
      </w:r>
      <w:r w:rsidR="005608A1">
        <w:rPr>
          <w:noProof/>
          <w:sz w:val="20"/>
          <w:szCs w:val="20"/>
        </w:rPr>
        <w:t>22</w:t>
      </w:r>
      <w:r w:rsidRPr="00052DE8">
        <w:rPr>
          <w:sz w:val="20"/>
          <w:szCs w:val="20"/>
        </w:rPr>
        <w:fldChar w:fldCharType="end"/>
      </w:r>
      <w:r w:rsidRPr="00052DE8">
        <w:rPr>
          <w:sz w:val="20"/>
          <w:szCs w:val="20"/>
        </w:rPr>
        <w:t>:</w:t>
      </w:r>
      <w:r>
        <w:rPr>
          <w:sz w:val="20"/>
          <w:szCs w:val="20"/>
        </w:rPr>
        <w:t xml:space="preserve"> </w:t>
      </w:r>
      <w:r w:rsidRPr="00F651B0">
        <w:rPr>
          <w:rFonts w:cstheme="minorHAnsi"/>
          <w:sz w:val="20"/>
          <w:szCs w:val="20"/>
        </w:rPr>
        <w:t>A scatter plot comparing our predictions of each teams</w:t>
      </w:r>
      <w:r w:rsidRPr="00F651B0">
        <w:rPr>
          <w:rFonts w:cstheme="minorHAnsi"/>
          <w:sz w:val="20"/>
          <w:szCs w:val="20"/>
        </w:rPr>
        <w:br/>
        <w:t>points scored with the amount of points the team scored for</w:t>
      </w:r>
      <w:r w:rsidR="007471A7">
        <w:rPr>
          <w:rFonts w:cstheme="minorHAnsi"/>
          <w:sz w:val="20"/>
          <w:szCs w:val="20"/>
        </w:rPr>
        <w:t xml:space="preserve"> </w:t>
      </w:r>
      <w:r w:rsidRPr="00F651B0">
        <w:rPr>
          <w:rFonts w:cstheme="minorHAnsi"/>
          <w:sz w:val="20"/>
          <w:szCs w:val="20"/>
        </w:rPr>
        <w:t>our</w:t>
      </w:r>
      <w:r w:rsidR="007471A7">
        <w:rPr>
          <w:rFonts w:cstheme="minorHAnsi"/>
          <w:sz w:val="20"/>
          <w:szCs w:val="20"/>
        </w:rPr>
        <w:br/>
      </w:r>
      <w:r w:rsidRPr="00F651B0">
        <w:rPr>
          <w:rFonts w:cstheme="minorHAnsi"/>
          <w:sz w:val="20"/>
          <w:szCs w:val="20"/>
        </w:rPr>
        <w:t xml:space="preserve"> </w:t>
      </w:r>
      <w:r>
        <w:rPr>
          <w:rFonts w:cstheme="minorHAnsi"/>
          <w:sz w:val="20"/>
          <w:szCs w:val="20"/>
        </w:rPr>
        <w:t>LASSO</w:t>
      </w:r>
      <w:r w:rsidRPr="00F651B0">
        <w:rPr>
          <w:rFonts w:cstheme="minorHAnsi"/>
          <w:sz w:val="20"/>
          <w:szCs w:val="20"/>
        </w:rPr>
        <w:t xml:space="preserve"> regression model with </w:t>
      </w:r>
      <w:r w:rsidRPr="00901F4C">
        <w:rPr>
          <w:rFonts w:cstheme="minorHAnsi"/>
          <w:sz w:val="20"/>
          <w:szCs w:val="20"/>
          <w:shd w:val="clear" w:color="auto" w:fill="FFFFFF"/>
        </w:rPr>
        <w:t>λ=1.246</w:t>
      </w:r>
      <w:r w:rsidRPr="00F651B0">
        <w:rPr>
          <w:rFonts w:cstheme="minorHAnsi"/>
          <w:sz w:val="20"/>
          <w:szCs w:val="20"/>
        </w:rPr>
        <w:t>.</w:t>
      </w:r>
      <w:r>
        <w:rPr>
          <w:rFonts w:cstheme="minorHAnsi"/>
          <w:sz w:val="20"/>
          <w:szCs w:val="20"/>
        </w:rPr>
        <w:t xml:space="preserve"> Note this graph is</w:t>
      </w:r>
      <w:r w:rsidR="007471A7">
        <w:rPr>
          <w:rFonts w:cstheme="minorHAnsi"/>
          <w:sz w:val="20"/>
          <w:szCs w:val="20"/>
        </w:rPr>
        <w:t xml:space="preserve"> </w:t>
      </w:r>
      <w:r>
        <w:rPr>
          <w:rFonts w:cstheme="minorHAnsi"/>
          <w:sz w:val="20"/>
          <w:szCs w:val="20"/>
        </w:rPr>
        <w:t>quite</w:t>
      </w:r>
      <w:r w:rsidR="007471A7">
        <w:rPr>
          <w:rFonts w:cstheme="minorHAnsi"/>
          <w:sz w:val="20"/>
          <w:szCs w:val="20"/>
        </w:rPr>
        <w:br/>
      </w:r>
      <w:r>
        <w:rPr>
          <w:rFonts w:cstheme="minorHAnsi"/>
          <w:sz w:val="20"/>
          <w:szCs w:val="20"/>
        </w:rPr>
        <w:t xml:space="preserve"> similar to Figure 1</w:t>
      </w:r>
      <w:r w:rsidR="005E1E05">
        <w:rPr>
          <w:rFonts w:cstheme="minorHAnsi"/>
          <w:sz w:val="20"/>
          <w:szCs w:val="20"/>
        </w:rPr>
        <w:t>9</w:t>
      </w:r>
      <w:r>
        <w:rPr>
          <w:rFonts w:cstheme="minorHAnsi"/>
          <w:sz w:val="20"/>
          <w:szCs w:val="20"/>
        </w:rPr>
        <w:t xml:space="preserve"> where </w:t>
      </w:r>
      <w:r w:rsidRPr="00901F4C">
        <w:rPr>
          <w:rFonts w:cstheme="minorHAnsi"/>
          <w:sz w:val="20"/>
          <w:szCs w:val="20"/>
          <w:shd w:val="clear" w:color="auto" w:fill="FFFFFF"/>
        </w:rPr>
        <w:t>λ=1</w:t>
      </w:r>
      <w:r>
        <w:rPr>
          <w:rFonts w:cstheme="minorHAnsi"/>
          <w:color w:val="202124"/>
          <w:sz w:val="20"/>
          <w:szCs w:val="20"/>
          <w:shd w:val="clear" w:color="auto" w:fill="FFFFFF"/>
        </w:rPr>
        <w:t>.</w:t>
      </w:r>
    </w:p>
    <w:p w14:paraId="5788103E" w14:textId="0AC17B5A" w:rsidR="00052DE8" w:rsidRDefault="00052DE8" w:rsidP="00052DE8">
      <w:pPr>
        <w:rPr>
          <w:rFonts w:ascii="Times New Roman" w:hAnsi="Times New Roman" w:cs="Times New Roman"/>
          <w:color w:val="202124"/>
          <w:shd w:val="clear" w:color="auto" w:fill="FFFFFF"/>
        </w:rPr>
      </w:pPr>
      <w:r>
        <w:tab/>
      </w:r>
      <w:r>
        <w:rPr>
          <w:rFonts w:ascii="Times New Roman" w:hAnsi="Times New Roman" w:cs="Times New Roman"/>
        </w:rPr>
        <w:t>In both our ridge and LASSO regression explorations in this section</w:t>
      </w:r>
      <w:r w:rsidR="00B40B45">
        <w:rPr>
          <w:rFonts w:ascii="Times New Roman" w:hAnsi="Times New Roman" w:cs="Times New Roman"/>
        </w:rPr>
        <w:t xml:space="preserve"> our optimal model was similar to our initial models with </w:t>
      </w:r>
      <w:r w:rsidR="00B40B45" w:rsidRPr="00C61299">
        <w:rPr>
          <w:rFonts w:ascii="Times New Roman" w:hAnsi="Times New Roman" w:cs="Times New Roman"/>
          <w:color w:val="202124"/>
          <w:shd w:val="clear" w:color="auto" w:fill="FFFFFF"/>
        </w:rPr>
        <w:t>λ</w:t>
      </w:r>
      <w:r w:rsidR="00B40B45">
        <w:rPr>
          <w:rFonts w:ascii="Times New Roman" w:hAnsi="Times New Roman" w:cs="Times New Roman"/>
          <w:color w:val="202124"/>
          <w:shd w:val="clear" w:color="auto" w:fill="FFFFFF"/>
        </w:rPr>
        <w:t xml:space="preserve">=1.  </w:t>
      </w:r>
      <w:r w:rsidR="00901F4C">
        <w:rPr>
          <w:rFonts w:ascii="Times New Roman" w:hAnsi="Times New Roman" w:cs="Times New Roman"/>
          <w:color w:val="202124"/>
          <w:shd w:val="clear" w:color="auto" w:fill="FFFFFF"/>
        </w:rPr>
        <w:t>B</w:t>
      </w:r>
      <w:r w:rsidR="00B40B45">
        <w:rPr>
          <w:rFonts w:ascii="Times New Roman" w:hAnsi="Times New Roman" w:cs="Times New Roman"/>
          <w:color w:val="202124"/>
          <w:shd w:val="clear" w:color="auto" w:fill="FFFFFF"/>
        </w:rPr>
        <w:t xml:space="preserve">oth of our LASSO regression models predicted the same </w:t>
      </w:r>
      <w:r w:rsidR="004F0FF2">
        <w:rPr>
          <w:rFonts w:ascii="Times New Roman" w:hAnsi="Times New Roman" w:cs="Times New Roman"/>
          <w:color w:val="202124"/>
          <w:shd w:val="clear" w:color="auto" w:fill="FFFFFF"/>
        </w:rPr>
        <w:t>number</w:t>
      </w:r>
      <w:r w:rsidR="00B40B45">
        <w:rPr>
          <w:rFonts w:ascii="Times New Roman" w:hAnsi="Times New Roman" w:cs="Times New Roman"/>
          <w:color w:val="202124"/>
          <w:shd w:val="clear" w:color="auto" w:fill="FFFFFF"/>
        </w:rPr>
        <w:t xml:space="preserve"> of games correctly as our OLS model with 29 correct predictions, which is currently our maximum amount.  Our optimal LASSO regression model currently holds the lowest mean squared error of approximately 75.31.  </w:t>
      </w:r>
    </w:p>
    <w:p w14:paraId="19D9F44B" w14:textId="6CDFB81E" w:rsidR="00B40B45" w:rsidRDefault="00B40B45" w:rsidP="00052DE8">
      <w:pPr>
        <w:rPr>
          <w:rFonts w:ascii="Times New Roman" w:hAnsi="Times New Roman" w:cs="Times New Roman"/>
          <w:color w:val="202124"/>
          <w:shd w:val="clear" w:color="auto" w:fill="FFFFFF"/>
        </w:rPr>
      </w:pPr>
      <w:r>
        <w:rPr>
          <w:rFonts w:ascii="Times New Roman" w:hAnsi="Times New Roman" w:cs="Times New Roman"/>
          <w:color w:val="202124"/>
          <w:shd w:val="clear" w:color="auto" w:fill="FFFFFF"/>
        </w:rPr>
        <w:tab/>
      </w:r>
      <w:r w:rsidR="00EC3505">
        <w:rPr>
          <w:rFonts w:ascii="Times New Roman" w:hAnsi="Times New Roman" w:cs="Times New Roman"/>
          <w:color w:val="202124"/>
          <w:shd w:val="clear" w:color="auto" w:fill="FFFFFF"/>
        </w:rPr>
        <w:t>Next, we will explore cross</w:t>
      </w:r>
      <w:r w:rsidR="003A1A80">
        <w:rPr>
          <w:rFonts w:ascii="Times New Roman" w:hAnsi="Times New Roman" w:cs="Times New Roman"/>
          <w:color w:val="202124"/>
          <w:shd w:val="clear" w:color="auto" w:fill="FFFFFF"/>
        </w:rPr>
        <w:t>-</w:t>
      </w:r>
      <w:r w:rsidR="00EC3505">
        <w:rPr>
          <w:rFonts w:ascii="Times New Roman" w:hAnsi="Times New Roman" w:cs="Times New Roman"/>
          <w:color w:val="202124"/>
          <w:shd w:val="clear" w:color="auto" w:fill="FFFFFF"/>
        </w:rPr>
        <w:t>validation, to get a better estimate of the true accuracy of our models.  Previously we used a single training</w:t>
      </w:r>
      <w:r w:rsidR="004B6640">
        <w:rPr>
          <w:rFonts w:ascii="Times New Roman" w:hAnsi="Times New Roman" w:cs="Times New Roman"/>
          <w:color w:val="202124"/>
          <w:shd w:val="clear" w:color="auto" w:fill="FFFFFF"/>
        </w:rPr>
        <w:t>-testing</w:t>
      </w:r>
      <w:r w:rsidR="00EC3505">
        <w:rPr>
          <w:rFonts w:ascii="Times New Roman" w:hAnsi="Times New Roman" w:cs="Times New Roman"/>
          <w:color w:val="202124"/>
          <w:shd w:val="clear" w:color="auto" w:fill="FFFFFF"/>
        </w:rPr>
        <w:t xml:space="preserve"> </w:t>
      </w:r>
      <w:r w:rsidR="004B6640">
        <w:rPr>
          <w:rFonts w:ascii="Times New Roman" w:hAnsi="Times New Roman" w:cs="Times New Roman"/>
          <w:color w:val="202124"/>
          <w:shd w:val="clear" w:color="auto" w:fill="FFFFFF"/>
        </w:rPr>
        <w:t>split</w:t>
      </w:r>
      <w:r w:rsidR="00EC3505">
        <w:rPr>
          <w:rFonts w:ascii="Times New Roman" w:hAnsi="Times New Roman" w:cs="Times New Roman"/>
          <w:color w:val="202124"/>
          <w:shd w:val="clear" w:color="auto" w:fill="FFFFFF"/>
        </w:rPr>
        <w:t xml:space="preserve"> to create our models, now we will use </w:t>
      </w:r>
      <w:r w:rsidR="004B6640">
        <w:rPr>
          <w:rFonts w:ascii="Times New Roman" w:hAnsi="Times New Roman" w:cs="Times New Roman"/>
          <w:color w:val="202124"/>
          <w:shd w:val="clear" w:color="auto" w:fill="FFFFFF"/>
        </w:rPr>
        <w:t>several</w:t>
      </w:r>
      <w:r w:rsidR="00EC3505">
        <w:rPr>
          <w:rFonts w:ascii="Times New Roman" w:hAnsi="Times New Roman" w:cs="Times New Roman"/>
          <w:color w:val="202124"/>
          <w:shd w:val="clear" w:color="auto" w:fill="FFFFFF"/>
        </w:rPr>
        <w:t xml:space="preserve"> training</w:t>
      </w:r>
      <w:r w:rsidR="004B6640">
        <w:rPr>
          <w:rFonts w:ascii="Times New Roman" w:hAnsi="Times New Roman" w:cs="Times New Roman"/>
          <w:color w:val="202124"/>
          <w:shd w:val="clear" w:color="auto" w:fill="FFFFFF"/>
        </w:rPr>
        <w:t>-testing</w:t>
      </w:r>
      <w:r w:rsidR="00EC3505">
        <w:rPr>
          <w:rFonts w:ascii="Times New Roman" w:hAnsi="Times New Roman" w:cs="Times New Roman"/>
          <w:color w:val="202124"/>
          <w:shd w:val="clear" w:color="auto" w:fill="FFFFFF"/>
        </w:rPr>
        <w:t xml:space="preserve"> </w:t>
      </w:r>
      <w:r w:rsidR="004B6640">
        <w:rPr>
          <w:rFonts w:ascii="Times New Roman" w:hAnsi="Times New Roman" w:cs="Times New Roman"/>
          <w:color w:val="202124"/>
          <w:shd w:val="clear" w:color="auto" w:fill="FFFFFF"/>
        </w:rPr>
        <w:t>splits</w:t>
      </w:r>
      <w:r w:rsidR="00EC3505">
        <w:rPr>
          <w:rFonts w:ascii="Times New Roman" w:hAnsi="Times New Roman" w:cs="Times New Roman"/>
          <w:color w:val="202124"/>
          <w:shd w:val="clear" w:color="auto" w:fill="FFFFFF"/>
        </w:rPr>
        <w:t xml:space="preserve"> that will indicate whether our initial training-testing split was overestimating, underestimating or was reasonably accurate.</w:t>
      </w:r>
    </w:p>
    <w:p w14:paraId="7A2F732F" w14:textId="74FC7243" w:rsidR="001B193E" w:rsidRDefault="001B193E" w:rsidP="00052DE8">
      <w:pPr>
        <w:rPr>
          <w:rFonts w:ascii="Times New Roman" w:hAnsi="Times New Roman" w:cs="Times New Roman"/>
          <w:b/>
          <w:bCs/>
          <w:color w:val="202124"/>
          <w:sz w:val="28"/>
          <w:szCs w:val="28"/>
          <w:u w:val="single"/>
          <w:shd w:val="clear" w:color="auto" w:fill="FFFFFF"/>
        </w:rPr>
      </w:pPr>
      <w:r>
        <w:rPr>
          <w:rFonts w:ascii="Times New Roman" w:hAnsi="Times New Roman" w:cs="Times New Roman"/>
          <w:b/>
          <w:bCs/>
          <w:color w:val="202124"/>
          <w:sz w:val="28"/>
          <w:szCs w:val="28"/>
          <w:u w:val="single"/>
          <w:shd w:val="clear" w:color="auto" w:fill="FFFFFF"/>
        </w:rPr>
        <w:t>Cross</w:t>
      </w:r>
      <w:r w:rsidR="003A1A80">
        <w:rPr>
          <w:rFonts w:ascii="Times New Roman" w:hAnsi="Times New Roman" w:cs="Times New Roman"/>
          <w:b/>
          <w:bCs/>
          <w:color w:val="202124"/>
          <w:sz w:val="28"/>
          <w:szCs w:val="28"/>
          <w:u w:val="single"/>
          <w:shd w:val="clear" w:color="auto" w:fill="FFFFFF"/>
        </w:rPr>
        <w:t>-</w:t>
      </w:r>
      <w:r>
        <w:rPr>
          <w:rFonts w:ascii="Times New Roman" w:hAnsi="Times New Roman" w:cs="Times New Roman"/>
          <w:b/>
          <w:bCs/>
          <w:color w:val="202124"/>
          <w:sz w:val="28"/>
          <w:szCs w:val="28"/>
          <w:u w:val="single"/>
          <w:shd w:val="clear" w:color="auto" w:fill="FFFFFF"/>
        </w:rPr>
        <w:t>Validation</w:t>
      </w:r>
    </w:p>
    <w:p w14:paraId="7205431B" w14:textId="2544F6DD" w:rsidR="001B193E" w:rsidRDefault="000D662C" w:rsidP="00052DE8">
      <w:pPr>
        <w:rPr>
          <w:rFonts w:ascii="Times New Roman" w:hAnsi="Times New Roman" w:cs="Times New Roman"/>
        </w:rPr>
      </w:pPr>
      <w:r>
        <w:rPr>
          <w:rFonts w:ascii="Times New Roman" w:hAnsi="Times New Roman" w:cs="Times New Roman"/>
        </w:rPr>
        <w:tab/>
        <w:t>In statistics cross</w:t>
      </w:r>
      <w:r w:rsidR="003A1A80">
        <w:rPr>
          <w:rFonts w:ascii="Times New Roman" w:hAnsi="Times New Roman" w:cs="Times New Roman"/>
        </w:rPr>
        <w:t>-</w:t>
      </w:r>
      <w:r>
        <w:rPr>
          <w:rFonts w:ascii="Times New Roman" w:hAnsi="Times New Roman" w:cs="Times New Roman"/>
        </w:rPr>
        <w:t xml:space="preserve">validation is a type of resampling method where we </w:t>
      </w:r>
      <w:r w:rsidR="001347FF">
        <w:rPr>
          <w:rFonts w:ascii="Times New Roman" w:hAnsi="Times New Roman" w:cs="Times New Roman"/>
        </w:rPr>
        <w:t xml:space="preserve">draw multiple samples from a data set and fit a model to each of our samples.  We then </w:t>
      </w:r>
      <w:r w:rsidR="00851D4E">
        <w:rPr>
          <w:rFonts w:ascii="Times New Roman" w:hAnsi="Times New Roman" w:cs="Times New Roman"/>
        </w:rPr>
        <w:t>analyze ou</w:t>
      </w:r>
      <w:r w:rsidR="00636F19">
        <w:rPr>
          <w:rFonts w:ascii="Times New Roman" w:hAnsi="Times New Roman" w:cs="Times New Roman"/>
        </w:rPr>
        <w:t>r fitted models and can create a model that averages the results of our group of fitted models to try to optimize our prediction accuracy.</w:t>
      </w:r>
    </w:p>
    <w:p w14:paraId="153DCEAD" w14:textId="03078A6F" w:rsidR="00636F19" w:rsidRDefault="00636F19" w:rsidP="00052DE8">
      <w:pPr>
        <w:rPr>
          <w:rFonts w:ascii="Times New Roman" w:hAnsi="Times New Roman" w:cs="Times New Roman"/>
        </w:rPr>
      </w:pPr>
      <w:r>
        <w:rPr>
          <w:rFonts w:ascii="Times New Roman" w:hAnsi="Times New Roman" w:cs="Times New Roman"/>
        </w:rPr>
        <w:tab/>
        <w:t>Cross</w:t>
      </w:r>
      <w:r w:rsidR="003A1A80">
        <w:rPr>
          <w:rFonts w:ascii="Times New Roman" w:hAnsi="Times New Roman" w:cs="Times New Roman"/>
        </w:rPr>
        <w:t>-</w:t>
      </w:r>
      <w:r>
        <w:rPr>
          <w:rFonts w:ascii="Times New Roman" w:hAnsi="Times New Roman" w:cs="Times New Roman"/>
        </w:rPr>
        <w:t>validation is an extension of our previous approach of splitting the data into training and testing sets.</w:t>
      </w:r>
      <w:r w:rsidR="0079509C">
        <w:rPr>
          <w:rFonts w:ascii="Times New Roman" w:hAnsi="Times New Roman" w:cs="Times New Roman"/>
        </w:rPr>
        <w:t xml:space="preserve">  Previously, we only split the data into two random samples and could potentially have our predictions skewed by a poor training-testing split.  Increasing the number of random samples allows us to</w:t>
      </w:r>
      <w:r w:rsidR="00625FA2">
        <w:rPr>
          <w:rFonts w:ascii="Times New Roman" w:hAnsi="Times New Roman" w:cs="Times New Roman"/>
        </w:rPr>
        <w:t xml:space="preserve"> avoid our model being influenced by one poor split.</w:t>
      </w:r>
    </w:p>
    <w:p w14:paraId="10DF09A6" w14:textId="77777777" w:rsidR="00B56973" w:rsidRDefault="00625FA2" w:rsidP="00052DE8">
      <w:pPr>
        <w:rPr>
          <w:rFonts w:ascii="Times New Roman" w:hAnsi="Times New Roman" w:cs="Times New Roman"/>
        </w:rPr>
      </w:pPr>
      <w:r>
        <w:rPr>
          <w:rFonts w:ascii="Times New Roman" w:hAnsi="Times New Roman" w:cs="Times New Roman"/>
        </w:rPr>
        <w:tab/>
      </w:r>
      <w:r w:rsidR="003A1A80">
        <w:rPr>
          <w:rFonts w:ascii="Times New Roman" w:hAnsi="Times New Roman" w:cs="Times New Roman"/>
        </w:rPr>
        <w:t xml:space="preserve">The cross-validation method we will use to create our random samples is </w:t>
      </w:r>
      <w:r w:rsidR="003A1A80" w:rsidRPr="00B56973">
        <w:rPr>
          <w:rFonts w:ascii="Times New Roman" w:hAnsi="Times New Roman" w:cs="Times New Roman"/>
          <w:i/>
          <w:iCs/>
        </w:rPr>
        <w:t>k</w:t>
      </w:r>
      <w:r w:rsidR="003A1A80">
        <w:rPr>
          <w:rFonts w:ascii="Times New Roman" w:hAnsi="Times New Roman" w:cs="Times New Roman"/>
        </w:rPr>
        <w:t xml:space="preserve">-fold cross-validation.  </w:t>
      </w:r>
      <w:r w:rsidR="00B56973">
        <w:rPr>
          <w:rFonts w:ascii="Times New Roman" w:hAnsi="Times New Roman" w:cs="Times New Roman"/>
        </w:rPr>
        <w:t xml:space="preserve">In </w:t>
      </w:r>
      <w:r w:rsidR="00B56973" w:rsidRPr="00B56973">
        <w:rPr>
          <w:rFonts w:ascii="Times New Roman" w:hAnsi="Times New Roman" w:cs="Times New Roman"/>
          <w:i/>
          <w:iCs/>
        </w:rPr>
        <w:t>k</w:t>
      </w:r>
      <w:r w:rsidR="00B56973">
        <w:rPr>
          <w:rFonts w:ascii="Times New Roman" w:hAnsi="Times New Roman" w:cs="Times New Roman"/>
        </w:rPr>
        <w:t xml:space="preserve">-fold cross-validation the data is split into </w:t>
      </w:r>
      <w:r w:rsidR="00B56973">
        <w:rPr>
          <w:rFonts w:ascii="Times New Roman" w:hAnsi="Times New Roman" w:cs="Times New Roman"/>
          <w:i/>
          <w:iCs/>
        </w:rPr>
        <w:t xml:space="preserve">k </w:t>
      </w:r>
      <w:r w:rsidR="00B56973">
        <w:rPr>
          <w:rFonts w:ascii="Times New Roman" w:hAnsi="Times New Roman" w:cs="Times New Roman"/>
        </w:rPr>
        <w:t xml:space="preserve">random folds/samples.  These </w:t>
      </w:r>
      <w:r w:rsidR="00B56973">
        <w:rPr>
          <w:rFonts w:ascii="Times New Roman" w:hAnsi="Times New Roman" w:cs="Times New Roman"/>
          <w:i/>
          <w:iCs/>
        </w:rPr>
        <w:t xml:space="preserve">k </w:t>
      </w:r>
      <w:r w:rsidR="00B56973">
        <w:rPr>
          <w:rFonts w:ascii="Times New Roman" w:hAnsi="Times New Roman" w:cs="Times New Roman"/>
        </w:rPr>
        <w:t xml:space="preserve">folds are then used to fit </w:t>
      </w:r>
      <w:r w:rsidR="00B56973">
        <w:rPr>
          <w:rFonts w:ascii="Times New Roman" w:hAnsi="Times New Roman" w:cs="Times New Roman"/>
          <w:i/>
          <w:iCs/>
        </w:rPr>
        <w:t xml:space="preserve">k </w:t>
      </w:r>
      <w:r w:rsidR="00B56973">
        <w:rPr>
          <w:rFonts w:ascii="Times New Roman" w:hAnsi="Times New Roman" w:cs="Times New Roman"/>
        </w:rPr>
        <w:t xml:space="preserve">models with one of the folds left out of each model to make predictions on later.  One model, for example, could use the first fold as its testing set and the model would be fit using the other </w:t>
      </w:r>
      <w:r w:rsidR="00B56973">
        <w:rPr>
          <w:rFonts w:ascii="Times New Roman" w:hAnsi="Times New Roman" w:cs="Times New Roman"/>
          <w:i/>
          <w:iCs/>
        </w:rPr>
        <w:t xml:space="preserve">k </w:t>
      </w:r>
      <w:r w:rsidR="00B56973">
        <w:rPr>
          <w:rFonts w:ascii="Times New Roman" w:hAnsi="Times New Roman" w:cs="Times New Roman"/>
        </w:rPr>
        <w:t>– 1 folds.</w:t>
      </w:r>
    </w:p>
    <w:p w14:paraId="0B407759" w14:textId="545B5631" w:rsidR="00625FA2" w:rsidRDefault="00B56973" w:rsidP="00052DE8">
      <w:pPr>
        <w:rPr>
          <w:rFonts w:ascii="Times New Roman" w:hAnsi="Times New Roman" w:cs="Times New Roman"/>
          <w:color w:val="202124"/>
          <w:shd w:val="clear" w:color="auto" w:fill="FFFFFF"/>
        </w:rPr>
      </w:pPr>
      <w:r>
        <w:rPr>
          <w:rFonts w:ascii="Times New Roman" w:hAnsi="Times New Roman" w:cs="Times New Roman"/>
        </w:rPr>
        <w:tab/>
      </w:r>
      <w:r w:rsidR="009A4E65">
        <w:rPr>
          <w:rFonts w:ascii="Times New Roman" w:hAnsi="Times New Roman" w:cs="Times New Roman"/>
        </w:rPr>
        <w:t xml:space="preserve">We will use </w:t>
      </w:r>
      <w:r w:rsidR="009A4E65">
        <w:rPr>
          <w:rFonts w:ascii="Times New Roman" w:hAnsi="Times New Roman" w:cs="Times New Roman"/>
          <w:i/>
          <w:iCs/>
        </w:rPr>
        <w:t>k</w:t>
      </w:r>
      <w:r w:rsidR="009A4E65">
        <w:rPr>
          <w:rFonts w:ascii="Times New Roman" w:hAnsi="Times New Roman" w:cs="Times New Roman"/>
        </w:rPr>
        <w:t xml:space="preserve">-fold cross-validation with </w:t>
      </w:r>
      <w:r w:rsidR="009A4E65">
        <w:rPr>
          <w:rFonts w:ascii="Times New Roman" w:hAnsi="Times New Roman" w:cs="Times New Roman"/>
          <w:i/>
          <w:iCs/>
        </w:rPr>
        <w:t xml:space="preserve">k = </w:t>
      </w:r>
      <w:r w:rsidR="009A4E65">
        <w:rPr>
          <w:rFonts w:ascii="Times New Roman" w:hAnsi="Times New Roman" w:cs="Times New Roman"/>
        </w:rPr>
        <w:t xml:space="preserve">5 to determine the optimal </w:t>
      </w:r>
      <w:r w:rsidR="009A4E65" w:rsidRPr="00C61299">
        <w:rPr>
          <w:rFonts w:ascii="Times New Roman" w:hAnsi="Times New Roman" w:cs="Times New Roman"/>
          <w:color w:val="202124"/>
          <w:shd w:val="clear" w:color="auto" w:fill="FFFFFF"/>
        </w:rPr>
        <w:t>λ</w:t>
      </w:r>
      <w:r w:rsidR="009A4E65">
        <w:rPr>
          <w:rFonts w:ascii="Times New Roman" w:hAnsi="Times New Roman" w:cs="Times New Roman"/>
          <w:color w:val="202124"/>
          <w:shd w:val="clear" w:color="auto" w:fill="FFFFFF"/>
        </w:rPr>
        <w:t xml:space="preserve"> value for our ridge and LASSO regression models.</w:t>
      </w:r>
      <w:r w:rsidR="00F314A2">
        <w:rPr>
          <w:rFonts w:ascii="Times New Roman" w:hAnsi="Times New Roman" w:cs="Times New Roman"/>
          <w:color w:val="202124"/>
          <w:shd w:val="clear" w:color="auto" w:fill="FFFFFF"/>
        </w:rPr>
        <w:t xml:space="preserve">  To do this we first fit ridge and LASSO models to our folds to find the minimum mean squared error for each of the five samples.  </w:t>
      </w:r>
      <w:r w:rsidR="00E82DC4">
        <w:rPr>
          <w:rFonts w:ascii="Times New Roman" w:hAnsi="Times New Roman" w:cs="Times New Roman"/>
          <w:color w:val="202124"/>
          <w:shd w:val="clear" w:color="auto" w:fill="FFFFFF"/>
        </w:rPr>
        <w:t xml:space="preserve">We fit our models for all </w:t>
      </w:r>
      <w:r w:rsidR="00E82DC4" w:rsidRPr="00C61299">
        <w:rPr>
          <w:rFonts w:ascii="Times New Roman" w:hAnsi="Times New Roman" w:cs="Times New Roman"/>
          <w:color w:val="202124"/>
          <w:shd w:val="clear" w:color="auto" w:fill="FFFFFF"/>
        </w:rPr>
        <w:t>λ</w:t>
      </w:r>
      <w:r w:rsidR="00E82DC4">
        <w:rPr>
          <w:rFonts w:ascii="Times New Roman" w:hAnsi="Times New Roman" w:cs="Times New Roman"/>
          <w:color w:val="202124"/>
          <w:shd w:val="clear" w:color="auto" w:fill="FFFFFF"/>
        </w:rPr>
        <w:t xml:space="preserve"> values between 0 and 1</w:t>
      </w:r>
      <w:r w:rsidR="007345D9">
        <w:rPr>
          <w:rFonts w:ascii="Times New Roman" w:hAnsi="Times New Roman" w:cs="Times New Roman"/>
          <w:color w:val="202124"/>
          <w:shd w:val="clear" w:color="auto" w:fill="FFFFFF"/>
        </w:rPr>
        <w:t>5</w:t>
      </w:r>
      <w:r w:rsidR="00E82DC4">
        <w:rPr>
          <w:rFonts w:ascii="Times New Roman" w:hAnsi="Times New Roman" w:cs="Times New Roman"/>
          <w:color w:val="202124"/>
          <w:shd w:val="clear" w:color="auto" w:fill="FFFFFF"/>
        </w:rPr>
        <w:t>0 for ridge regression and between 0 and 20 for LASSO regression, with three decimal places of precision.</w:t>
      </w:r>
    </w:p>
    <w:p w14:paraId="2D7EBED2" w14:textId="43924F0B" w:rsidR="00E82DC4" w:rsidRDefault="00E82DC4" w:rsidP="00052DE8">
      <w:pPr>
        <w:rPr>
          <w:rFonts w:ascii="Times New Roman" w:hAnsi="Times New Roman" w:cs="Times New Roman"/>
          <w:color w:val="202124"/>
          <w:shd w:val="clear" w:color="auto" w:fill="FFFFFF"/>
        </w:rPr>
      </w:pPr>
      <w:r>
        <w:rPr>
          <w:rFonts w:ascii="Times New Roman" w:hAnsi="Times New Roman" w:cs="Times New Roman"/>
          <w:color w:val="202124"/>
          <w:shd w:val="clear" w:color="auto" w:fill="FFFFFF"/>
        </w:rPr>
        <w:lastRenderedPageBreak/>
        <w:tab/>
      </w:r>
      <w:r w:rsidR="002A4D5F">
        <w:rPr>
          <w:rFonts w:ascii="Times New Roman" w:hAnsi="Times New Roman" w:cs="Times New Roman"/>
          <w:color w:val="202124"/>
          <w:shd w:val="clear" w:color="auto" w:fill="FFFFFF"/>
        </w:rPr>
        <w:t xml:space="preserve">Next, we will use our fitted models to make predictions on the data that was left out for each of the five </w:t>
      </w:r>
      <w:r w:rsidR="00853C0F">
        <w:rPr>
          <w:rFonts w:ascii="Times New Roman" w:hAnsi="Times New Roman" w:cs="Times New Roman"/>
          <w:color w:val="202124"/>
          <w:shd w:val="clear" w:color="auto" w:fill="FFFFFF"/>
        </w:rPr>
        <w:t>samples</w:t>
      </w:r>
      <w:r w:rsidR="002A4D5F">
        <w:rPr>
          <w:rFonts w:ascii="Times New Roman" w:hAnsi="Times New Roman" w:cs="Times New Roman"/>
          <w:color w:val="202124"/>
          <w:shd w:val="clear" w:color="auto" w:fill="FFFFFF"/>
        </w:rPr>
        <w:t>.  Figure 2</w:t>
      </w:r>
      <w:r w:rsidR="005E1E05">
        <w:rPr>
          <w:rFonts w:ascii="Times New Roman" w:hAnsi="Times New Roman" w:cs="Times New Roman"/>
          <w:color w:val="202124"/>
          <w:shd w:val="clear" w:color="auto" w:fill="FFFFFF"/>
        </w:rPr>
        <w:t>3</w:t>
      </w:r>
      <w:r w:rsidR="002A4D5F">
        <w:rPr>
          <w:rFonts w:ascii="Times New Roman" w:hAnsi="Times New Roman" w:cs="Times New Roman"/>
          <w:color w:val="202124"/>
          <w:shd w:val="clear" w:color="auto" w:fill="FFFFFF"/>
        </w:rPr>
        <w:t xml:space="preserve"> shows the accuracy, based on mean squared error, of our five </w:t>
      </w:r>
      <w:r w:rsidR="003A4EBC">
        <w:rPr>
          <w:rFonts w:ascii="Times New Roman" w:hAnsi="Times New Roman" w:cs="Times New Roman"/>
          <w:color w:val="202124"/>
          <w:shd w:val="clear" w:color="auto" w:fill="FFFFFF"/>
        </w:rPr>
        <w:t>samples</w:t>
      </w:r>
      <w:r w:rsidR="002A4D5F">
        <w:rPr>
          <w:rFonts w:ascii="Times New Roman" w:hAnsi="Times New Roman" w:cs="Times New Roman"/>
          <w:color w:val="202124"/>
          <w:shd w:val="clear" w:color="auto" w:fill="FFFFFF"/>
        </w:rPr>
        <w:t xml:space="preserve"> for each value of </w:t>
      </w:r>
      <w:r w:rsidR="002A4D5F" w:rsidRPr="00C61299">
        <w:rPr>
          <w:rFonts w:ascii="Times New Roman" w:hAnsi="Times New Roman" w:cs="Times New Roman"/>
          <w:color w:val="202124"/>
          <w:shd w:val="clear" w:color="auto" w:fill="FFFFFF"/>
        </w:rPr>
        <w:t>λ</w:t>
      </w:r>
      <w:r w:rsidR="00824C84">
        <w:rPr>
          <w:rFonts w:ascii="Times New Roman" w:hAnsi="Times New Roman" w:cs="Times New Roman"/>
          <w:color w:val="202124"/>
          <w:shd w:val="clear" w:color="auto" w:fill="FFFFFF"/>
        </w:rPr>
        <w:t xml:space="preserve"> for our ridge regression</w:t>
      </w:r>
      <w:r w:rsidR="002A4D5F">
        <w:rPr>
          <w:rFonts w:ascii="Times New Roman" w:hAnsi="Times New Roman" w:cs="Times New Roman"/>
          <w:color w:val="202124"/>
          <w:shd w:val="clear" w:color="auto" w:fill="FFFFFF"/>
        </w:rPr>
        <w:t>.</w:t>
      </w:r>
    </w:p>
    <w:p w14:paraId="60C9BD93" w14:textId="77777777" w:rsidR="00824C84" w:rsidRDefault="00824C84" w:rsidP="00824C84">
      <w:pPr>
        <w:keepNext/>
        <w:jc w:val="center"/>
      </w:pPr>
      <w:r>
        <w:rPr>
          <w:rFonts w:ascii="Times New Roman" w:hAnsi="Times New Roman" w:cs="Times New Roman"/>
          <w:noProof/>
        </w:rPr>
        <w:drawing>
          <wp:inline distT="0" distB="0" distL="0" distR="0" wp14:anchorId="0786760C" wp14:editId="300D3F32">
            <wp:extent cx="4394200" cy="2104146"/>
            <wp:effectExtent l="0" t="0" r="6350" b="0"/>
            <wp:docPr id="13" name="Picture 13"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Graphical user interface&#10;&#10;Description automatically generated with medium confidence"/>
                    <pic:cNvPicPr/>
                  </pic:nvPicPr>
                  <pic:blipFill>
                    <a:blip r:embed="rId26">
                      <a:extLst>
                        <a:ext uri="{28A0092B-C50C-407E-A947-70E740481C1C}">
                          <a14:useLocalDpi xmlns:a14="http://schemas.microsoft.com/office/drawing/2010/main" val="0"/>
                        </a:ext>
                      </a:extLst>
                    </a:blip>
                    <a:stretch>
                      <a:fillRect/>
                    </a:stretch>
                  </pic:blipFill>
                  <pic:spPr>
                    <a:xfrm>
                      <a:off x="0" y="0"/>
                      <a:ext cx="4488611" cy="2149354"/>
                    </a:xfrm>
                    <a:prstGeom prst="rect">
                      <a:avLst/>
                    </a:prstGeom>
                  </pic:spPr>
                </pic:pic>
              </a:graphicData>
            </a:graphic>
          </wp:inline>
        </w:drawing>
      </w:r>
    </w:p>
    <w:p w14:paraId="52DA4134" w14:textId="4C7E9FF6" w:rsidR="002A4D5F" w:rsidRDefault="00824C84" w:rsidP="00824C84">
      <w:pPr>
        <w:pStyle w:val="Caption"/>
        <w:jc w:val="center"/>
        <w:rPr>
          <w:sz w:val="20"/>
          <w:szCs w:val="20"/>
        </w:rPr>
      </w:pPr>
      <w:r w:rsidRPr="00824C84">
        <w:rPr>
          <w:sz w:val="20"/>
          <w:szCs w:val="20"/>
        </w:rPr>
        <w:t xml:space="preserve">Figure </w:t>
      </w:r>
      <w:r w:rsidRPr="00824C84">
        <w:rPr>
          <w:sz w:val="20"/>
          <w:szCs w:val="20"/>
        </w:rPr>
        <w:fldChar w:fldCharType="begin"/>
      </w:r>
      <w:r w:rsidRPr="00824C84">
        <w:rPr>
          <w:sz w:val="20"/>
          <w:szCs w:val="20"/>
        </w:rPr>
        <w:instrText xml:space="preserve"> SEQ Figure \* ARABIC </w:instrText>
      </w:r>
      <w:r w:rsidRPr="00824C84">
        <w:rPr>
          <w:sz w:val="20"/>
          <w:szCs w:val="20"/>
        </w:rPr>
        <w:fldChar w:fldCharType="separate"/>
      </w:r>
      <w:r w:rsidR="005608A1">
        <w:rPr>
          <w:noProof/>
          <w:sz w:val="20"/>
          <w:szCs w:val="20"/>
        </w:rPr>
        <w:t>23</w:t>
      </w:r>
      <w:r w:rsidRPr="00824C84">
        <w:rPr>
          <w:sz w:val="20"/>
          <w:szCs w:val="20"/>
        </w:rPr>
        <w:fldChar w:fldCharType="end"/>
      </w:r>
      <w:r w:rsidRPr="00824C84">
        <w:rPr>
          <w:sz w:val="20"/>
          <w:szCs w:val="20"/>
        </w:rPr>
        <w:t xml:space="preserve">: A line graph showing the change in mean squared </w:t>
      </w:r>
      <w:r w:rsidRPr="00824C84">
        <w:rPr>
          <w:sz w:val="20"/>
          <w:szCs w:val="20"/>
        </w:rPr>
        <w:br/>
        <w:t xml:space="preserve">error as </w:t>
      </w:r>
      <w:r w:rsidRPr="00824C84">
        <w:rPr>
          <w:rFonts w:cstheme="minorHAnsi"/>
          <w:sz w:val="20"/>
          <w:szCs w:val="20"/>
          <w:shd w:val="clear" w:color="auto" w:fill="FFFFFF"/>
        </w:rPr>
        <w:t>λ</w:t>
      </w:r>
      <w:r w:rsidRPr="00824C84">
        <w:rPr>
          <w:sz w:val="20"/>
          <w:szCs w:val="20"/>
        </w:rPr>
        <w:t xml:space="preserve"> increases for our five </w:t>
      </w:r>
      <w:r w:rsidR="002B7C4D">
        <w:rPr>
          <w:sz w:val="20"/>
          <w:szCs w:val="20"/>
        </w:rPr>
        <w:t xml:space="preserve">samples using </w:t>
      </w:r>
      <w:r w:rsidRPr="00824C84">
        <w:rPr>
          <w:sz w:val="20"/>
          <w:szCs w:val="20"/>
        </w:rPr>
        <w:t>ridge regression.</w:t>
      </w:r>
    </w:p>
    <w:p w14:paraId="3106333D" w14:textId="31AB8CA3" w:rsidR="002A5D71" w:rsidRDefault="00824C84" w:rsidP="00824C84">
      <w:pPr>
        <w:rPr>
          <w:rFonts w:ascii="Times New Roman" w:hAnsi="Times New Roman" w:cs="Times New Roman"/>
          <w:color w:val="202124"/>
          <w:shd w:val="clear" w:color="auto" w:fill="FFFFFF"/>
        </w:rPr>
      </w:pPr>
      <w:r>
        <w:rPr>
          <w:rFonts w:ascii="Times New Roman" w:hAnsi="Times New Roman" w:cs="Times New Roman"/>
        </w:rPr>
        <w:tab/>
        <w:t>We see that, although there is slight variance between samples, the mean squared errors follow similar trends for each of the five estimate</w:t>
      </w:r>
      <w:r w:rsidR="003A4EBC">
        <w:rPr>
          <w:rFonts w:ascii="Times New Roman" w:hAnsi="Times New Roman" w:cs="Times New Roman"/>
        </w:rPr>
        <w:t>s</w:t>
      </w:r>
      <w:r>
        <w:rPr>
          <w:rFonts w:ascii="Times New Roman" w:hAnsi="Times New Roman" w:cs="Times New Roman"/>
        </w:rPr>
        <w:t>.</w:t>
      </w:r>
      <w:r w:rsidR="003A4EBC">
        <w:rPr>
          <w:rFonts w:ascii="Times New Roman" w:hAnsi="Times New Roman" w:cs="Times New Roman"/>
        </w:rPr>
        <w:t xml:space="preserve">  Our optimal </w:t>
      </w:r>
      <w:r w:rsidR="003A4EBC" w:rsidRPr="00C61299">
        <w:rPr>
          <w:rFonts w:ascii="Times New Roman" w:hAnsi="Times New Roman" w:cs="Times New Roman"/>
          <w:color w:val="202124"/>
          <w:shd w:val="clear" w:color="auto" w:fill="FFFFFF"/>
        </w:rPr>
        <w:t>λ</w:t>
      </w:r>
      <w:r w:rsidR="003A4EBC">
        <w:rPr>
          <w:rFonts w:ascii="Times New Roman" w:hAnsi="Times New Roman" w:cs="Times New Roman"/>
          <w:color w:val="202124"/>
          <w:shd w:val="clear" w:color="auto" w:fill="FFFFFF"/>
        </w:rPr>
        <w:t xml:space="preserve"> value occurs at the minimum average mean squared error of these five samples.</w:t>
      </w:r>
      <w:r w:rsidR="002A5D71">
        <w:rPr>
          <w:rFonts w:ascii="Times New Roman" w:hAnsi="Times New Roman" w:cs="Times New Roman"/>
          <w:color w:val="202124"/>
          <w:shd w:val="clear" w:color="auto" w:fill="FFFFFF"/>
        </w:rPr>
        <w:t xml:space="preserve">  Figures 2</w:t>
      </w:r>
      <w:r w:rsidR="005E1E05">
        <w:rPr>
          <w:rFonts w:ascii="Times New Roman" w:hAnsi="Times New Roman" w:cs="Times New Roman"/>
          <w:color w:val="202124"/>
          <w:shd w:val="clear" w:color="auto" w:fill="FFFFFF"/>
        </w:rPr>
        <w:t>4</w:t>
      </w:r>
      <w:r w:rsidR="002A5D71">
        <w:rPr>
          <w:rFonts w:ascii="Times New Roman" w:hAnsi="Times New Roman" w:cs="Times New Roman"/>
          <w:color w:val="202124"/>
          <w:shd w:val="clear" w:color="auto" w:fill="FFFFFF"/>
        </w:rPr>
        <w:t xml:space="preserve"> and 2</w:t>
      </w:r>
      <w:r w:rsidR="005E1E05">
        <w:rPr>
          <w:rFonts w:ascii="Times New Roman" w:hAnsi="Times New Roman" w:cs="Times New Roman"/>
          <w:color w:val="202124"/>
          <w:shd w:val="clear" w:color="auto" w:fill="FFFFFF"/>
        </w:rPr>
        <w:t>5</w:t>
      </w:r>
      <w:r w:rsidR="002A5D71">
        <w:rPr>
          <w:rFonts w:ascii="Times New Roman" w:hAnsi="Times New Roman" w:cs="Times New Roman"/>
          <w:color w:val="202124"/>
          <w:shd w:val="clear" w:color="auto" w:fill="FFFFFF"/>
        </w:rPr>
        <w:t xml:space="preserve"> show our optimal </w:t>
      </w:r>
      <w:r w:rsidR="002A5D71" w:rsidRPr="00C61299">
        <w:rPr>
          <w:rFonts w:ascii="Times New Roman" w:hAnsi="Times New Roman" w:cs="Times New Roman"/>
          <w:color w:val="202124"/>
          <w:shd w:val="clear" w:color="auto" w:fill="FFFFFF"/>
        </w:rPr>
        <w:t>λ</w:t>
      </w:r>
      <w:r w:rsidR="002A5D71">
        <w:rPr>
          <w:rFonts w:ascii="Times New Roman" w:hAnsi="Times New Roman" w:cs="Times New Roman"/>
          <w:color w:val="202124"/>
          <w:shd w:val="clear" w:color="auto" w:fill="FFFFFF"/>
        </w:rPr>
        <w:t xml:space="preserve"> value found using </w:t>
      </w:r>
      <w:r w:rsidR="002A5D71">
        <w:rPr>
          <w:rFonts w:ascii="Times New Roman" w:hAnsi="Times New Roman" w:cs="Times New Roman"/>
          <w:i/>
          <w:iCs/>
          <w:color w:val="202124"/>
          <w:shd w:val="clear" w:color="auto" w:fill="FFFFFF"/>
        </w:rPr>
        <w:t>k</w:t>
      </w:r>
      <w:r w:rsidR="002A5D71">
        <w:rPr>
          <w:rFonts w:ascii="Times New Roman" w:hAnsi="Times New Roman" w:cs="Times New Roman"/>
          <w:color w:val="202124"/>
          <w:shd w:val="clear" w:color="auto" w:fill="FFFFFF"/>
        </w:rPr>
        <w:t>-fold cross-validation for our ridge regression model.</w:t>
      </w:r>
    </w:p>
    <w:p w14:paraId="1CC468EA" w14:textId="77777777" w:rsidR="002B7C4D" w:rsidRDefault="002B7C4D" w:rsidP="002B7C4D">
      <w:pPr>
        <w:keepNext/>
        <w:jc w:val="center"/>
      </w:pPr>
      <w:r>
        <w:rPr>
          <w:rFonts w:ascii="Times New Roman" w:hAnsi="Times New Roman" w:cs="Times New Roman"/>
          <w:noProof/>
        </w:rPr>
        <w:drawing>
          <wp:inline distT="0" distB="0" distL="0" distR="0" wp14:anchorId="50E75333" wp14:editId="683CABEA">
            <wp:extent cx="4241800" cy="1910910"/>
            <wp:effectExtent l="0" t="0" r="6350" b="0"/>
            <wp:docPr id="22" name="Picture 22" descr="Tabl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Table&#10;&#10;Description automatically generated with low confidence"/>
                    <pic:cNvPicPr/>
                  </pic:nvPicPr>
                  <pic:blipFill>
                    <a:blip r:embed="rId27">
                      <a:extLst>
                        <a:ext uri="{28A0092B-C50C-407E-A947-70E740481C1C}">
                          <a14:useLocalDpi xmlns:a14="http://schemas.microsoft.com/office/drawing/2010/main" val="0"/>
                        </a:ext>
                      </a:extLst>
                    </a:blip>
                    <a:stretch>
                      <a:fillRect/>
                    </a:stretch>
                  </pic:blipFill>
                  <pic:spPr>
                    <a:xfrm>
                      <a:off x="0" y="0"/>
                      <a:ext cx="4287963" cy="1931706"/>
                    </a:xfrm>
                    <a:prstGeom prst="rect">
                      <a:avLst/>
                    </a:prstGeom>
                  </pic:spPr>
                </pic:pic>
              </a:graphicData>
            </a:graphic>
          </wp:inline>
        </w:drawing>
      </w:r>
    </w:p>
    <w:p w14:paraId="20758AD7" w14:textId="159E105F" w:rsidR="00824C84" w:rsidRDefault="002B7C4D" w:rsidP="002B7C4D">
      <w:pPr>
        <w:pStyle w:val="Caption"/>
        <w:jc w:val="center"/>
        <w:rPr>
          <w:rFonts w:ascii="Times New Roman" w:hAnsi="Times New Roman" w:cs="Times New Roman"/>
        </w:rPr>
      </w:pPr>
      <w:r w:rsidRPr="002B7C4D">
        <w:rPr>
          <w:sz w:val="20"/>
          <w:szCs w:val="20"/>
        </w:rPr>
        <w:t xml:space="preserve">Figure </w:t>
      </w:r>
      <w:r w:rsidRPr="002B7C4D">
        <w:rPr>
          <w:sz w:val="20"/>
          <w:szCs w:val="20"/>
        </w:rPr>
        <w:fldChar w:fldCharType="begin"/>
      </w:r>
      <w:r w:rsidRPr="002B7C4D">
        <w:rPr>
          <w:sz w:val="20"/>
          <w:szCs w:val="20"/>
        </w:rPr>
        <w:instrText xml:space="preserve"> SEQ Figure \* ARABIC </w:instrText>
      </w:r>
      <w:r w:rsidRPr="002B7C4D">
        <w:rPr>
          <w:sz w:val="20"/>
          <w:szCs w:val="20"/>
        </w:rPr>
        <w:fldChar w:fldCharType="separate"/>
      </w:r>
      <w:r w:rsidR="005608A1">
        <w:rPr>
          <w:noProof/>
          <w:sz w:val="20"/>
          <w:szCs w:val="20"/>
        </w:rPr>
        <w:t>24</w:t>
      </w:r>
      <w:r w:rsidRPr="002B7C4D">
        <w:rPr>
          <w:sz w:val="20"/>
          <w:szCs w:val="20"/>
        </w:rPr>
        <w:fldChar w:fldCharType="end"/>
      </w:r>
      <w:r w:rsidRPr="002B7C4D">
        <w:rPr>
          <w:sz w:val="20"/>
          <w:szCs w:val="20"/>
        </w:rPr>
        <w:t>: A line graph showing the average mean squared error of our</w:t>
      </w:r>
      <w:r>
        <w:rPr>
          <w:sz w:val="20"/>
          <w:szCs w:val="20"/>
        </w:rPr>
        <w:br/>
      </w:r>
      <w:r w:rsidRPr="002B7C4D">
        <w:rPr>
          <w:sz w:val="20"/>
          <w:szCs w:val="20"/>
        </w:rPr>
        <w:t xml:space="preserve"> five samples as λ increases</w:t>
      </w:r>
      <w:r>
        <w:rPr>
          <w:sz w:val="20"/>
          <w:szCs w:val="20"/>
        </w:rPr>
        <w:t>, for ridge regression</w:t>
      </w:r>
      <w:r>
        <w:t>.</w:t>
      </w:r>
    </w:p>
    <w:p w14:paraId="5FC032B3" w14:textId="77777777" w:rsidR="002B7C4D" w:rsidRDefault="002B7C4D" w:rsidP="002B7C4D">
      <w:pPr>
        <w:keepNext/>
        <w:jc w:val="center"/>
      </w:pPr>
      <w:r>
        <w:rPr>
          <w:rFonts w:ascii="Times New Roman" w:hAnsi="Times New Roman" w:cs="Times New Roman"/>
          <w:noProof/>
        </w:rPr>
        <w:lastRenderedPageBreak/>
        <w:drawing>
          <wp:inline distT="0" distB="0" distL="0" distR="0" wp14:anchorId="5EC81B74" wp14:editId="3D4E4BF0">
            <wp:extent cx="4241800" cy="1814353"/>
            <wp:effectExtent l="0" t="0" r="6350" b="0"/>
            <wp:docPr id="23" name="Picture 23" descr="Graphical user interface, 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Graphical user interface, chart, line chart&#10;&#10;Description automatically generated"/>
                    <pic:cNvPicPr/>
                  </pic:nvPicPr>
                  <pic:blipFill>
                    <a:blip r:embed="rId28">
                      <a:extLst>
                        <a:ext uri="{28A0092B-C50C-407E-A947-70E740481C1C}">
                          <a14:useLocalDpi xmlns:a14="http://schemas.microsoft.com/office/drawing/2010/main" val="0"/>
                        </a:ext>
                      </a:extLst>
                    </a:blip>
                    <a:stretch>
                      <a:fillRect/>
                    </a:stretch>
                  </pic:blipFill>
                  <pic:spPr>
                    <a:xfrm>
                      <a:off x="0" y="0"/>
                      <a:ext cx="4282156" cy="1831615"/>
                    </a:xfrm>
                    <a:prstGeom prst="rect">
                      <a:avLst/>
                    </a:prstGeom>
                  </pic:spPr>
                </pic:pic>
              </a:graphicData>
            </a:graphic>
          </wp:inline>
        </w:drawing>
      </w:r>
    </w:p>
    <w:p w14:paraId="53B90762" w14:textId="4FCDBACE" w:rsidR="002B7C4D" w:rsidRDefault="002B7C4D" w:rsidP="002B7C4D">
      <w:pPr>
        <w:pStyle w:val="Caption"/>
        <w:jc w:val="center"/>
        <w:rPr>
          <w:sz w:val="20"/>
          <w:szCs w:val="20"/>
        </w:rPr>
      </w:pPr>
      <w:r w:rsidRPr="002B7C4D">
        <w:rPr>
          <w:sz w:val="20"/>
          <w:szCs w:val="20"/>
        </w:rPr>
        <w:t xml:space="preserve">Figure </w:t>
      </w:r>
      <w:r w:rsidRPr="002B7C4D">
        <w:rPr>
          <w:sz w:val="20"/>
          <w:szCs w:val="20"/>
        </w:rPr>
        <w:fldChar w:fldCharType="begin"/>
      </w:r>
      <w:r w:rsidRPr="002B7C4D">
        <w:rPr>
          <w:sz w:val="20"/>
          <w:szCs w:val="20"/>
        </w:rPr>
        <w:instrText xml:space="preserve"> SEQ Figure \* ARABIC </w:instrText>
      </w:r>
      <w:r w:rsidRPr="002B7C4D">
        <w:rPr>
          <w:sz w:val="20"/>
          <w:szCs w:val="20"/>
        </w:rPr>
        <w:fldChar w:fldCharType="separate"/>
      </w:r>
      <w:r w:rsidR="005608A1">
        <w:rPr>
          <w:noProof/>
          <w:sz w:val="20"/>
          <w:szCs w:val="20"/>
        </w:rPr>
        <w:t>25</w:t>
      </w:r>
      <w:r w:rsidRPr="002B7C4D">
        <w:rPr>
          <w:sz w:val="20"/>
          <w:szCs w:val="20"/>
        </w:rPr>
        <w:fldChar w:fldCharType="end"/>
      </w:r>
      <w:r w:rsidRPr="002B7C4D">
        <w:rPr>
          <w:sz w:val="20"/>
          <w:szCs w:val="20"/>
        </w:rPr>
        <w:t xml:space="preserve">: A line graph showing the minimum (138.230) of the average mean </w:t>
      </w:r>
      <w:r>
        <w:rPr>
          <w:sz w:val="20"/>
          <w:szCs w:val="20"/>
        </w:rPr>
        <w:br/>
      </w:r>
      <w:r w:rsidRPr="002B7C4D">
        <w:rPr>
          <w:sz w:val="20"/>
          <w:szCs w:val="20"/>
        </w:rPr>
        <w:t>squared error of our five samples as λ increases, for ridge regression.</w:t>
      </w:r>
    </w:p>
    <w:p w14:paraId="4958A87E" w14:textId="649916EF" w:rsidR="002B7C4D" w:rsidRDefault="002B7C4D" w:rsidP="002B7C4D">
      <w:pPr>
        <w:rPr>
          <w:rFonts w:ascii="Times New Roman" w:hAnsi="Times New Roman" w:cs="Times New Roman"/>
          <w:color w:val="202124"/>
          <w:shd w:val="clear" w:color="auto" w:fill="FFFFFF"/>
        </w:rPr>
      </w:pPr>
      <w:r>
        <w:rPr>
          <w:rFonts w:ascii="Times New Roman" w:hAnsi="Times New Roman" w:cs="Times New Roman"/>
        </w:rPr>
        <w:tab/>
        <w:t xml:space="preserve">We find the optimal </w:t>
      </w:r>
      <w:r w:rsidRPr="00C61299">
        <w:rPr>
          <w:rFonts w:ascii="Times New Roman" w:hAnsi="Times New Roman" w:cs="Times New Roman"/>
          <w:color w:val="202124"/>
          <w:shd w:val="clear" w:color="auto" w:fill="FFFFFF"/>
        </w:rPr>
        <w:t>λ</w:t>
      </w:r>
      <w:r>
        <w:rPr>
          <w:rFonts w:ascii="Times New Roman" w:hAnsi="Times New Roman" w:cs="Times New Roman"/>
          <w:color w:val="202124"/>
          <w:shd w:val="clear" w:color="auto" w:fill="FFFFFF"/>
        </w:rPr>
        <w:t xml:space="preserve"> value for our ridge regression model, by </w:t>
      </w:r>
      <w:r>
        <w:rPr>
          <w:rFonts w:ascii="Times New Roman" w:hAnsi="Times New Roman" w:cs="Times New Roman"/>
          <w:i/>
          <w:iCs/>
          <w:color w:val="202124"/>
          <w:shd w:val="clear" w:color="auto" w:fill="FFFFFF"/>
        </w:rPr>
        <w:t>k-</w:t>
      </w:r>
      <w:r>
        <w:rPr>
          <w:rFonts w:ascii="Times New Roman" w:hAnsi="Times New Roman" w:cs="Times New Roman"/>
          <w:color w:val="202124"/>
          <w:shd w:val="clear" w:color="auto" w:fill="FFFFFF"/>
        </w:rPr>
        <w:t xml:space="preserve">fold cross-validation, to </w:t>
      </w:r>
      <w:r w:rsidR="002172DA">
        <w:rPr>
          <w:rFonts w:ascii="Times New Roman" w:hAnsi="Times New Roman" w:cs="Times New Roman"/>
          <w:color w:val="202124"/>
          <w:shd w:val="clear" w:color="auto" w:fill="FFFFFF"/>
        </w:rPr>
        <w:t xml:space="preserve">be 138.230.  We can now fit our optimal ridge regression model.  Table </w:t>
      </w:r>
      <w:r w:rsidR="00B04116">
        <w:rPr>
          <w:rFonts w:ascii="Times New Roman" w:hAnsi="Times New Roman" w:cs="Times New Roman"/>
          <w:color w:val="202124"/>
          <w:shd w:val="clear" w:color="auto" w:fill="FFFFFF"/>
        </w:rPr>
        <w:t>8</w:t>
      </w:r>
      <w:r w:rsidR="002172DA">
        <w:rPr>
          <w:rFonts w:ascii="Times New Roman" w:hAnsi="Times New Roman" w:cs="Times New Roman"/>
          <w:color w:val="202124"/>
          <w:shd w:val="clear" w:color="auto" w:fill="FFFFFF"/>
        </w:rPr>
        <w:t xml:space="preserve"> shows the maximal and minimal coefficients of our optimal model.</w:t>
      </w:r>
    </w:p>
    <w:tbl>
      <w:tblPr>
        <w:tblStyle w:val="TableGrid"/>
        <w:tblW w:w="0" w:type="auto"/>
        <w:tblLook w:val="04A0" w:firstRow="1" w:lastRow="0" w:firstColumn="1" w:lastColumn="0" w:noHBand="0" w:noVBand="1"/>
      </w:tblPr>
      <w:tblGrid>
        <w:gridCol w:w="2337"/>
        <w:gridCol w:w="2337"/>
        <w:gridCol w:w="2338"/>
        <w:gridCol w:w="2338"/>
      </w:tblGrid>
      <w:tr w:rsidR="00113EA0" w14:paraId="7320A69C" w14:textId="77777777" w:rsidTr="00113EA0">
        <w:tc>
          <w:tcPr>
            <w:tcW w:w="2337" w:type="dxa"/>
          </w:tcPr>
          <w:p w14:paraId="4419206C" w14:textId="7DCF4E54" w:rsidR="00113EA0" w:rsidRPr="00113EA0" w:rsidRDefault="00113EA0" w:rsidP="00113EA0">
            <w:pPr>
              <w:jc w:val="center"/>
              <w:rPr>
                <w:rFonts w:ascii="Times New Roman" w:hAnsi="Times New Roman" w:cs="Times New Roman"/>
                <w:b/>
                <w:bCs/>
              </w:rPr>
            </w:pPr>
            <w:r>
              <w:rPr>
                <w:rFonts w:ascii="Times New Roman" w:hAnsi="Times New Roman" w:cs="Times New Roman"/>
                <w:b/>
                <w:bCs/>
              </w:rPr>
              <w:t>Variable</w:t>
            </w:r>
          </w:p>
        </w:tc>
        <w:tc>
          <w:tcPr>
            <w:tcW w:w="2337" w:type="dxa"/>
          </w:tcPr>
          <w:p w14:paraId="12FD9F56" w14:textId="0F6C4FA6" w:rsidR="00113EA0" w:rsidRPr="00113EA0" w:rsidRDefault="00113EA0" w:rsidP="00113EA0">
            <w:pPr>
              <w:jc w:val="center"/>
              <w:rPr>
                <w:rFonts w:ascii="Times New Roman" w:hAnsi="Times New Roman" w:cs="Times New Roman"/>
                <w:b/>
                <w:bCs/>
              </w:rPr>
            </w:pPr>
            <w:r>
              <w:rPr>
                <w:rFonts w:ascii="Times New Roman" w:hAnsi="Times New Roman" w:cs="Times New Roman"/>
                <w:b/>
                <w:bCs/>
              </w:rPr>
              <w:t>Coefficient Values</w:t>
            </w:r>
          </w:p>
        </w:tc>
        <w:tc>
          <w:tcPr>
            <w:tcW w:w="2338" w:type="dxa"/>
          </w:tcPr>
          <w:p w14:paraId="26D66063" w14:textId="6FD4FCD6" w:rsidR="00113EA0" w:rsidRPr="00113EA0" w:rsidRDefault="00113EA0" w:rsidP="00113EA0">
            <w:pPr>
              <w:jc w:val="center"/>
              <w:rPr>
                <w:rFonts w:ascii="Times New Roman" w:hAnsi="Times New Roman" w:cs="Times New Roman"/>
                <w:b/>
                <w:bCs/>
              </w:rPr>
            </w:pPr>
            <w:r>
              <w:rPr>
                <w:rFonts w:ascii="Times New Roman" w:hAnsi="Times New Roman" w:cs="Times New Roman"/>
                <w:b/>
                <w:bCs/>
              </w:rPr>
              <w:t>Variable</w:t>
            </w:r>
          </w:p>
        </w:tc>
        <w:tc>
          <w:tcPr>
            <w:tcW w:w="2338" w:type="dxa"/>
          </w:tcPr>
          <w:p w14:paraId="093C8E02" w14:textId="4C888A96" w:rsidR="00113EA0" w:rsidRPr="00113EA0" w:rsidRDefault="00113EA0" w:rsidP="00113EA0">
            <w:pPr>
              <w:jc w:val="center"/>
              <w:rPr>
                <w:rFonts w:ascii="Times New Roman" w:hAnsi="Times New Roman" w:cs="Times New Roman"/>
                <w:b/>
                <w:bCs/>
              </w:rPr>
            </w:pPr>
            <w:r>
              <w:rPr>
                <w:rFonts w:ascii="Times New Roman" w:hAnsi="Times New Roman" w:cs="Times New Roman"/>
                <w:b/>
                <w:bCs/>
              </w:rPr>
              <w:t>Coefficient Values</w:t>
            </w:r>
          </w:p>
        </w:tc>
      </w:tr>
      <w:tr w:rsidR="00113EA0" w14:paraId="1EF4BFDC" w14:textId="77777777" w:rsidTr="00113EA0">
        <w:tc>
          <w:tcPr>
            <w:tcW w:w="2337" w:type="dxa"/>
          </w:tcPr>
          <w:p w14:paraId="46A49E3D" w14:textId="0D1BCF9B" w:rsidR="00113EA0" w:rsidRDefault="00113EA0" w:rsidP="00113EA0">
            <w:pPr>
              <w:jc w:val="center"/>
              <w:rPr>
                <w:rFonts w:ascii="Times New Roman" w:hAnsi="Times New Roman" w:cs="Times New Roman"/>
              </w:rPr>
            </w:pPr>
            <w:r>
              <w:rPr>
                <w:rFonts w:ascii="Times New Roman" w:hAnsi="Times New Roman" w:cs="Times New Roman"/>
              </w:rPr>
              <w:t>Opponent Adjusted Defensive Efficiency</w:t>
            </w:r>
          </w:p>
        </w:tc>
        <w:tc>
          <w:tcPr>
            <w:tcW w:w="2337" w:type="dxa"/>
          </w:tcPr>
          <w:p w14:paraId="345775D5" w14:textId="692B1DD9" w:rsidR="00113EA0" w:rsidRDefault="00113EA0" w:rsidP="00113EA0">
            <w:pPr>
              <w:jc w:val="center"/>
              <w:rPr>
                <w:rFonts w:ascii="Times New Roman" w:hAnsi="Times New Roman" w:cs="Times New Roman"/>
              </w:rPr>
            </w:pPr>
            <w:r>
              <w:rPr>
                <w:rFonts w:ascii="Times New Roman" w:hAnsi="Times New Roman" w:cs="Times New Roman"/>
              </w:rPr>
              <w:t>1.26</w:t>
            </w:r>
          </w:p>
        </w:tc>
        <w:tc>
          <w:tcPr>
            <w:tcW w:w="2338" w:type="dxa"/>
          </w:tcPr>
          <w:p w14:paraId="1A5046E5" w14:textId="6D8AFE5E" w:rsidR="00113EA0" w:rsidRDefault="00113EA0" w:rsidP="00113EA0">
            <w:pPr>
              <w:jc w:val="center"/>
              <w:rPr>
                <w:rFonts w:ascii="Times New Roman" w:hAnsi="Times New Roman" w:cs="Times New Roman"/>
              </w:rPr>
            </w:pPr>
            <w:r>
              <w:rPr>
                <w:rFonts w:ascii="Times New Roman" w:hAnsi="Times New Roman" w:cs="Times New Roman"/>
              </w:rPr>
              <w:t>Opponent Neutral Site Wins</w:t>
            </w:r>
          </w:p>
        </w:tc>
        <w:tc>
          <w:tcPr>
            <w:tcW w:w="2338" w:type="dxa"/>
          </w:tcPr>
          <w:p w14:paraId="14BC82DB" w14:textId="438064A2" w:rsidR="00113EA0" w:rsidRDefault="00113EA0" w:rsidP="00113EA0">
            <w:pPr>
              <w:jc w:val="center"/>
              <w:rPr>
                <w:rFonts w:ascii="Times New Roman" w:hAnsi="Times New Roman" w:cs="Times New Roman"/>
              </w:rPr>
            </w:pPr>
            <w:r>
              <w:rPr>
                <w:rFonts w:ascii="Times New Roman" w:hAnsi="Times New Roman" w:cs="Times New Roman"/>
              </w:rPr>
              <w:t>-1.10</w:t>
            </w:r>
          </w:p>
        </w:tc>
      </w:tr>
      <w:tr w:rsidR="00113EA0" w14:paraId="7FBE4C4E" w14:textId="77777777" w:rsidTr="00113EA0">
        <w:tc>
          <w:tcPr>
            <w:tcW w:w="2337" w:type="dxa"/>
          </w:tcPr>
          <w:p w14:paraId="2E712C85" w14:textId="2AF7F4B4" w:rsidR="00113EA0" w:rsidRDefault="00113EA0" w:rsidP="00113EA0">
            <w:pPr>
              <w:jc w:val="center"/>
              <w:rPr>
                <w:rFonts w:ascii="Times New Roman" w:hAnsi="Times New Roman" w:cs="Times New Roman"/>
              </w:rPr>
            </w:pPr>
            <w:r>
              <w:rPr>
                <w:rFonts w:ascii="Times New Roman" w:hAnsi="Times New Roman" w:cs="Times New Roman"/>
              </w:rPr>
              <w:t>Points For</w:t>
            </w:r>
          </w:p>
        </w:tc>
        <w:tc>
          <w:tcPr>
            <w:tcW w:w="2337" w:type="dxa"/>
          </w:tcPr>
          <w:p w14:paraId="46C5BCBD" w14:textId="53931AB7" w:rsidR="00113EA0" w:rsidRDefault="00113EA0" w:rsidP="00113EA0">
            <w:pPr>
              <w:jc w:val="center"/>
              <w:rPr>
                <w:rFonts w:ascii="Times New Roman" w:hAnsi="Times New Roman" w:cs="Times New Roman"/>
              </w:rPr>
            </w:pPr>
            <w:r>
              <w:rPr>
                <w:rFonts w:ascii="Times New Roman" w:hAnsi="Times New Roman" w:cs="Times New Roman"/>
              </w:rPr>
              <w:t>1.03</w:t>
            </w:r>
          </w:p>
        </w:tc>
        <w:tc>
          <w:tcPr>
            <w:tcW w:w="2338" w:type="dxa"/>
          </w:tcPr>
          <w:p w14:paraId="2AE67102" w14:textId="18A7BDA4" w:rsidR="00113EA0" w:rsidRDefault="00113EA0" w:rsidP="00113EA0">
            <w:pPr>
              <w:jc w:val="center"/>
              <w:rPr>
                <w:rFonts w:ascii="Times New Roman" w:hAnsi="Times New Roman" w:cs="Times New Roman"/>
              </w:rPr>
            </w:pPr>
            <w:r>
              <w:rPr>
                <w:rFonts w:ascii="Times New Roman" w:hAnsi="Times New Roman" w:cs="Times New Roman"/>
              </w:rPr>
              <w:t>Opponent Adjusted Tempo Rank</w:t>
            </w:r>
          </w:p>
        </w:tc>
        <w:tc>
          <w:tcPr>
            <w:tcW w:w="2338" w:type="dxa"/>
          </w:tcPr>
          <w:p w14:paraId="658A251A" w14:textId="61D2069B" w:rsidR="00113EA0" w:rsidRDefault="00113EA0" w:rsidP="00113EA0">
            <w:pPr>
              <w:jc w:val="center"/>
              <w:rPr>
                <w:rFonts w:ascii="Times New Roman" w:hAnsi="Times New Roman" w:cs="Times New Roman"/>
              </w:rPr>
            </w:pPr>
            <w:r>
              <w:rPr>
                <w:rFonts w:ascii="Times New Roman" w:hAnsi="Times New Roman" w:cs="Times New Roman"/>
              </w:rPr>
              <w:t>-0.96</w:t>
            </w:r>
          </w:p>
        </w:tc>
      </w:tr>
      <w:tr w:rsidR="00113EA0" w14:paraId="6BE803AB" w14:textId="77777777" w:rsidTr="00113EA0">
        <w:tc>
          <w:tcPr>
            <w:tcW w:w="2337" w:type="dxa"/>
          </w:tcPr>
          <w:p w14:paraId="428241D3" w14:textId="075FFFF9" w:rsidR="00113EA0" w:rsidRDefault="00113EA0" w:rsidP="00113EA0">
            <w:pPr>
              <w:jc w:val="center"/>
              <w:rPr>
                <w:rFonts w:ascii="Times New Roman" w:hAnsi="Times New Roman" w:cs="Times New Roman"/>
              </w:rPr>
            </w:pPr>
            <w:r>
              <w:rPr>
                <w:rFonts w:ascii="Times New Roman" w:hAnsi="Times New Roman" w:cs="Times New Roman"/>
              </w:rPr>
              <w:t>Adjusted Offensive Efficiency</w:t>
            </w:r>
          </w:p>
        </w:tc>
        <w:tc>
          <w:tcPr>
            <w:tcW w:w="2337" w:type="dxa"/>
          </w:tcPr>
          <w:p w14:paraId="1A240E4D" w14:textId="7FC4080E" w:rsidR="00113EA0" w:rsidRDefault="00113EA0" w:rsidP="00113EA0">
            <w:pPr>
              <w:jc w:val="center"/>
              <w:rPr>
                <w:rFonts w:ascii="Times New Roman" w:hAnsi="Times New Roman" w:cs="Times New Roman"/>
              </w:rPr>
            </w:pPr>
            <w:r>
              <w:rPr>
                <w:rFonts w:ascii="Times New Roman" w:hAnsi="Times New Roman" w:cs="Times New Roman"/>
              </w:rPr>
              <w:t>0.99</w:t>
            </w:r>
          </w:p>
        </w:tc>
        <w:tc>
          <w:tcPr>
            <w:tcW w:w="2338" w:type="dxa"/>
          </w:tcPr>
          <w:p w14:paraId="744560DC" w14:textId="7EBF9A8A" w:rsidR="00113EA0" w:rsidRDefault="00113EA0" w:rsidP="00113EA0">
            <w:pPr>
              <w:jc w:val="center"/>
              <w:rPr>
                <w:rFonts w:ascii="Times New Roman" w:hAnsi="Times New Roman" w:cs="Times New Roman"/>
              </w:rPr>
            </w:pPr>
            <w:r>
              <w:rPr>
                <w:rFonts w:ascii="Times New Roman" w:hAnsi="Times New Roman" w:cs="Times New Roman"/>
              </w:rPr>
              <w:t>Adjusted Offensive Efficiency Rank</w:t>
            </w:r>
          </w:p>
        </w:tc>
        <w:tc>
          <w:tcPr>
            <w:tcW w:w="2338" w:type="dxa"/>
          </w:tcPr>
          <w:p w14:paraId="24A1BD4D" w14:textId="417AAA6B" w:rsidR="00113EA0" w:rsidRDefault="00113EA0" w:rsidP="00113EA0">
            <w:pPr>
              <w:jc w:val="center"/>
              <w:rPr>
                <w:rFonts w:ascii="Times New Roman" w:hAnsi="Times New Roman" w:cs="Times New Roman"/>
              </w:rPr>
            </w:pPr>
            <w:r>
              <w:rPr>
                <w:rFonts w:ascii="Times New Roman" w:hAnsi="Times New Roman" w:cs="Times New Roman"/>
              </w:rPr>
              <w:t>-0.94</w:t>
            </w:r>
          </w:p>
        </w:tc>
      </w:tr>
      <w:tr w:rsidR="00113EA0" w14:paraId="31426ECD" w14:textId="77777777" w:rsidTr="00113EA0">
        <w:tc>
          <w:tcPr>
            <w:tcW w:w="2337" w:type="dxa"/>
          </w:tcPr>
          <w:p w14:paraId="3EE1A903" w14:textId="5D54AE46" w:rsidR="00113EA0" w:rsidRDefault="00113EA0" w:rsidP="00113EA0">
            <w:pPr>
              <w:jc w:val="center"/>
              <w:rPr>
                <w:rFonts w:ascii="Times New Roman" w:hAnsi="Times New Roman" w:cs="Times New Roman"/>
              </w:rPr>
            </w:pPr>
            <w:r>
              <w:rPr>
                <w:rFonts w:ascii="Times New Roman" w:hAnsi="Times New Roman" w:cs="Times New Roman"/>
              </w:rPr>
              <w:t>Points Against</w:t>
            </w:r>
          </w:p>
        </w:tc>
        <w:tc>
          <w:tcPr>
            <w:tcW w:w="2337" w:type="dxa"/>
          </w:tcPr>
          <w:p w14:paraId="721DB586" w14:textId="1F721F25" w:rsidR="00113EA0" w:rsidRDefault="00113EA0" w:rsidP="00113EA0">
            <w:pPr>
              <w:jc w:val="center"/>
              <w:rPr>
                <w:rFonts w:ascii="Times New Roman" w:hAnsi="Times New Roman" w:cs="Times New Roman"/>
              </w:rPr>
            </w:pPr>
            <w:r>
              <w:rPr>
                <w:rFonts w:ascii="Times New Roman" w:hAnsi="Times New Roman" w:cs="Times New Roman"/>
              </w:rPr>
              <w:t>0.98</w:t>
            </w:r>
          </w:p>
        </w:tc>
        <w:tc>
          <w:tcPr>
            <w:tcW w:w="2338" w:type="dxa"/>
          </w:tcPr>
          <w:p w14:paraId="78C9C2EC" w14:textId="43A27859" w:rsidR="00113EA0" w:rsidRDefault="00113EA0" w:rsidP="00113EA0">
            <w:pPr>
              <w:jc w:val="center"/>
              <w:rPr>
                <w:rFonts w:ascii="Times New Roman" w:hAnsi="Times New Roman" w:cs="Times New Roman"/>
              </w:rPr>
            </w:pPr>
            <w:r>
              <w:rPr>
                <w:rFonts w:ascii="Times New Roman" w:hAnsi="Times New Roman" w:cs="Times New Roman"/>
              </w:rPr>
              <w:t>Opponent Non-Conference Strength of Schedule Rank</w:t>
            </w:r>
          </w:p>
        </w:tc>
        <w:tc>
          <w:tcPr>
            <w:tcW w:w="2338" w:type="dxa"/>
          </w:tcPr>
          <w:p w14:paraId="6F47D1A4" w14:textId="1E34A134" w:rsidR="00113EA0" w:rsidRDefault="00113EA0" w:rsidP="00113EA0">
            <w:pPr>
              <w:jc w:val="center"/>
              <w:rPr>
                <w:rFonts w:ascii="Times New Roman" w:hAnsi="Times New Roman" w:cs="Times New Roman"/>
              </w:rPr>
            </w:pPr>
            <w:r>
              <w:rPr>
                <w:rFonts w:ascii="Times New Roman" w:hAnsi="Times New Roman" w:cs="Times New Roman"/>
              </w:rPr>
              <w:t>-0.76</w:t>
            </w:r>
          </w:p>
        </w:tc>
      </w:tr>
      <w:tr w:rsidR="00113EA0" w14:paraId="45322BFC" w14:textId="77777777" w:rsidTr="00113EA0">
        <w:tc>
          <w:tcPr>
            <w:tcW w:w="2337" w:type="dxa"/>
          </w:tcPr>
          <w:p w14:paraId="5CA16971" w14:textId="6A923DE5" w:rsidR="00113EA0" w:rsidRDefault="00113EA0" w:rsidP="00113EA0">
            <w:pPr>
              <w:jc w:val="center"/>
              <w:rPr>
                <w:rFonts w:ascii="Times New Roman" w:hAnsi="Times New Roman" w:cs="Times New Roman"/>
              </w:rPr>
            </w:pPr>
            <w:r>
              <w:rPr>
                <w:rFonts w:ascii="Times New Roman" w:hAnsi="Times New Roman" w:cs="Times New Roman"/>
              </w:rPr>
              <w:t>Opponent Points Against Per Game</w:t>
            </w:r>
          </w:p>
        </w:tc>
        <w:tc>
          <w:tcPr>
            <w:tcW w:w="2337" w:type="dxa"/>
          </w:tcPr>
          <w:p w14:paraId="3756EC04" w14:textId="2B82AF5E" w:rsidR="00113EA0" w:rsidRDefault="00113EA0" w:rsidP="00113EA0">
            <w:pPr>
              <w:jc w:val="center"/>
              <w:rPr>
                <w:rFonts w:ascii="Times New Roman" w:hAnsi="Times New Roman" w:cs="Times New Roman"/>
              </w:rPr>
            </w:pPr>
            <w:r>
              <w:rPr>
                <w:rFonts w:ascii="Times New Roman" w:hAnsi="Times New Roman" w:cs="Times New Roman"/>
              </w:rPr>
              <w:t>0.95</w:t>
            </w:r>
          </w:p>
        </w:tc>
        <w:tc>
          <w:tcPr>
            <w:tcW w:w="2338" w:type="dxa"/>
          </w:tcPr>
          <w:p w14:paraId="1CA938BC" w14:textId="4280DA14" w:rsidR="00113EA0" w:rsidRDefault="00113EA0" w:rsidP="00113EA0">
            <w:pPr>
              <w:jc w:val="center"/>
              <w:rPr>
                <w:rFonts w:ascii="Times New Roman" w:hAnsi="Times New Roman" w:cs="Times New Roman"/>
              </w:rPr>
            </w:pPr>
            <w:r>
              <w:rPr>
                <w:rFonts w:ascii="Times New Roman" w:hAnsi="Times New Roman" w:cs="Times New Roman"/>
              </w:rPr>
              <w:t>Opponent Points For</w:t>
            </w:r>
          </w:p>
        </w:tc>
        <w:tc>
          <w:tcPr>
            <w:tcW w:w="2338" w:type="dxa"/>
          </w:tcPr>
          <w:p w14:paraId="22F251A0" w14:textId="6432082A" w:rsidR="00113EA0" w:rsidRDefault="00113EA0" w:rsidP="001B67B4">
            <w:pPr>
              <w:keepNext/>
              <w:jc w:val="center"/>
              <w:rPr>
                <w:rFonts w:ascii="Times New Roman" w:hAnsi="Times New Roman" w:cs="Times New Roman"/>
              </w:rPr>
            </w:pPr>
            <w:r>
              <w:rPr>
                <w:rFonts w:ascii="Times New Roman" w:hAnsi="Times New Roman" w:cs="Times New Roman"/>
              </w:rPr>
              <w:t>-0.71</w:t>
            </w:r>
          </w:p>
        </w:tc>
      </w:tr>
    </w:tbl>
    <w:p w14:paraId="7CF5A457" w14:textId="6994D5B1" w:rsidR="00113EA0" w:rsidRDefault="001B67B4" w:rsidP="001B67B4">
      <w:pPr>
        <w:pStyle w:val="Caption"/>
        <w:jc w:val="center"/>
        <w:rPr>
          <w:rFonts w:ascii="Arial" w:hAnsi="Arial" w:cs="Arial"/>
          <w:color w:val="202124"/>
          <w:sz w:val="20"/>
          <w:szCs w:val="20"/>
          <w:shd w:val="clear" w:color="auto" w:fill="FFFFFF"/>
        </w:rPr>
      </w:pPr>
      <w:r w:rsidRPr="001B67B4">
        <w:rPr>
          <w:sz w:val="20"/>
          <w:szCs w:val="20"/>
        </w:rPr>
        <w:t xml:space="preserve">Table </w:t>
      </w:r>
      <w:r w:rsidR="00706C1A">
        <w:rPr>
          <w:sz w:val="20"/>
          <w:szCs w:val="20"/>
        </w:rPr>
        <w:fldChar w:fldCharType="begin"/>
      </w:r>
      <w:r w:rsidR="00706C1A">
        <w:rPr>
          <w:sz w:val="20"/>
          <w:szCs w:val="20"/>
        </w:rPr>
        <w:instrText xml:space="preserve"> SEQ Table \* ARABIC </w:instrText>
      </w:r>
      <w:r w:rsidR="00706C1A">
        <w:rPr>
          <w:sz w:val="20"/>
          <w:szCs w:val="20"/>
        </w:rPr>
        <w:fldChar w:fldCharType="separate"/>
      </w:r>
      <w:r w:rsidR="00645C69">
        <w:rPr>
          <w:noProof/>
          <w:sz w:val="20"/>
          <w:szCs w:val="20"/>
        </w:rPr>
        <w:t>8</w:t>
      </w:r>
      <w:r w:rsidR="00706C1A">
        <w:rPr>
          <w:sz w:val="20"/>
          <w:szCs w:val="20"/>
        </w:rPr>
        <w:fldChar w:fldCharType="end"/>
      </w:r>
      <w:r w:rsidRPr="001B67B4">
        <w:rPr>
          <w:sz w:val="20"/>
          <w:szCs w:val="20"/>
        </w:rPr>
        <w:t>: This table contains the top five maximum and minimum coefficients</w:t>
      </w:r>
      <w:r w:rsidRPr="001B67B4">
        <w:rPr>
          <w:sz w:val="20"/>
          <w:szCs w:val="20"/>
        </w:rPr>
        <w:br/>
        <w:t xml:space="preserve">calculated by our optimal ridge regression model with </w:t>
      </w:r>
      <w:r w:rsidRPr="001B67B4">
        <w:rPr>
          <w:rFonts w:cstheme="minorHAnsi"/>
          <w:sz w:val="20"/>
          <w:szCs w:val="20"/>
          <w:shd w:val="clear" w:color="auto" w:fill="FFFFFF"/>
        </w:rPr>
        <w:t>λ=138.230</w:t>
      </w:r>
      <w:r w:rsidRPr="001B67B4">
        <w:rPr>
          <w:rFonts w:ascii="Arial" w:hAnsi="Arial" w:cs="Arial"/>
          <w:color w:val="202124"/>
          <w:sz w:val="20"/>
          <w:szCs w:val="20"/>
          <w:shd w:val="clear" w:color="auto" w:fill="FFFFFF"/>
        </w:rPr>
        <w:t>.</w:t>
      </w:r>
    </w:p>
    <w:p w14:paraId="790CBC73" w14:textId="7B8A0191" w:rsidR="001B67B4" w:rsidRDefault="001B67B4" w:rsidP="001B67B4">
      <w:pPr>
        <w:rPr>
          <w:rFonts w:ascii="Times New Roman" w:hAnsi="Times New Roman" w:cs="Times New Roman"/>
        </w:rPr>
      </w:pPr>
      <w:r>
        <w:rPr>
          <w:rFonts w:ascii="Times New Roman" w:hAnsi="Times New Roman" w:cs="Times New Roman"/>
        </w:rPr>
        <w:tab/>
      </w:r>
      <w:r w:rsidR="00F62330">
        <w:rPr>
          <w:rFonts w:ascii="Times New Roman" w:hAnsi="Times New Roman" w:cs="Times New Roman"/>
        </w:rPr>
        <w:t>There appears to be an equal distribution of advanced and non-advanced statistics in our group of maximal and minimal coefficients.  Each of these ten variables seem to be reasonable predictors of points scored.</w:t>
      </w:r>
    </w:p>
    <w:p w14:paraId="786B0824" w14:textId="6A88E052" w:rsidR="00F62330" w:rsidRDefault="00F62330" w:rsidP="001B67B4">
      <w:pPr>
        <w:rPr>
          <w:rFonts w:ascii="Times New Roman" w:hAnsi="Times New Roman" w:cs="Times New Roman"/>
        </w:rPr>
      </w:pPr>
      <w:r>
        <w:rPr>
          <w:rFonts w:ascii="Times New Roman" w:hAnsi="Times New Roman" w:cs="Times New Roman"/>
        </w:rPr>
        <w:tab/>
        <w:t>Our next chapter will explore the predictions made by our optimal ridge regression model, but first we must follow similar steps to find our optimal LASSO regression model.</w:t>
      </w:r>
    </w:p>
    <w:p w14:paraId="20129709" w14:textId="1ABD7B6C" w:rsidR="00F62330" w:rsidRDefault="004753C0" w:rsidP="001B67B4">
      <w:pPr>
        <w:rPr>
          <w:rFonts w:ascii="Times New Roman" w:hAnsi="Times New Roman" w:cs="Times New Roman"/>
          <w:color w:val="202124"/>
          <w:shd w:val="clear" w:color="auto" w:fill="FFFFFF"/>
        </w:rPr>
      </w:pPr>
      <w:r>
        <w:rPr>
          <w:rFonts w:ascii="Times New Roman" w:hAnsi="Times New Roman" w:cs="Times New Roman"/>
        </w:rPr>
        <w:tab/>
        <w:t xml:space="preserve">As we did with our ridge regression </w:t>
      </w:r>
      <w:r w:rsidR="001E3F98">
        <w:rPr>
          <w:rFonts w:ascii="Times New Roman" w:hAnsi="Times New Roman" w:cs="Times New Roman"/>
        </w:rPr>
        <w:t>model,</w:t>
      </w:r>
      <w:r>
        <w:rPr>
          <w:rFonts w:ascii="Times New Roman" w:hAnsi="Times New Roman" w:cs="Times New Roman"/>
        </w:rPr>
        <w:t xml:space="preserve"> we will fit LASSO regression models to our </w:t>
      </w:r>
      <w:r>
        <w:rPr>
          <w:rFonts w:ascii="Times New Roman" w:hAnsi="Times New Roman" w:cs="Times New Roman"/>
          <w:i/>
          <w:iCs/>
        </w:rPr>
        <w:t xml:space="preserve">k </w:t>
      </w:r>
      <w:r>
        <w:rPr>
          <w:rFonts w:ascii="Times New Roman" w:hAnsi="Times New Roman" w:cs="Times New Roman"/>
        </w:rPr>
        <w:t xml:space="preserve">= 5 samples for all </w:t>
      </w:r>
      <w:r w:rsidRPr="00C61299">
        <w:rPr>
          <w:rFonts w:ascii="Times New Roman" w:hAnsi="Times New Roman" w:cs="Times New Roman"/>
          <w:color w:val="202124"/>
          <w:shd w:val="clear" w:color="auto" w:fill="FFFFFF"/>
        </w:rPr>
        <w:t>λ</w:t>
      </w:r>
      <w:r>
        <w:rPr>
          <w:rFonts w:ascii="Times New Roman" w:hAnsi="Times New Roman" w:cs="Times New Roman"/>
          <w:color w:val="202124"/>
          <w:shd w:val="clear" w:color="auto" w:fill="FFFFFF"/>
        </w:rPr>
        <w:t xml:space="preserve"> values between 0 and 20, with three decimal accuracy.</w:t>
      </w:r>
      <w:r w:rsidR="001E3F98">
        <w:rPr>
          <w:rFonts w:ascii="Times New Roman" w:hAnsi="Times New Roman" w:cs="Times New Roman"/>
          <w:color w:val="202124"/>
          <w:shd w:val="clear" w:color="auto" w:fill="FFFFFF"/>
        </w:rPr>
        <w:t xml:space="preserve">  These models can then be used to create predictions on the data that was not included when training each model.  Figure 2</w:t>
      </w:r>
      <w:r w:rsidR="005E1E05">
        <w:rPr>
          <w:rFonts w:ascii="Times New Roman" w:hAnsi="Times New Roman" w:cs="Times New Roman"/>
          <w:color w:val="202124"/>
          <w:shd w:val="clear" w:color="auto" w:fill="FFFFFF"/>
        </w:rPr>
        <w:t>6</w:t>
      </w:r>
      <w:r w:rsidR="001E3F98">
        <w:rPr>
          <w:rFonts w:ascii="Times New Roman" w:hAnsi="Times New Roman" w:cs="Times New Roman"/>
          <w:color w:val="202124"/>
          <w:shd w:val="clear" w:color="auto" w:fill="FFFFFF"/>
        </w:rPr>
        <w:t xml:space="preserve"> shows the accuracy, based on mean squared error, of our five samples for each value of </w:t>
      </w:r>
      <w:r w:rsidR="001E3F98" w:rsidRPr="00C61299">
        <w:rPr>
          <w:rFonts w:ascii="Times New Roman" w:hAnsi="Times New Roman" w:cs="Times New Roman"/>
          <w:color w:val="202124"/>
          <w:shd w:val="clear" w:color="auto" w:fill="FFFFFF"/>
        </w:rPr>
        <w:t>λ</w:t>
      </w:r>
      <w:r w:rsidR="001E3F98">
        <w:rPr>
          <w:rFonts w:ascii="Times New Roman" w:hAnsi="Times New Roman" w:cs="Times New Roman"/>
          <w:color w:val="202124"/>
          <w:shd w:val="clear" w:color="auto" w:fill="FFFFFF"/>
        </w:rPr>
        <w:t xml:space="preserve"> for our LASSO regression.</w:t>
      </w:r>
    </w:p>
    <w:p w14:paraId="2FC8352F" w14:textId="77777777" w:rsidR="005D03DF" w:rsidRDefault="005D03DF" w:rsidP="005D03DF">
      <w:pPr>
        <w:keepNext/>
        <w:jc w:val="center"/>
      </w:pPr>
      <w:r>
        <w:rPr>
          <w:rFonts w:ascii="Times New Roman" w:hAnsi="Times New Roman" w:cs="Times New Roman"/>
          <w:noProof/>
        </w:rPr>
        <w:lastRenderedPageBreak/>
        <w:drawing>
          <wp:inline distT="0" distB="0" distL="0" distR="0" wp14:anchorId="1D7D9B2A" wp14:editId="773820C3">
            <wp:extent cx="4368800" cy="2051842"/>
            <wp:effectExtent l="0" t="0" r="0" b="5715"/>
            <wp:docPr id="24" name="Picture 24"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Chart, line chart&#10;&#10;Description automatically generated"/>
                    <pic:cNvPicPr/>
                  </pic:nvPicPr>
                  <pic:blipFill>
                    <a:blip r:embed="rId29">
                      <a:extLst>
                        <a:ext uri="{28A0092B-C50C-407E-A947-70E740481C1C}">
                          <a14:useLocalDpi xmlns:a14="http://schemas.microsoft.com/office/drawing/2010/main" val="0"/>
                        </a:ext>
                      </a:extLst>
                    </a:blip>
                    <a:stretch>
                      <a:fillRect/>
                    </a:stretch>
                  </pic:blipFill>
                  <pic:spPr>
                    <a:xfrm>
                      <a:off x="0" y="0"/>
                      <a:ext cx="4419630" cy="2075715"/>
                    </a:xfrm>
                    <a:prstGeom prst="rect">
                      <a:avLst/>
                    </a:prstGeom>
                  </pic:spPr>
                </pic:pic>
              </a:graphicData>
            </a:graphic>
          </wp:inline>
        </w:drawing>
      </w:r>
    </w:p>
    <w:p w14:paraId="72A5E689" w14:textId="0083E10F" w:rsidR="005D03DF" w:rsidRDefault="005D03DF" w:rsidP="005D03DF">
      <w:pPr>
        <w:pStyle w:val="Caption"/>
        <w:jc w:val="center"/>
        <w:rPr>
          <w:sz w:val="20"/>
          <w:szCs w:val="20"/>
        </w:rPr>
      </w:pPr>
      <w:r w:rsidRPr="005D03DF">
        <w:rPr>
          <w:sz w:val="20"/>
          <w:szCs w:val="20"/>
        </w:rPr>
        <w:t xml:space="preserve">Figure </w:t>
      </w:r>
      <w:r w:rsidRPr="005D03DF">
        <w:rPr>
          <w:sz w:val="20"/>
          <w:szCs w:val="20"/>
        </w:rPr>
        <w:fldChar w:fldCharType="begin"/>
      </w:r>
      <w:r w:rsidRPr="005D03DF">
        <w:rPr>
          <w:sz w:val="20"/>
          <w:szCs w:val="20"/>
        </w:rPr>
        <w:instrText xml:space="preserve"> SEQ Figure \* ARABIC </w:instrText>
      </w:r>
      <w:r w:rsidRPr="005D03DF">
        <w:rPr>
          <w:sz w:val="20"/>
          <w:szCs w:val="20"/>
        </w:rPr>
        <w:fldChar w:fldCharType="separate"/>
      </w:r>
      <w:r w:rsidR="005608A1">
        <w:rPr>
          <w:noProof/>
          <w:sz w:val="20"/>
          <w:szCs w:val="20"/>
        </w:rPr>
        <w:t>26</w:t>
      </w:r>
      <w:r w:rsidRPr="005D03DF">
        <w:rPr>
          <w:sz w:val="20"/>
          <w:szCs w:val="20"/>
        </w:rPr>
        <w:fldChar w:fldCharType="end"/>
      </w:r>
      <w:r w:rsidRPr="005D03DF">
        <w:rPr>
          <w:sz w:val="20"/>
          <w:szCs w:val="20"/>
        </w:rPr>
        <w:t xml:space="preserve">: A line graph showing the change in mean squared </w:t>
      </w:r>
      <w:r w:rsidRPr="005D03DF">
        <w:rPr>
          <w:sz w:val="20"/>
          <w:szCs w:val="20"/>
        </w:rPr>
        <w:br/>
        <w:t xml:space="preserve">error as </w:t>
      </w:r>
      <w:r w:rsidRPr="005D03DF">
        <w:rPr>
          <w:rFonts w:cstheme="minorHAnsi"/>
          <w:sz w:val="20"/>
          <w:szCs w:val="20"/>
          <w:shd w:val="clear" w:color="auto" w:fill="FFFFFF"/>
        </w:rPr>
        <w:t>λ</w:t>
      </w:r>
      <w:r w:rsidRPr="005D03DF">
        <w:rPr>
          <w:sz w:val="20"/>
          <w:szCs w:val="20"/>
        </w:rPr>
        <w:t xml:space="preserve"> increases for our five samples using LASSO regression.</w:t>
      </w:r>
    </w:p>
    <w:p w14:paraId="1CB14294" w14:textId="0BA75F41" w:rsidR="005D03DF" w:rsidRDefault="005D03DF" w:rsidP="005D03DF">
      <w:pPr>
        <w:rPr>
          <w:rFonts w:ascii="Times New Roman" w:hAnsi="Times New Roman" w:cs="Times New Roman"/>
          <w:color w:val="202124"/>
          <w:shd w:val="clear" w:color="auto" w:fill="FFFFFF"/>
        </w:rPr>
      </w:pPr>
      <w:r>
        <w:rPr>
          <w:rFonts w:ascii="Times New Roman" w:hAnsi="Times New Roman" w:cs="Times New Roman"/>
        </w:rPr>
        <w:tab/>
        <w:t>Similar to what we saw with ridge regression, the mean squared errors follow similar trends for the five estimates, with some variance due to differences in the random samples.</w:t>
      </w:r>
      <w:r w:rsidR="002F3E2A">
        <w:rPr>
          <w:rFonts w:ascii="Times New Roman" w:hAnsi="Times New Roman" w:cs="Times New Roman"/>
        </w:rPr>
        <w:t xml:space="preserve">  Our optimal </w:t>
      </w:r>
      <w:r w:rsidR="002F3E2A" w:rsidRPr="00C61299">
        <w:rPr>
          <w:rFonts w:ascii="Times New Roman" w:hAnsi="Times New Roman" w:cs="Times New Roman"/>
          <w:color w:val="202124"/>
          <w:shd w:val="clear" w:color="auto" w:fill="FFFFFF"/>
        </w:rPr>
        <w:t>λ</w:t>
      </w:r>
      <w:r w:rsidR="002F3E2A">
        <w:rPr>
          <w:rFonts w:ascii="Times New Roman" w:hAnsi="Times New Roman" w:cs="Times New Roman"/>
          <w:color w:val="202124"/>
          <w:shd w:val="clear" w:color="auto" w:fill="FFFFFF"/>
        </w:rPr>
        <w:t xml:space="preserve"> value occurs at the minimum average mean squared error of these five samples.  Figures 2</w:t>
      </w:r>
      <w:r w:rsidR="005E1E05">
        <w:rPr>
          <w:rFonts w:ascii="Times New Roman" w:hAnsi="Times New Roman" w:cs="Times New Roman"/>
          <w:color w:val="202124"/>
          <w:shd w:val="clear" w:color="auto" w:fill="FFFFFF"/>
        </w:rPr>
        <w:t>7</w:t>
      </w:r>
      <w:r w:rsidR="002F3E2A">
        <w:rPr>
          <w:rFonts w:ascii="Times New Roman" w:hAnsi="Times New Roman" w:cs="Times New Roman"/>
          <w:color w:val="202124"/>
          <w:shd w:val="clear" w:color="auto" w:fill="FFFFFF"/>
        </w:rPr>
        <w:t xml:space="preserve"> and 2</w:t>
      </w:r>
      <w:r w:rsidR="005E1E05">
        <w:rPr>
          <w:rFonts w:ascii="Times New Roman" w:hAnsi="Times New Roman" w:cs="Times New Roman"/>
          <w:color w:val="202124"/>
          <w:shd w:val="clear" w:color="auto" w:fill="FFFFFF"/>
        </w:rPr>
        <w:t>8</w:t>
      </w:r>
      <w:r w:rsidR="002F3E2A">
        <w:rPr>
          <w:rFonts w:ascii="Times New Roman" w:hAnsi="Times New Roman" w:cs="Times New Roman"/>
          <w:color w:val="202124"/>
          <w:shd w:val="clear" w:color="auto" w:fill="FFFFFF"/>
        </w:rPr>
        <w:t xml:space="preserve"> show our optimal </w:t>
      </w:r>
      <w:r w:rsidR="002F3E2A" w:rsidRPr="00C61299">
        <w:rPr>
          <w:rFonts w:ascii="Times New Roman" w:hAnsi="Times New Roman" w:cs="Times New Roman"/>
          <w:color w:val="202124"/>
          <w:shd w:val="clear" w:color="auto" w:fill="FFFFFF"/>
        </w:rPr>
        <w:t>λ</w:t>
      </w:r>
      <w:r w:rsidR="002F3E2A">
        <w:rPr>
          <w:rFonts w:ascii="Times New Roman" w:hAnsi="Times New Roman" w:cs="Times New Roman"/>
          <w:color w:val="202124"/>
          <w:shd w:val="clear" w:color="auto" w:fill="FFFFFF"/>
        </w:rPr>
        <w:t xml:space="preserve"> value found using </w:t>
      </w:r>
      <w:r w:rsidR="002F3E2A">
        <w:rPr>
          <w:rFonts w:ascii="Times New Roman" w:hAnsi="Times New Roman" w:cs="Times New Roman"/>
          <w:i/>
          <w:iCs/>
          <w:color w:val="202124"/>
          <w:shd w:val="clear" w:color="auto" w:fill="FFFFFF"/>
        </w:rPr>
        <w:t>k</w:t>
      </w:r>
      <w:r w:rsidR="002F3E2A">
        <w:rPr>
          <w:rFonts w:ascii="Times New Roman" w:hAnsi="Times New Roman" w:cs="Times New Roman"/>
          <w:color w:val="202124"/>
          <w:shd w:val="clear" w:color="auto" w:fill="FFFFFF"/>
        </w:rPr>
        <w:t>-fold cross-validation for our LASSO regression model.</w:t>
      </w:r>
    </w:p>
    <w:p w14:paraId="0ED5A715" w14:textId="77777777" w:rsidR="00AA534A" w:rsidRDefault="00AA534A" w:rsidP="00AA534A">
      <w:pPr>
        <w:keepNext/>
        <w:jc w:val="center"/>
      </w:pPr>
      <w:r>
        <w:rPr>
          <w:rFonts w:ascii="Times New Roman" w:hAnsi="Times New Roman" w:cs="Times New Roman"/>
          <w:noProof/>
        </w:rPr>
        <w:drawing>
          <wp:inline distT="0" distB="0" distL="0" distR="0" wp14:anchorId="6AD2068E" wp14:editId="664D2ABE">
            <wp:extent cx="3676650" cy="1914244"/>
            <wp:effectExtent l="0" t="0" r="0" b="0"/>
            <wp:docPr id="25" name="Picture 25"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A picture containing table&#10;&#10;Description automatically generated"/>
                    <pic:cNvPicPr/>
                  </pic:nvPicPr>
                  <pic:blipFill>
                    <a:blip r:embed="rId30">
                      <a:extLst>
                        <a:ext uri="{28A0092B-C50C-407E-A947-70E740481C1C}">
                          <a14:useLocalDpi xmlns:a14="http://schemas.microsoft.com/office/drawing/2010/main" val="0"/>
                        </a:ext>
                      </a:extLst>
                    </a:blip>
                    <a:stretch>
                      <a:fillRect/>
                    </a:stretch>
                  </pic:blipFill>
                  <pic:spPr>
                    <a:xfrm>
                      <a:off x="0" y="0"/>
                      <a:ext cx="3747396" cy="1951078"/>
                    </a:xfrm>
                    <a:prstGeom prst="rect">
                      <a:avLst/>
                    </a:prstGeom>
                  </pic:spPr>
                </pic:pic>
              </a:graphicData>
            </a:graphic>
          </wp:inline>
        </w:drawing>
      </w:r>
    </w:p>
    <w:p w14:paraId="0C30E62E" w14:textId="75D3C7E2" w:rsidR="00AA534A" w:rsidRPr="00AA534A" w:rsidRDefault="00AA534A" w:rsidP="00AA534A">
      <w:pPr>
        <w:pStyle w:val="Caption"/>
        <w:jc w:val="center"/>
        <w:rPr>
          <w:rFonts w:ascii="Times New Roman" w:hAnsi="Times New Roman" w:cs="Times New Roman"/>
          <w:sz w:val="20"/>
          <w:szCs w:val="20"/>
        </w:rPr>
      </w:pPr>
      <w:r w:rsidRPr="00AA534A">
        <w:rPr>
          <w:sz w:val="20"/>
          <w:szCs w:val="20"/>
        </w:rPr>
        <w:t xml:space="preserve">Figure </w:t>
      </w:r>
      <w:r w:rsidRPr="00AA534A">
        <w:rPr>
          <w:sz w:val="20"/>
          <w:szCs w:val="20"/>
        </w:rPr>
        <w:fldChar w:fldCharType="begin"/>
      </w:r>
      <w:r w:rsidRPr="00AA534A">
        <w:rPr>
          <w:sz w:val="20"/>
          <w:szCs w:val="20"/>
        </w:rPr>
        <w:instrText xml:space="preserve"> SEQ Figure \* ARABIC </w:instrText>
      </w:r>
      <w:r w:rsidRPr="00AA534A">
        <w:rPr>
          <w:sz w:val="20"/>
          <w:szCs w:val="20"/>
        </w:rPr>
        <w:fldChar w:fldCharType="separate"/>
      </w:r>
      <w:r w:rsidR="005608A1">
        <w:rPr>
          <w:noProof/>
          <w:sz w:val="20"/>
          <w:szCs w:val="20"/>
        </w:rPr>
        <w:t>27</w:t>
      </w:r>
      <w:r w:rsidRPr="00AA534A">
        <w:rPr>
          <w:sz w:val="20"/>
          <w:szCs w:val="20"/>
        </w:rPr>
        <w:fldChar w:fldCharType="end"/>
      </w:r>
      <w:r w:rsidRPr="00AA534A">
        <w:rPr>
          <w:sz w:val="20"/>
          <w:szCs w:val="20"/>
        </w:rPr>
        <w:t>: A line graph showing the average mean squared error of our</w:t>
      </w:r>
      <w:r w:rsidRPr="00AA534A">
        <w:rPr>
          <w:sz w:val="20"/>
          <w:szCs w:val="20"/>
        </w:rPr>
        <w:br/>
        <w:t xml:space="preserve"> five samples as λ increases, for LASSO regression.</w:t>
      </w:r>
    </w:p>
    <w:p w14:paraId="7AAF5C90" w14:textId="77777777" w:rsidR="00AA534A" w:rsidRDefault="00AA534A" w:rsidP="00AA534A">
      <w:pPr>
        <w:keepNext/>
        <w:jc w:val="center"/>
      </w:pPr>
      <w:r>
        <w:rPr>
          <w:rFonts w:ascii="Times New Roman" w:hAnsi="Times New Roman" w:cs="Times New Roman"/>
          <w:noProof/>
        </w:rPr>
        <w:lastRenderedPageBreak/>
        <w:drawing>
          <wp:inline distT="0" distB="0" distL="0" distR="0" wp14:anchorId="43C6E72A" wp14:editId="3CC2A2FC">
            <wp:extent cx="3759200" cy="2054956"/>
            <wp:effectExtent l="0" t="0" r="0" b="2540"/>
            <wp:docPr id="26" name="Picture 2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Chart&#10;&#10;Description automatically generated"/>
                    <pic:cNvPicPr/>
                  </pic:nvPicPr>
                  <pic:blipFill>
                    <a:blip r:embed="rId31">
                      <a:extLst>
                        <a:ext uri="{28A0092B-C50C-407E-A947-70E740481C1C}">
                          <a14:useLocalDpi xmlns:a14="http://schemas.microsoft.com/office/drawing/2010/main" val="0"/>
                        </a:ext>
                      </a:extLst>
                    </a:blip>
                    <a:stretch>
                      <a:fillRect/>
                    </a:stretch>
                  </pic:blipFill>
                  <pic:spPr>
                    <a:xfrm>
                      <a:off x="0" y="0"/>
                      <a:ext cx="3811488" cy="2083539"/>
                    </a:xfrm>
                    <a:prstGeom prst="rect">
                      <a:avLst/>
                    </a:prstGeom>
                  </pic:spPr>
                </pic:pic>
              </a:graphicData>
            </a:graphic>
          </wp:inline>
        </w:drawing>
      </w:r>
    </w:p>
    <w:p w14:paraId="1A8CF462" w14:textId="4C5360B2" w:rsidR="00AA534A" w:rsidRDefault="00AA534A" w:rsidP="00AA534A">
      <w:pPr>
        <w:pStyle w:val="Caption"/>
        <w:jc w:val="center"/>
        <w:rPr>
          <w:sz w:val="20"/>
          <w:szCs w:val="20"/>
        </w:rPr>
      </w:pPr>
      <w:r w:rsidRPr="00AA534A">
        <w:rPr>
          <w:sz w:val="20"/>
          <w:szCs w:val="20"/>
        </w:rPr>
        <w:t xml:space="preserve">Figure </w:t>
      </w:r>
      <w:r w:rsidRPr="00AA534A">
        <w:rPr>
          <w:sz w:val="20"/>
          <w:szCs w:val="20"/>
        </w:rPr>
        <w:fldChar w:fldCharType="begin"/>
      </w:r>
      <w:r w:rsidRPr="00AA534A">
        <w:rPr>
          <w:sz w:val="20"/>
          <w:szCs w:val="20"/>
        </w:rPr>
        <w:instrText xml:space="preserve"> SEQ Figure \* ARABIC </w:instrText>
      </w:r>
      <w:r w:rsidRPr="00AA534A">
        <w:rPr>
          <w:sz w:val="20"/>
          <w:szCs w:val="20"/>
        </w:rPr>
        <w:fldChar w:fldCharType="separate"/>
      </w:r>
      <w:r w:rsidR="005608A1">
        <w:rPr>
          <w:noProof/>
          <w:sz w:val="20"/>
          <w:szCs w:val="20"/>
        </w:rPr>
        <w:t>28</w:t>
      </w:r>
      <w:r w:rsidRPr="00AA534A">
        <w:rPr>
          <w:sz w:val="20"/>
          <w:szCs w:val="20"/>
        </w:rPr>
        <w:fldChar w:fldCharType="end"/>
      </w:r>
      <w:r w:rsidRPr="00AA534A">
        <w:rPr>
          <w:sz w:val="20"/>
          <w:szCs w:val="20"/>
        </w:rPr>
        <w:t xml:space="preserve">: A line graph showing the minimum (0.748) of the average mean </w:t>
      </w:r>
      <w:r w:rsidRPr="00AA534A">
        <w:rPr>
          <w:sz w:val="20"/>
          <w:szCs w:val="20"/>
        </w:rPr>
        <w:br/>
        <w:t>squared error of our five samples as λ increases, for LASSO regression.</w:t>
      </w:r>
    </w:p>
    <w:p w14:paraId="71FEA67D" w14:textId="214C6A40" w:rsidR="004858D9" w:rsidRDefault="004858D9" w:rsidP="004858D9">
      <w:pPr>
        <w:rPr>
          <w:rFonts w:ascii="Times New Roman" w:hAnsi="Times New Roman" w:cs="Times New Roman"/>
          <w:color w:val="202124"/>
          <w:shd w:val="clear" w:color="auto" w:fill="FFFFFF"/>
        </w:rPr>
      </w:pPr>
      <w:r>
        <w:rPr>
          <w:rFonts w:ascii="Times New Roman" w:hAnsi="Times New Roman" w:cs="Times New Roman"/>
        </w:rPr>
        <w:tab/>
        <w:t xml:space="preserve">We find the optimal </w:t>
      </w:r>
      <w:r w:rsidRPr="00C61299">
        <w:rPr>
          <w:rFonts w:ascii="Times New Roman" w:hAnsi="Times New Roman" w:cs="Times New Roman"/>
          <w:color w:val="202124"/>
          <w:shd w:val="clear" w:color="auto" w:fill="FFFFFF"/>
        </w:rPr>
        <w:t>λ</w:t>
      </w:r>
      <w:r>
        <w:rPr>
          <w:rFonts w:ascii="Times New Roman" w:hAnsi="Times New Roman" w:cs="Times New Roman"/>
          <w:color w:val="202124"/>
          <w:shd w:val="clear" w:color="auto" w:fill="FFFFFF"/>
        </w:rPr>
        <w:t xml:space="preserve"> value for our LASSO regression model, by </w:t>
      </w:r>
      <w:r>
        <w:rPr>
          <w:rFonts w:ascii="Times New Roman" w:hAnsi="Times New Roman" w:cs="Times New Roman"/>
          <w:i/>
          <w:iCs/>
          <w:color w:val="202124"/>
          <w:shd w:val="clear" w:color="auto" w:fill="FFFFFF"/>
        </w:rPr>
        <w:t>k-</w:t>
      </w:r>
      <w:r>
        <w:rPr>
          <w:rFonts w:ascii="Times New Roman" w:hAnsi="Times New Roman" w:cs="Times New Roman"/>
          <w:color w:val="202124"/>
          <w:shd w:val="clear" w:color="auto" w:fill="FFFFFF"/>
        </w:rPr>
        <w:t xml:space="preserve">fold cross-validation, to be 0.748.  We can now fit our optimal LASSO regression model.  Table </w:t>
      </w:r>
      <w:r w:rsidR="00B04116">
        <w:rPr>
          <w:rFonts w:ascii="Times New Roman" w:hAnsi="Times New Roman" w:cs="Times New Roman"/>
          <w:color w:val="202124"/>
          <w:shd w:val="clear" w:color="auto" w:fill="FFFFFF"/>
        </w:rPr>
        <w:t>9</w:t>
      </w:r>
      <w:r>
        <w:rPr>
          <w:rFonts w:ascii="Times New Roman" w:hAnsi="Times New Roman" w:cs="Times New Roman"/>
          <w:color w:val="202124"/>
          <w:shd w:val="clear" w:color="auto" w:fill="FFFFFF"/>
        </w:rPr>
        <w:t xml:space="preserve"> shows the maximal and minimal coefficients of our optimal model.</w:t>
      </w:r>
    </w:p>
    <w:tbl>
      <w:tblPr>
        <w:tblStyle w:val="TableGrid"/>
        <w:tblW w:w="0" w:type="auto"/>
        <w:tblLook w:val="04A0" w:firstRow="1" w:lastRow="0" w:firstColumn="1" w:lastColumn="0" w:noHBand="0" w:noVBand="1"/>
      </w:tblPr>
      <w:tblGrid>
        <w:gridCol w:w="2337"/>
        <w:gridCol w:w="2337"/>
        <w:gridCol w:w="2338"/>
        <w:gridCol w:w="2338"/>
      </w:tblGrid>
      <w:tr w:rsidR="003C04AF" w14:paraId="3261ED14" w14:textId="77777777" w:rsidTr="003C04AF">
        <w:tc>
          <w:tcPr>
            <w:tcW w:w="2337" w:type="dxa"/>
          </w:tcPr>
          <w:p w14:paraId="11891880" w14:textId="71956B33" w:rsidR="003C04AF" w:rsidRPr="003C04AF" w:rsidRDefault="003C04AF" w:rsidP="003C04AF">
            <w:pPr>
              <w:jc w:val="center"/>
              <w:rPr>
                <w:rFonts w:ascii="Times New Roman" w:hAnsi="Times New Roman" w:cs="Times New Roman"/>
                <w:b/>
                <w:bCs/>
              </w:rPr>
            </w:pPr>
            <w:r>
              <w:rPr>
                <w:rFonts w:ascii="Times New Roman" w:hAnsi="Times New Roman" w:cs="Times New Roman"/>
                <w:b/>
                <w:bCs/>
              </w:rPr>
              <w:t>Variable</w:t>
            </w:r>
          </w:p>
        </w:tc>
        <w:tc>
          <w:tcPr>
            <w:tcW w:w="2337" w:type="dxa"/>
          </w:tcPr>
          <w:p w14:paraId="537D99D3" w14:textId="62E6CBF8" w:rsidR="003C04AF" w:rsidRPr="003C04AF" w:rsidRDefault="003C04AF" w:rsidP="003C04AF">
            <w:pPr>
              <w:jc w:val="center"/>
              <w:rPr>
                <w:rFonts w:ascii="Times New Roman" w:hAnsi="Times New Roman" w:cs="Times New Roman"/>
                <w:b/>
                <w:bCs/>
              </w:rPr>
            </w:pPr>
            <w:r>
              <w:rPr>
                <w:rFonts w:ascii="Times New Roman" w:hAnsi="Times New Roman" w:cs="Times New Roman"/>
                <w:b/>
                <w:bCs/>
              </w:rPr>
              <w:t>Coefficient Values</w:t>
            </w:r>
          </w:p>
        </w:tc>
        <w:tc>
          <w:tcPr>
            <w:tcW w:w="2338" w:type="dxa"/>
          </w:tcPr>
          <w:p w14:paraId="14831DC1" w14:textId="4CE08B65" w:rsidR="003C04AF" w:rsidRPr="003C04AF" w:rsidRDefault="003C04AF" w:rsidP="003C04AF">
            <w:pPr>
              <w:jc w:val="center"/>
              <w:rPr>
                <w:rFonts w:ascii="Times New Roman" w:hAnsi="Times New Roman" w:cs="Times New Roman"/>
                <w:b/>
                <w:bCs/>
              </w:rPr>
            </w:pPr>
            <w:r>
              <w:rPr>
                <w:rFonts w:ascii="Times New Roman" w:hAnsi="Times New Roman" w:cs="Times New Roman"/>
                <w:b/>
                <w:bCs/>
              </w:rPr>
              <w:t>Variable</w:t>
            </w:r>
          </w:p>
        </w:tc>
        <w:tc>
          <w:tcPr>
            <w:tcW w:w="2338" w:type="dxa"/>
          </w:tcPr>
          <w:p w14:paraId="05193063" w14:textId="4D4EC91B" w:rsidR="003C04AF" w:rsidRPr="003C04AF" w:rsidRDefault="003C04AF" w:rsidP="003C04AF">
            <w:pPr>
              <w:jc w:val="center"/>
              <w:rPr>
                <w:rFonts w:ascii="Times New Roman" w:hAnsi="Times New Roman" w:cs="Times New Roman"/>
                <w:b/>
                <w:bCs/>
              </w:rPr>
            </w:pPr>
            <w:r>
              <w:rPr>
                <w:rFonts w:ascii="Times New Roman" w:hAnsi="Times New Roman" w:cs="Times New Roman"/>
                <w:b/>
                <w:bCs/>
              </w:rPr>
              <w:t>Coefficient Values</w:t>
            </w:r>
          </w:p>
        </w:tc>
      </w:tr>
      <w:tr w:rsidR="003C04AF" w14:paraId="07269EEE" w14:textId="77777777" w:rsidTr="003C04AF">
        <w:tc>
          <w:tcPr>
            <w:tcW w:w="2337" w:type="dxa"/>
          </w:tcPr>
          <w:p w14:paraId="71D0EB0F" w14:textId="19E5437C" w:rsidR="003C04AF" w:rsidRDefault="001D6155" w:rsidP="003C04AF">
            <w:pPr>
              <w:jc w:val="center"/>
              <w:rPr>
                <w:rFonts w:ascii="Times New Roman" w:hAnsi="Times New Roman" w:cs="Times New Roman"/>
              </w:rPr>
            </w:pPr>
            <w:r>
              <w:rPr>
                <w:rFonts w:ascii="Times New Roman" w:hAnsi="Times New Roman" w:cs="Times New Roman"/>
              </w:rPr>
              <w:t>Opponent Adjusted Defensive Efficiency</w:t>
            </w:r>
          </w:p>
        </w:tc>
        <w:tc>
          <w:tcPr>
            <w:tcW w:w="2337" w:type="dxa"/>
          </w:tcPr>
          <w:p w14:paraId="76D693A2" w14:textId="2430644C" w:rsidR="003C04AF" w:rsidRDefault="001D6155" w:rsidP="003C04AF">
            <w:pPr>
              <w:jc w:val="center"/>
              <w:rPr>
                <w:rFonts w:ascii="Times New Roman" w:hAnsi="Times New Roman" w:cs="Times New Roman"/>
              </w:rPr>
            </w:pPr>
            <w:r>
              <w:rPr>
                <w:rFonts w:ascii="Times New Roman" w:hAnsi="Times New Roman" w:cs="Times New Roman"/>
              </w:rPr>
              <w:t>2.64</w:t>
            </w:r>
          </w:p>
        </w:tc>
        <w:tc>
          <w:tcPr>
            <w:tcW w:w="2338" w:type="dxa"/>
          </w:tcPr>
          <w:p w14:paraId="20EAB15A" w14:textId="2E60B1CB" w:rsidR="003C04AF" w:rsidRDefault="001D6155" w:rsidP="003C04AF">
            <w:pPr>
              <w:jc w:val="center"/>
              <w:rPr>
                <w:rFonts w:ascii="Times New Roman" w:hAnsi="Times New Roman" w:cs="Times New Roman"/>
              </w:rPr>
            </w:pPr>
            <w:r>
              <w:rPr>
                <w:rFonts w:ascii="Times New Roman" w:hAnsi="Times New Roman" w:cs="Times New Roman"/>
              </w:rPr>
              <w:t>Opponent Adjusted Tempo Rank</w:t>
            </w:r>
          </w:p>
        </w:tc>
        <w:tc>
          <w:tcPr>
            <w:tcW w:w="2338" w:type="dxa"/>
          </w:tcPr>
          <w:p w14:paraId="66A29B24" w14:textId="0572012C" w:rsidR="003C04AF" w:rsidRDefault="001D6155" w:rsidP="003C04AF">
            <w:pPr>
              <w:jc w:val="center"/>
              <w:rPr>
                <w:rFonts w:ascii="Times New Roman" w:hAnsi="Times New Roman" w:cs="Times New Roman"/>
              </w:rPr>
            </w:pPr>
            <w:r>
              <w:rPr>
                <w:rFonts w:ascii="Times New Roman" w:hAnsi="Times New Roman" w:cs="Times New Roman"/>
              </w:rPr>
              <w:t>-1.61</w:t>
            </w:r>
          </w:p>
        </w:tc>
      </w:tr>
      <w:tr w:rsidR="003C04AF" w14:paraId="1FAD3F54" w14:textId="77777777" w:rsidTr="003C04AF">
        <w:tc>
          <w:tcPr>
            <w:tcW w:w="2337" w:type="dxa"/>
          </w:tcPr>
          <w:p w14:paraId="6FABC4AF" w14:textId="34B5A44F" w:rsidR="003C04AF" w:rsidRDefault="001D6155" w:rsidP="003C04AF">
            <w:pPr>
              <w:jc w:val="center"/>
              <w:rPr>
                <w:rFonts w:ascii="Times New Roman" w:hAnsi="Times New Roman" w:cs="Times New Roman"/>
              </w:rPr>
            </w:pPr>
            <w:r>
              <w:rPr>
                <w:rFonts w:ascii="Times New Roman" w:hAnsi="Times New Roman" w:cs="Times New Roman"/>
              </w:rPr>
              <w:t>Adjusted Offensive Efficiency</w:t>
            </w:r>
          </w:p>
        </w:tc>
        <w:tc>
          <w:tcPr>
            <w:tcW w:w="2337" w:type="dxa"/>
          </w:tcPr>
          <w:p w14:paraId="2BA55E91" w14:textId="471E22EB" w:rsidR="003C04AF" w:rsidRDefault="001D6155" w:rsidP="003C04AF">
            <w:pPr>
              <w:jc w:val="center"/>
              <w:rPr>
                <w:rFonts w:ascii="Times New Roman" w:hAnsi="Times New Roman" w:cs="Times New Roman"/>
              </w:rPr>
            </w:pPr>
            <w:r>
              <w:rPr>
                <w:rFonts w:ascii="Times New Roman" w:hAnsi="Times New Roman" w:cs="Times New Roman"/>
              </w:rPr>
              <w:t>1.78</w:t>
            </w:r>
          </w:p>
        </w:tc>
        <w:tc>
          <w:tcPr>
            <w:tcW w:w="2338" w:type="dxa"/>
          </w:tcPr>
          <w:p w14:paraId="0229B739" w14:textId="48F438E2" w:rsidR="003C04AF" w:rsidRDefault="001D6155" w:rsidP="003C04AF">
            <w:pPr>
              <w:jc w:val="center"/>
              <w:rPr>
                <w:rFonts w:ascii="Times New Roman" w:hAnsi="Times New Roman" w:cs="Times New Roman"/>
              </w:rPr>
            </w:pPr>
            <w:r>
              <w:rPr>
                <w:rFonts w:ascii="Times New Roman" w:hAnsi="Times New Roman" w:cs="Times New Roman"/>
              </w:rPr>
              <w:t>Adjusted Offensive Efficiency Rank</w:t>
            </w:r>
          </w:p>
        </w:tc>
        <w:tc>
          <w:tcPr>
            <w:tcW w:w="2338" w:type="dxa"/>
          </w:tcPr>
          <w:p w14:paraId="1566B151" w14:textId="796D9335" w:rsidR="003C04AF" w:rsidRDefault="001D6155" w:rsidP="003C04AF">
            <w:pPr>
              <w:jc w:val="center"/>
              <w:rPr>
                <w:rFonts w:ascii="Times New Roman" w:hAnsi="Times New Roman" w:cs="Times New Roman"/>
              </w:rPr>
            </w:pPr>
            <w:r>
              <w:rPr>
                <w:rFonts w:ascii="Times New Roman" w:hAnsi="Times New Roman" w:cs="Times New Roman"/>
              </w:rPr>
              <w:t>-1.35</w:t>
            </w:r>
          </w:p>
        </w:tc>
      </w:tr>
      <w:tr w:rsidR="003C04AF" w14:paraId="5A1BCF66" w14:textId="77777777" w:rsidTr="003C04AF">
        <w:tc>
          <w:tcPr>
            <w:tcW w:w="2337" w:type="dxa"/>
          </w:tcPr>
          <w:p w14:paraId="54634E42" w14:textId="06B3067B" w:rsidR="003C04AF" w:rsidRDefault="001D6155" w:rsidP="003C04AF">
            <w:pPr>
              <w:jc w:val="center"/>
              <w:rPr>
                <w:rFonts w:ascii="Times New Roman" w:hAnsi="Times New Roman" w:cs="Times New Roman"/>
              </w:rPr>
            </w:pPr>
            <w:r>
              <w:rPr>
                <w:rFonts w:ascii="Times New Roman" w:hAnsi="Times New Roman" w:cs="Times New Roman"/>
              </w:rPr>
              <w:t>Points For</w:t>
            </w:r>
          </w:p>
        </w:tc>
        <w:tc>
          <w:tcPr>
            <w:tcW w:w="2337" w:type="dxa"/>
          </w:tcPr>
          <w:p w14:paraId="00BE2487" w14:textId="1E865C7A" w:rsidR="003C04AF" w:rsidRDefault="001D6155" w:rsidP="003C04AF">
            <w:pPr>
              <w:jc w:val="center"/>
              <w:rPr>
                <w:rFonts w:ascii="Times New Roman" w:hAnsi="Times New Roman" w:cs="Times New Roman"/>
              </w:rPr>
            </w:pPr>
            <w:r>
              <w:rPr>
                <w:rFonts w:ascii="Times New Roman" w:hAnsi="Times New Roman" w:cs="Times New Roman"/>
              </w:rPr>
              <w:t>1.69</w:t>
            </w:r>
          </w:p>
        </w:tc>
        <w:tc>
          <w:tcPr>
            <w:tcW w:w="2338" w:type="dxa"/>
          </w:tcPr>
          <w:p w14:paraId="198C0DC3" w14:textId="2E51B3DF" w:rsidR="003C04AF" w:rsidRDefault="001D6155" w:rsidP="003C04AF">
            <w:pPr>
              <w:jc w:val="center"/>
              <w:rPr>
                <w:rFonts w:ascii="Times New Roman" w:hAnsi="Times New Roman" w:cs="Times New Roman"/>
              </w:rPr>
            </w:pPr>
            <w:r>
              <w:rPr>
                <w:rFonts w:ascii="Times New Roman" w:hAnsi="Times New Roman" w:cs="Times New Roman"/>
              </w:rPr>
              <w:t>Opponent Non-Conference Strength of Schedule Rank</w:t>
            </w:r>
          </w:p>
        </w:tc>
        <w:tc>
          <w:tcPr>
            <w:tcW w:w="2338" w:type="dxa"/>
          </w:tcPr>
          <w:p w14:paraId="2CF8A698" w14:textId="48AE332E" w:rsidR="003C04AF" w:rsidRDefault="001D6155" w:rsidP="003C04AF">
            <w:pPr>
              <w:jc w:val="center"/>
              <w:rPr>
                <w:rFonts w:ascii="Times New Roman" w:hAnsi="Times New Roman" w:cs="Times New Roman"/>
              </w:rPr>
            </w:pPr>
            <w:r>
              <w:rPr>
                <w:rFonts w:ascii="Times New Roman" w:hAnsi="Times New Roman" w:cs="Times New Roman"/>
              </w:rPr>
              <w:t>-1.11</w:t>
            </w:r>
          </w:p>
        </w:tc>
      </w:tr>
      <w:tr w:rsidR="003C04AF" w14:paraId="361A89C0" w14:textId="77777777" w:rsidTr="003C04AF">
        <w:tc>
          <w:tcPr>
            <w:tcW w:w="2337" w:type="dxa"/>
          </w:tcPr>
          <w:p w14:paraId="77F06AC2" w14:textId="382DA1F3" w:rsidR="003C04AF" w:rsidRDefault="001D6155" w:rsidP="003C04AF">
            <w:pPr>
              <w:jc w:val="center"/>
              <w:rPr>
                <w:rFonts w:ascii="Times New Roman" w:hAnsi="Times New Roman" w:cs="Times New Roman"/>
              </w:rPr>
            </w:pPr>
            <w:r>
              <w:rPr>
                <w:rFonts w:ascii="Times New Roman" w:hAnsi="Times New Roman" w:cs="Times New Roman"/>
              </w:rPr>
              <w:t>Points Against</w:t>
            </w:r>
          </w:p>
        </w:tc>
        <w:tc>
          <w:tcPr>
            <w:tcW w:w="2337" w:type="dxa"/>
          </w:tcPr>
          <w:p w14:paraId="5D3C8FCF" w14:textId="4A49A37D" w:rsidR="003C04AF" w:rsidRDefault="001D6155" w:rsidP="003C04AF">
            <w:pPr>
              <w:jc w:val="center"/>
              <w:rPr>
                <w:rFonts w:ascii="Times New Roman" w:hAnsi="Times New Roman" w:cs="Times New Roman"/>
              </w:rPr>
            </w:pPr>
            <w:r>
              <w:rPr>
                <w:rFonts w:ascii="Times New Roman" w:hAnsi="Times New Roman" w:cs="Times New Roman"/>
              </w:rPr>
              <w:t>0.54</w:t>
            </w:r>
          </w:p>
        </w:tc>
        <w:tc>
          <w:tcPr>
            <w:tcW w:w="2338" w:type="dxa"/>
          </w:tcPr>
          <w:p w14:paraId="7765D170" w14:textId="25E0A6EE" w:rsidR="003C04AF" w:rsidRDefault="001D6155" w:rsidP="003C04AF">
            <w:pPr>
              <w:jc w:val="center"/>
              <w:rPr>
                <w:rFonts w:ascii="Times New Roman" w:hAnsi="Times New Roman" w:cs="Times New Roman"/>
              </w:rPr>
            </w:pPr>
            <w:r>
              <w:rPr>
                <w:rFonts w:ascii="Times New Roman" w:hAnsi="Times New Roman" w:cs="Times New Roman"/>
              </w:rPr>
              <w:t>Opponent Neutral Site Wins</w:t>
            </w:r>
          </w:p>
        </w:tc>
        <w:tc>
          <w:tcPr>
            <w:tcW w:w="2338" w:type="dxa"/>
          </w:tcPr>
          <w:p w14:paraId="18209C58" w14:textId="527850AE" w:rsidR="003C04AF" w:rsidRDefault="001D6155" w:rsidP="003C04AF">
            <w:pPr>
              <w:jc w:val="center"/>
              <w:rPr>
                <w:rFonts w:ascii="Times New Roman" w:hAnsi="Times New Roman" w:cs="Times New Roman"/>
              </w:rPr>
            </w:pPr>
            <w:r>
              <w:rPr>
                <w:rFonts w:ascii="Times New Roman" w:hAnsi="Times New Roman" w:cs="Times New Roman"/>
              </w:rPr>
              <w:t>-0.74</w:t>
            </w:r>
          </w:p>
        </w:tc>
      </w:tr>
      <w:tr w:rsidR="003C04AF" w14:paraId="686A9CA7" w14:textId="77777777" w:rsidTr="003C04AF">
        <w:tc>
          <w:tcPr>
            <w:tcW w:w="2337" w:type="dxa"/>
          </w:tcPr>
          <w:p w14:paraId="332363EA" w14:textId="7A18FF05" w:rsidR="003C04AF" w:rsidRDefault="001D6155" w:rsidP="003C04AF">
            <w:pPr>
              <w:jc w:val="center"/>
              <w:rPr>
                <w:rFonts w:ascii="Times New Roman" w:hAnsi="Times New Roman" w:cs="Times New Roman"/>
              </w:rPr>
            </w:pPr>
            <w:r>
              <w:rPr>
                <w:rFonts w:ascii="Times New Roman" w:hAnsi="Times New Roman" w:cs="Times New Roman"/>
              </w:rPr>
              <w:t>Adjusted Tempo</w:t>
            </w:r>
          </w:p>
        </w:tc>
        <w:tc>
          <w:tcPr>
            <w:tcW w:w="2337" w:type="dxa"/>
          </w:tcPr>
          <w:p w14:paraId="6FBCE7B0" w14:textId="3EBD2975" w:rsidR="003C04AF" w:rsidRDefault="001D6155" w:rsidP="003C04AF">
            <w:pPr>
              <w:jc w:val="center"/>
              <w:rPr>
                <w:rFonts w:ascii="Times New Roman" w:hAnsi="Times New Roman" w:cs="Times New Roman"/>
              </w:rPr>
            </w:pPr>
            <w:r>
              <w:rPr>
                <w:rFonts w:ascii="Times New Roman" w:hAnsi="Times New Roman" w:cs="Times New Roman"/>
              </w:rPr>
              <w:t>0.51</w:t>
            </w:r>
          </w:p>
        </w:tc>
        <w:tc>
          <w:tcPr>
            <w:tcW w:w="2338" w:type="dxa"/>
          </w:tcPr>
          <w:p w14:paraId="3D11496B" w14:textId="2592403D" w:rsidR="003C04AF" w:rsidRDefault="001D6155" w:rsidP="003C04AF">
            <w:pPr>
              <w:jc w:val="center"/>
              <w:rPr>
                <w:rFonts w:ascii="Times New Roman" w:hAnsi="Times New Roman" w:cs="Times New Roman"/>
              </w:rPr>
            </w:pPr>
            <w:r>
              <w:rPr>
                <w:rFonts w:ascii="Times New Roman" w:hAnsi="Times New Roman" w:cs="Times New Roman"/>
              </w:rPr>
              <w:t>Average Opponents Defensive Efficiency</w:t>
            </w:r>
          </w:p>
        </w:tc>
        <w:tc>
          <w:tcPr>
            <w:tcW w:w="2338" w:type="dxa"/>
          </w:tcPr>
          <w:p w14:paraId="5B3A58B9" w14:textId="365121C2" w:rsidR="003C04AF" w:rsidRDefault="001D6155" w:rsidP="0097009D">
            <w:pPr>
              <w:keepNext/>
              <w:jc w:val="center"/>
              <w:rPr>
                <w:rFonts w:ascii="Times New Roman" w:hAnsi="Times New Roman" w:cs="Times New Roman"/>
              </w:rPr>
            </w:pPr>
            <w:r>
              <w:rPr>
                <w:rFonts w:ascii="Times New Roman" w:hAnsi="Times New Roman" w:cs="Times New Roman"/>
              </w:rPr>
              <w:t>-0.39</w:t>
            </w:r>
          </w:p>
        </w:tc>
      </w:tr>
    </w:tbl>
    <w:p w14:paraId="78D7363D" w14:textId="303A773E" w:rsidR="004858D9" w:rsidRDefault="0097009D" w:rsidP="0097009D">
      <w:pPr>
        <w:pStyle w:val="Caption"/>
        <w:jc w:val="center"/>
        <w:rPr>
          <w:rFonts w:cstheme="minorHAnsi"/>
          <w:sz w:val="20"/>
          <w:szCs w:val="20"/>
          <w:shd w:val="clear" w:color="auto" w:fill="FFFFFF"/>
        </w:rPr>
      </w:pPr>
      <w:r w:rsidRPr="00561BBD">
        <w:rPr>
          <w:sz w:val="20"/>
          <w:szCs w:val="20"/>
        </w:rPr>
        <w:t xml:space="preserve">Table </w:t>
      </w:r>
      <w:r w:rsidR="00706C1A">
        <w:rPr>
          <w:sz w:val="20"/>
          <w:szCs w:val="20"/>
        </w:rPr>
        <w:fldChar w:fldCharType="begin"/>
      </w:r>
      <w:r w:rsidR="00706C1A">
        <w:rPr>
          <w:sz w:val="20"/>
          <w:szCs w:val="20"/>
        </w:rPr>
        <w:instrText xml:space="preserve"> SEQ Table \* ARABIC </w:instrText>
      </w:r>
      <w:r w:rsidR="00706C1A">
        <w:rPr>
          <w:sz w:val="20"/>
          <w:szCs w:val="20"/>
        </w:rPr>
        <w:fldChar w:fldCharType="separate"/>
      </w:r>
      <w:r w:rsidR="00645C69">
        <w:rPr>
          <w:noProof/>
          <w:sz w:val="20"/>
          <w:szCs w:val="20"/>
        </w:rPr>
        <w:t>9</w:t>
      </w:r>
      <w:r w:rsidR="00706C1A">
        <w:rPr>
          <w:sz w:val="20"/>
          <w:szCs w:val="20"/>
        </w:rPr>
        <w:fldChar w:fldCharType="end"/>
      </w:r>
      <w:r w:rsidRPr="00561BBD">
        <w:rPr>
          <w:sz w:val="20"/>
          <w:szCs w:val="20"/>
        </w:rPr>
        <w:t>: This table contains the top five maximum and minimum coefficients</w:t>
      </w:r>
      <w:r w:rsidRPr="00561BBD">
        <w:rPr>
          <w:sz w:val="20"/>
          <w:szCs w:val="20"/>
        </w:rPr>
        <w:br/>
        <w:t xml:space="preserve">calculated by our optimal LASSO regression model with </w:t>
      </w:r>
      <w:r w:rsidRPr="00561BBD">
        <w:rPr>
          <w:rFonts w:cstheme="minorHAnsi"/>
          <w:sz w:val="20"/>
          <w:szCs w:val="20"/>
          <w:shd w:val="clear" w:color="auto" w:fill="FFFFFF"/>
        </w:rPr>
        <w:t>λ=0.748.</w:t>
      </w:r>
    </w:p>
    <w:p w14:paraId="364969A9" w14:textId="1FFCDFD9" w:rsidR="0060105A" w:rsidRDefault="0060105A" w:rsidP="0060105A">
      <w:pPr>
        <w:rPr>
          <w:rFonts w:ascii="Times New Roman" w:hAnsi="Times New Roman" w:cs="Times New Roman"/>
          <w:color w:val="202124"/>
          <w:shd w:val="clear" w:color="auto" w:fill="FFFFFF"/>
        </w:rPr>
      </w:pPr>
      <w:r>
        <w:rPr>
          <w:rFonts w:ascii="Times New Roman" w:hAnsi="Times New Roman" w:cs="Times New Roman"/>
        </w:rPr>
        <w:tab/>
        <w:t>Overall, our optimal</w:t>
      </w:r>
      <w:r w:rsidR="00EF0FCD">
        <w:rPr>
          <w:rFonts w:ascii="Times New Roman" w:hAnsi="Times New Roman" w:cs="Times New Roman"/>
        </w:rPr>
        <w:t xml:space="preserve"> </w:t>
      </w:r>
      <w:r w:rsidRPr="00EF0FCD">
        <w:rPr>
          <w:rFonts w:ascii="Times New Roman" w:hAnsi="Times New Roman" w:cs="Times New Roman"/>
        </w:rPr>
        <w:t>LASSO</w:t>
      </w:r>
      <w:r>
        <w:rPr>
          <w:rFonts w:ascii="Times New Roman" w:hAnsi="Times New Roman" w:cs="Times New Roman"/>
        </w:rPr>
        <w:t xml:space="preserve"> regression model</w:t>
      </w:r>
      <w:r w:rsidR="00EF0FCD">
        <w:rPr>
          <w:rFonts w:ascii="Times New Roman" w:hAnsi="Times New Roman" w:cs="Times New Roman"/>
        </w:rPr>
        <w:t xml:space="preserve">, using </w:t>
      </w:r>
      <w:r w:rsidR="00EF0FCD">
        <w:rPr>
          <w:rFonts w:ascii="Times New Roman" w:hAnsi="Times New Roman" w:cs="Times New Roman"/>
          <w:i/>
          <w:iCs/>
        </w:rPr>
        <w:t>k-</w:t>
      </w:r>
      <w:r w:rsidR="00EF0FCD">
        <w:rPr>
          <w:rFonts w:ascii="Times New Roman" w:hAnsi="Times New Roman" w:cs="Times New Roman"/>
        </w:rPr>
        <w:t>fold cross-validation,</w:t>
      </w:r>
      <w:r>
        <w:rPr>
          <w:rFonts w:ascii="Times New Roman" w:hAnsi="Times New Roman" w:cs="Times New Roman"/>
        </w:rPr>
        <w:t xml:space="preserve"> has </w:t>
      </w:r>
      <w:r w:rsidR="00EF0FCD">
        <w:rPr>
          <w:rFonts w:ascii="Times New Roman" w:hAnsi="Times New Roman" w:cs="Times New Roman"/>
        </w:rPr>
        <w:t>seventeen</w:t>
      </w:r>
      <w:r>
        <w:rPr>
          <w:rFonts w:ascii="Times New Roman" w:hAnsi="Times New Roman" w:cs="Times New Roman"/>
        </w:rPr>
        <w:t xml:space="preserve"> </w:t>
      </w:r>
      <w:r w:rsidR="00555F55">
        <w:rPr>
          <w:rFonts w:ascii="Times New Roman" w:hAnsi="Times New Roman" w:cs="Times New Roman"/>
        </w:rPr>
        <w:t>non-zero coefficients.</w:t>
      </w:r>
      <w:r w:rsidR="00EF0FCD">
        <w:rPr>
          <w:rFonts w:ascii="Times New Roman" w:hAnsi="Times New Roman" w:cs="Times New Roman"/>
        </w:rPr>
        <w:t xml:space="preserve">  This is a slight increase from the twelve non-zero coefficients in our optimal LASSO model found using our random training-testing split.  This new optimal model has more non-zero coefficients than our previous model since it has a smaller </w:t>
      </w:r>
      <w:r w:rsidR="00EF0FCD" w:rsidRPr="00C61299">
        <w:rPr>
          <w:rFonts w:ascii="Times New Roman" w:hAnsi="Times New Roman" w:cs="Times New Roman"/>
          <w:color w:val="202124"/>
          <w:shd w:val="clear" w:color="auto" w:fill="FFFFFF"/>
        </w:rPr>
        <w:t>λ</w:t>
      </w:r>
      <w:r w:rsidR="00EF0FCD">
        <w:rPr>
          <w:rFonts w:ascii="Times New Roman" w:hAnsi="Times New Roman" w:cs="Times New Roman"/>
          <w:color w:val="202124"/>
          <w:shd w:val="clear" w:color="auto" w:fill="FFFFFF"/>
        </w:rPr>
        <w:t xml:space="preserve"> value.</w:t>
      </w:r>
    </w:p>
    <w:p w14:paraId="432451DC" w14:textId="277A80BF" w:rsidR="00EF0FCD" w:rsidRDefault="00EF0FCD" w:rsidP="0060105A">
      <w:pPr>
        <w:rPr>
          <w:rFonts w:ascii="Times New Roman" w:hAnsi="Times New Roman" w:cs="Times New Roman"/>
          <w:color w:val="202124"/>
          <w:shd w:val="clear" w:color="auto" w:fill="FFFFFF"/>
        </w:rPr>
      </w:pPr>
      <w:r>
        <w:rPr>
          <w:rFonts w:ascii="Times New Roman" w:hAnsi="Times New Roman" w:cs="Times New Roman"/>
          <w:color w:val="202124"/>
          <w:shd w:val="clear" w:color="auto" w:fill="FFFFFF"/>
        </w:rPr>
        <w:tab/>
        <w:t xml:space="preserve">The variables included in our new optimal LASSO regression model not listed in Table </w:t>
      </w:r>
      <w:r w:rsidR="00B04116">
        <w:rPr>
          <w:rFonts w:ascii="Times New Roman" w:hAnsi="Times New Roman" w:cs="Times New Roman"/>
          <w:color w:val="202124"/>
          <w:shd w:val="clear" w:color="auto" w:fill="FFFFFF"/>
        </w:rPr>
        <w:t>9</w:t>
      </w:r>
      <w:r>
        <w:rPr>
          <w:rFonts w:ascii="Times New Roman" w:hAnsi="Times New Roman" w:cs="Times New Roman"/>
          <w:color w:val="202124"/>
          <w:shd w:val="clear" w:color="auto" w:fill="FFFFFF"/>
        </w:rPr>
        <w:t xml:space="preserve"> are: Opponent Points Against Per Game (0.36), Opponent Conference Wins (0.02), Three Point Attempts (0.01), Luck Rank (0.003), </w:t>
      </w:r>
      <w:r w:rsidR="00F47FF5">
        <w:rPr>
          <w:rFonts w:ascii="Times New Roman" w:hAnsi="Times New Roman" w:cs="Times New Roman"/>
          <w:color w:val="202124"/>
          <w:shd w:val="clear" w:color="auto" w:fill="FFFFFF"/>
        </w:rPr>
        <w:t>Opponent Adjusted Offensive Efficiency Rank (-0.01), Three Point Percentage (-0.15) and Non-Conference Strength of Schedule Rank (-0.17).</w:t>
      </w:r>
      <w:r w:rsidR="002E5AFC">
        <w:rPr>
          <w:rFonts w:ascii="Times New Roman" w:hAnsi="Times New Roman" w:cs="Times New Roman"/>
          <w:color w:val="202124"/>
          <w:shd w:val="clear" w:color="auto" w:fill="FFFFFF"/>
        </w:rPr>
        <w:t xml:space="preserve">  Table </w:t>
      </w:r>
      <w:r w:rsidR="00B04116">
        <w:rPr>
          <w:rFonts w:ascii="Times New Roman" w:hAnsi="Times New Roman" w:cs="Times New Roman"/>
          <w:color w:val="202124"/>
          <w:shd w:val="clear" w:color="auto" w:fill="FFFFFF"/>
        </w:rPr>
        <w:t>9</w:t>
      </w:r>
      <w:r w:rsidR="002E5AFC">
        <w:rPr>
          <w:rFonts w:ascii="Times New Roman" w:hAnsi="Times New Roman" w:cs="Times New Roman"/>
          <w:color w:val="202124"/>
          <w:shd w:val="clear" w:color="auto" w:fill="FFFFFF"/>
        </w:rPr>
        <w:t xml:space="preserve"> indicates that 70% of</w:t>
      </w:r>
      <w:r w:rsidR="005477EA">
        <w:rPr>
          <w:rFonts w:ascii="Times New Roman" w:hAnsi="Times New Roman" w:cs="Times New Roman"/>
          <w:color w:val="202124"/>
          <w:shd w:val="clear" w:color="auto" w:fill="FFFFFF"/>
        </w:rPr>
        <w:t xml:space="preserve"> the</w:t>
      </w:r>
      <w:r w:rsidR="002E5AFC">
        <w:rPr>
          <w:rFonts w:ascii="Times New Roman" w:hAnsi="Times New Roman" w:cs="Times New Roman"/>
          <w:color w:val="202124"/>
          <w:shd w:val="clear" w:color="auto" w:fill="FFFFFF"/>
        </w:rPr>
        <w:t xml:space="preserve"> maximal and minimal coefficients </w:t>
      </w:r>
      <w:r w:rsidR="005477EA">
        <w:rPr>
          <w:rFonts w:ascii="Times New Roman" w:hAnsi="Times New Roman" w:cs="Times New Roman"/>
          <w:color w:val="202124"/>
          <w:shd w:val="clear" w:color="auto" w:fill="FFFFFF"/>
        </w:rPr>
        <w:t xml:space="preserve">of our optimal LASSO regression model are advanced statistics and </w:t>
      </w:r>
      <w:r w:rsidR="0095289A">
        <w:rPr>
          <w:rFonts w:ascii="Times New Roman" w:hAnsi="Times New Roman" w:cs="Times New Roman"/>
          <w:color w:val="202124"/>
          <w:shd w:val="clear" w:color="auto" w:fill="FFFFFF"/>
        </w:rPr>
        <w:t>overall,</w:t>
      </w:r>
      <w:r w:rsidR="005477EA">
        <w:rPr>
          <w:rFonts w:ascii="Times New Roman" w:hAnsi="Times New Roman" w:cs="Times New Roman"/>
          <w:color w:val="202124"/>
          <w:shd w:val="clear" w:color="auto" w:fill="FFFFFF"/>
        </w:rPr>
        <w:t xml:space="preserve"> the model is comprised of 59% advanced statistics.</w:t>
      </w:r>
    </w:p>
    <w:p w14:paraId="07814372" w14:textId="6339962D" w:rsidR="0095289A" w:rsidRDefault="0095289A" w:rsidP="0060105A">
      <w:pPr>
        <w:rPr>
          <w:rFonts w:ascii="Times New Roman" w:hAnsi="Times New Roman" w:cs="Times New Roman"/>
        </w:rPr>
      </w:pPr>
      <w:r>
        <w:rPr>
          <w:rFonts w:ascii="Times New Roman" w:hAnsi="Times New Roman" w:cs="Times New Roman"/>
        </w:rPr>
        <w:tab/>
        <w:t>Now that we have accounted for the potential influence of a poor training-testing split on our optimal models, we can use our new optimal ridge and LASSO regression models to predict the 2021 March Madness tournament.</w:t>
      </w:r>
    </w:p>
    <w:p w14:paraId="33432121" w14:textId="4919BC50" w:rsidR="0095289A" w:rsidRDefault="0095289A" w:rsidP="0060105A">
      <w:pPr>
        <w:rPr>
          <w:rFonts w:ascii="Times New Roman" w:hAnsi="Times New Roman" w:cs="Times New Roman"/>
          <w:b/>
          <w:bCs/>
          <w:sz w:val="28"/>
          <w:szCs w:val="28"/>
          <w:u w:val="single"/>
        </w:rPr>
      </w:pPr>
      <w:r>
        <w:rPr>
          <w:rFonts w:ascii="Times New Roman" w:hAnsi="Times New Roman" w:cs="Times New Roman"/>
          <w:b/>
          <w:bCs/>
          <w:sz w:val="28"/>
          <w:szCs w:val="28"/>
          <w:u w:val="single"/>
        </w:rPr>
        <w:lastRenderedPageBreak/>
        <w:t>Results</w:t>
      </w:r>
    </w:p>
    <w:p w14:paraId="7B5A1782" w14:textId="0A5A3C3A" w:rsidR="00956DF9" w:rsidRDefault="00956DF9" w:rsidP="0060105A">
      <w:pPr>
        <w:rPr>
          <w:rFonts w:ascii="Times New Roman" w:hAnsi="Times New Roman" w:cs="Times New Roman"/>
        </w:rPr>
      </w:pPr>
      <w:r>
        <w:rPr>
          <w:rFonts w:ascii="Times New Roman" w:hAnsi="Times New Roman" w:cs="Times New Roman"/>
        </w:rPr>
        <w:tab/>
        <w:t xml:space="preserve">Finally, we can test the accuracy of our new optimal ridge and LASSO regression models </w:t>
      </w:r>
      <w:r w:rsidR="001166D7">
        <w:rPr>
          <w:rFonts w:ascii="Times New Roman" w:hAnsi="Times New Roman" w:cs="Times New Roman"/>
        </w:rPr>
        <w:t>by creating predictions for the 2021 March Madness tournament</w:t>
      </w:r>
      <w:r>
        <w:rPr>
          <w:rFonts w:ascii="Times New Roman" w:hAnsi="Times New Roman" w:cs="Times New Roman"/>
        </w:rPr>
        <w:t>.  Along with our two models I’ve also filled out a bracket of my choices for comparison.</w:t>
      </w:r>
      <w:r w:rsidR="001166D7">
        <w:rPr>
          <w:rFonts w:ascii="Times New Roman" w:hAnsi="Times New Roman" w:cs="Times New Roman"/>
        </w:rPr>
        <w:t xml:space="preserve">  Each of our three brackets will be entered into the CBS Sports Bracket Challenge for comparison with the general </w:t>
      </w:r>
      <w:r w:rsidR="00431441">
        <w:rPr>
          <w:rFonts w:ascii="Times New Roman" w:hAnsi="Times New Roman" w:cs="Times New Roman"/>
        </w:rPr>
        <w:t>public’s</w:t>
      </w:r>
      <w:r w:rsidR="001166D7">
        <w:rPr>
          <w:rFonts w:ascii="Times New Roman" w:hAnsi="Times New Roman" w:cs="Times New Roman"/>
        </w:rPr>
        <w:t xml:space="preserve"> brackets.</w:t>
      </w:r>
    </w:p>
    <w:p w14:paraId="42C53BEF" w14:textId="40C4DC98" w:rsidR="00416AE1" w:rsidRDefault="00416AE1" w:rsidP="0060105A">
      <w:pPr>
        <w:rPr>
          <w:rFonts w:ascii="Times New Roman" w:hAnsi="Times New Roman" w:cs="Times New Roman"/>
        </w:rPr>
      </w:pPr>
      <w:r>
        <w:rPr>
          <w:rFonts w:ascii="Times New Roman" w:hAnsi="Times New Roman" w:cs="Times New Roman"/>
        </w:rPr>
        <w:tab/>
        <w:t>Prior to creating the predictions for this year’s tournament, a data issue appeared in the 2020-21 data.  Due to the impact of COVID-19 this season</w:t>
      </w:r>
      <w:r w:rsidR="0028263A">
        <w:rPr>
          <w:rFonts w:ascii="Times New Roman" w:hAnsi="Times New Roman" w:cs="Times New Roman"/>
        </w:rPr>
        <w:t>,</w:t>
      </w:r>
      <w:r>
        <w:rPr>
          <w:rFonts w:ascii="Times New Roman" w:hAnsi="Times New Roman" w:cs="Times New Roman"/>
        </w:rPr>
        <w:t xml:space="preserve"> teams played fewer games than in previous tournaments.  In the case of Colgate they only played 15 games entering the tournament</w:t>
      </w:r>
      <w:r w:rsidR="0028263A">
        <w:rPr>
          <w:rFonts w:ascii="Times New Roman" w:hAnsi="Times New Roman" w:cs="Times New Roman"/>
        </w:rPr>
        <w:t>,</w:t>
      </w:r>
      <w:r>
        <w:rPr>
          <w:rFonts w:ascii="Times New Roman" w:hAnsi="Times New Roman" w:cs="Times New Roman"/>
        </w:rPr>
        <w:t xml:space="preserve"> while the average in past tournaments was approximately 33 games.</w:t>
      </w:r>
    </w:p>
    <w:p w14:paraId="3D7443DF" w14:textId="5306ABB6" w:rsidR="00416AE1" w:rsidRDefault="00416AE1" w:rsidP="0060105A">
      <w:pPr>
        <w:rPr>
          <w:rFonts w:ascii="Times New Roman" w:hAnsi="Times New Roman" w:cs="Times New Roman"/>
        </w:rPr>
      </w:pPr>
      <w:r>
        <w:rPr>
          <w:rFonts w:ascii="Times New Roman" w:hAnsi="Times New Roman" w:cs="Times New Roman"/>
        </w:rPr>
        <w:tab/>
        <w:t>Since our data is standardized based on data from previous tournaments</w:t>
      </w:r>
      <w:r w:rsidR="00C926A0">
        <w:rPr>
          <w:rFonts w:ascii="Times New Roman" w:hAnsi="Times New Roman" w:cs="Times New Roman"/>
        </w:rPr>
        <w:t>,</w:t>
      </w:r>
      <w:r>
        <w:rPr>
          <w:rFonts w:ascii="Times New Roman" w:hAnsi="Times New Roman" w:cs="Times New Roman"/>
        </w:rPr>
        <w:t xml:space="preserve"> count statistics like Points For and Three Point Attempts would be lower than usual and our predictions would be underestimated.</w:t>
      </w:r>
    </w:p>
    <w:p w14:paraId="0BF79550" w14:textId="6343D64D" w:rsidR="00416AE1" w:rsidRDefault="00416AE1" w:rsidP="0060105A">
      <w:pPr>
        <w:rPr>
          <w:rFonts w:ascii="Times New Roman" w:hAnsi="Times New Roman" w:cs="Times New Roman"/>
        </w:rPr>
      </w:pPr>
      <w:r>
        <w:rPr>
          <w:rFonts w:ascii="Times New Roman" w:hAnsi="Times New Roman" w:cs="Times New Roman"/>
        </w:rPr>
        <w:tab/>
        <w:t>To combat this potential underestimation, we took the average games played of teams participating in previous tournaments and adjusted the count statistics of this year’s participants to be in terms of the past years average.  The issue is that all teams now have the same number of Games Played, but since Games Played is not included in either of our models it seems like a valid solution to our problem.</w:t>
      </w:r>
    </w:p>
    <w:p w14:paraId="4E669D52" w14:textId="09578E73" w:rsidR="005B5107" w:rsidRDefault="00431441" w:rsidP="0060105A">
      <w:pPr>
        <w:rPr>
          <w:rFonts w:ascii="Times New Roman" w:hAnsi="Times New Roman" w:cs="Times New Roman"/>
        </w:rPr>
      </w:pPr>
      <w:r>
        <w:rPr>
          <w:rFonts w:ascii="Times New Roman" w:hAnsi="Times New Roman" w:cs="Times New Roman"/>
        </w:rPr>
        <w:tab/>
      </w:r>
      <w:r w:rsidR="00C926A0">
        <w:rPr>
          <w:rFonts w:ascii="Times New Roman" w:hAnsi="Times New Roman" w:cs="Times New Roman"/>
        </w:rPr>
        <w:t xml:space="preserve">Now that our data issue is solved, we can create our predictions.  </w:t>
      </w:r>
      <w:r>
        <w:rPr>
          <w:rFonts w:ascii="Times New Roman" w:hAnsi="Times New Roman" w:cs="Times New Roman"/>
        </w:rPr>
        <w:t>Figure 2</w:t>
      </w:r>
      <w:r w:rsidR="005E1E05">
        <w:rPr>
          <w:rFonts w:ascii="Times New Roman" w:hAnsi="Times New Roman" w:cs="Times New Roman"/>
        </w:rPr>
        <w:t>9</w:t>
      </w:r>
      <w:r>
        <w:rPr>
          <w:rFonts w:ascii="Times New Roman" w:hAnsi="Times New Roman" w:cs="Times New Roman"/>
        </w:rPr>
        <w:t xml:space="preserve"> </w:t>
      </w:r>
      <w:r w:rsidR="005B5107">
        <w:rPr>
          <w:rFonts w:ascii="Times New Roman" w:hAnsi="Times New Roman" w:cs="Times New Roman"/>
        </w:rPr>
        <w:t>shows our filled-out bracket for our LASSO regression model with green representing a correct prediction and red representing an incorrect prediction.</w:t>
      </w:r>
    </w:p>
    <w:p w14:paraId="1703350E" w14:textId="7117228A" w:rsidR="00727CB1" w:rsidRDefault="00727CB1" w:rsidP="0060105A">
      <w:pPr>
        <w:rPr>
          <w:rFonts w:ascii="Times New Roman" w:hAnsi="Times New Roman" w:cs="Times New Roman"/>
        </w:rPr>
      </w:pPr>
      <w:r>
        <w:rPr>
          <w:rFonts w:ascii="Times New Roman" w:hAnsi="Times New Roman" w:cs="Times New Roman"/>
        </w:rPr>
        <w:tab/>
      </w:r>
    </w:p>
    <w:p w14:paraId="5C15843E" w14:textId="407F330A" w:rsidR="0042083B" w:rsidRDefault="005B5107" w:rsidP="0042083B">
      <w:pPr>
        <w:keepNext/>
        <w:jc w:val="center"/>
      </w:pPr>
      <w:r>
        <w:rPr>
          <w:rFonts w:ascii="Times New Roman" w:hAnsi="Times New Roman" w:cs="Times New Roman"/>
          <w:noProof/>
        </w:rPr>
        <w:lastRenderedPageBreak/>
        <w:drawing>
          <wp:inline distT="0" distB="0" distL="0" distR="0" wp14:anchorId="22CCB497" wp14:editId="464296D6">
            <wp:extent cx="7767479" cy="5607050"/>
            <wp:effectExtent l="0" t="5715" r="0" b="0"/>
            <wp:docPr id="28" name="Picture 2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Diagram&#10;&#10;Description automatically generated"/>
                    <pic:cNvPicPr/>
                  </pic:nvPicPr>
                  <pic:blipFill>
                    <a:blip r:embed="rId32">
                      <a:extLst>
                        <a:ext uri="{28A0092B-C50C-407E-A947-70E740481C1C}">
                          <a14:useLocalDpi xmlns:a14="http://schemas.microsoft.com/office/drawing/2010/main" val="0"/>
                        </a:ext>
                      </a:extLst>
                    </a:blip>
                    <a:stretch>
                      <a:fillRect/>
                    </a:stretch>
                  </pic:blipFill>
                  <pic:spPr>
                    <a:xfrm rot="16200000">
                      <a:off x="0" y="0"/>
                      <a:ext cx="7947194" cy="5736779"/>
                    </a:xfrm>
                    <a:prstGeom prst="rect">
                      <a:avLst/>
                    </a:prstGeom>
                  </pic:spPr>
                </pic:pic>
              </a:graphicData>
            </a:graphic>
          </wp:inline>
        </w:drawing>
      </w:r>
    </w:p>
    <w:p w14:paraId="665D26F0" w14:textId="4F8770C4" w:rsidR="005B5107" w:rsidRDefault="005B5107" w:rsidP="005B5107">
      <w:pPr>
        <w:pStyle w:val="Caption"/>
        <w:jc w:val="center"/>
        <w:rPr>
          <w:sz w:val="20"/>
          <w:szCs w:val="20"/>
        </w:rPr>
      </w:pPr>
      <w:r w:rsidRPr="005B5107">
        <w:rPr>
          <w:sz w:val="20"/>
          <w:szCs w:val="20"/>
        </w:rPr>
        <w:t xml:space="preserve">Figure </w:t>
      </w:r>
      <w:r w:rsidRPr="005B5107">
        <w:rPr>
          <w:sz w:val="20"/>
          <w:szCs w:val="20"/>
        </w:rPr>
        <w:fldChar w:fldCharType="begin"/>
      </w:r>
      <w:r w:rsidRPr="005B5107">
        <w:rPr>
          <w:sz w:val="20"/>
          <w:szCs w:val="20"/>
        </w:rPr>
        <w:instrText xml:space="preserve"> SEQ Figure \* ARABIC </w:instrText>
      </w:r>
      <w:r w:rsidRPr="005B5107">
        <w:rPr>
          <w:sz w:val="20"/>
          <w:szCs w:val="20"/>
        </w:rPr>
        <w:fldChar w:fldCharType="separate"/>
      </w:r>
      <w:r w:rsidR="005608A1">
        <w:rPr>
          <w:noProof/>
          <w:sz w:val="20"/>
          <w:szCs w:val="20"/>
        </w:rPr>
        <w:t>29</w:t>
      </w:r>
      <w:r w:rsidRPr="005B5107">
        <w:rPr>
          <w:sz w:val="20"/>
          <w:szCs w:val="20"/>
        </w:rPr>
        <w:fldChar w:fldCharType="end"/>
      </w:r>
      <w:r w:rsidRPr="005B5107">
        <w:rPr>
          <w:sz w:val="20"/>
          <w:szCs w:val="20"/>
        </w:rPr>
        <w:t>: Filled out bracket of 2021 March Madness predictions from our LASSO regression model.</w:t>
      </w:r>
      <w:r w:rsidR="0042083B">
        <w:rPr>
          <w:sz w:val="20"/>
          <w:szCs w:val="20"/>
        </w:rPr>
        <w:br/>
      </w:r>
      <w:r w:rsidR="00B97338">
        <w:rPr>
          <w:sz w:val="20"/>
          <w:szCs w:val="20"/>
        </w:rPr>
        <w:t>*Oregon advanced to the Second Round due to a VCU COVID-19 case.</w:t>
      </w:r>
    </w:p>
    <w:p w14:paraId="26E997F9" w14:textId="12609883" w:rsidR="0042083B" w:rsidRDefault="0042083B" w:rsidP="0042083B">
      <w:pPr>
        <w:rPr>
          <w:rFonts w:ascii="Times New Roman" w:hAnsi="Times New Roman" w:cs="Times New Roman"/>
        </w:rPr>
      </w:pPr>
      <w:r>
        <w:rPr>
          <w:rFonts w:ascii="Times New Roman" w:hAnsi="Times New Roman" w:cs="Times New Roman"/>
        </w:rPr>
        <w:tab/>
        <w:t xml:space="preserve">After a long three weeks with hours spent agonizing in front of the television as each game meant a possible increase to our model’s accuracies, we see, at a quick glance, that there are a lot more teams highlighted in green than there are in red.  Table </w:t>
      </w:r>
      <w:r w:rsidR="00B04116">
        <w:rPr>
          <w:rFonts w:ascii="Times New Roman" w:hAnsi="Times New Roman" w:cs="Times New Roman"/>
        </w:rPr>
        <w:t>10</w:t>
      </w:r>
      <w:r>
        <w:rPr>
          <w:rFonts w:ascii="Times New Roman" w:hAnsi="Times New Roman" w:cs="Times New Roman"/>
        </w:rPr>
        <w:t xml:space="preserve"> shows how our ridge and LASSO </w:t>
      </w:r>
      <w:r w:rsidR="00CB5DB6">
        <w:rPr>
          <w:rFonts w:ascii="Times New Roman" w:hAnsi="Times New Roman" w:cs="Times New Roman"/>
        </w:rPr>
        <w:t xml:space="preserve">regression </w:t>
      </w:r>
      <w:r>
        <w:rPr>
          <w:rFonts w:ascii="Times New Roman" w:hAnsi="Times New Roman" w:cs="Times New Roman"/>
        </w:rPr>
        <w:t>models performed against my own selections.</w:t>
      </w:r>
    </w:p>
    <w:tbl>
      <w:tblPr>
        <w:tblStyle w:val="TableGrid"/>
        <w:tblW w:w="0" w:type="auto"/>
        <w:tblLook w:val="04A0" w:firstRow="1" w:lastRow="0" w:firstColumn="1" w:lastColumn="0" w:noHBand="0" w:noVBand="1"/>
      </w:tblPr>
      <w:tblGrid>
        <w:gridCol w:w="1870"/>
        <w:gridCol w:w="1870"/>
        <w:gridCol w:w="1870"/>
        <w:gridCol w:w="1870"/>
        <w:gridCol w:w="1870"/>
      </w:tblGrid>
      <w:tr w:rsidR="000B2C29" w14:paraId="63E73C2F" w14:textId="77777777" w:rsidTr="000B2C29">
        <w:tc>
          <w:tcPr>
            <w:tcW w:w="1870" w:type="dxa"/>
            <w:tcBorders>
              <w:bottom w:val="single" w:sz="8" w:space="0" w:color="auto"/>
              <w:right w:val="single" w:sz="8" w:space="0" w:color="auto"/>
            </w:tcBorders>
          </w:tcPr>
          <w:p w14:paraId="0E7D9888" w14:textId="2E0142B6" w:rsidR="000B2C29" w:rsidRPr="000B2C29" w:rsidRDefault="000B2C29" w:rsidP="000B2C29">
            <w:pPr>
              <w:jc w:val="center"/>
              <w:rPr>
                <w:rFonts w:ascii="Times New Roman" w:hAnsi="Times New Roman" w:cs="Times New Roman"/>
                <w:b/>
                <w:bCs/>
              </w:rPr>
            </w:pPr>
            <w:r>
              <w:rPr>
                <w:rFonts w:ascii="Times New Roman" w:hAnsi="Times New Roman" w:cs="Times New Roman"/>
                <w:b/>
                <w:bCs/>
              </w:rPr>
              <w:t>Round</w:t>
            </w:r>
          </w:p>
        </w:tc>
        <w:tc>
          <w:tcPr>
            <w:tcW w:w="1870" w:type="dxa"/>
            <w:tcBorders>
              <w:left w:val="single" w:sz="8" w:space="0" w:color="auto"/>
              <w:bottom w:val="single" w:sz="8" w:space="0" w:color="auto"/>
            </w:tcBorders>
          </w:tcPr>
          <w:p w14:paraId="035145EB" w14:textId="39D96CD8" w:rsidR="000B2C29" w:rsidRPr="000B2C29" w:rsidRDefault="000B2C29" w:rsidP="000B2C29">
            <w:pPr>
              <w:jc w:val="center"/>
              <w:rPr>
                <w:rFonts w:ascii="Times New Roman" w:hAnsi="Times New Roman" w:cs="Times New Roman"/>
                <w:b/>
                <w:bCs/>
              </w:rPr>
            </w:pPr>
            <w:r>
              <w:rPr>
                <w:rFonts w:ascii="Times New Roman" w:hAnsi="Times New Roman" w:cs="Times New Roman"/>
                <w:b/>
                <w:bCs/>
              </w:rPr>
              <w:t>LASSO</w:t>
            </w:r>
          </w:p>
        </w:tc>
        <w:tc>
          <w:tcPr>
            <w:tcW w:w="1870" w:type="dxa"/>
            <w:tcBorders>
              <w:bottom w:val="single" w:sz="8" w:space="0" w:color="auto"/>
            </w:tcBorders>
          </w:tcPr>
          <w:p w14:paraId="5FF3F7CD" w14:textId="05C94D42" w:rsidR="000B2C29" w:rsidRPr="000B2C29" w:rsidRDefault="000B2C29" w:rsidP="000B2C29">
            <w:pPr>
              <w:jc w:val="center"/>
              <w:rPr>
                <w:rFonts w:ascii="Times New Roman" w:hAnsi="Times New Roman" w:cs="Times New Roman"/>
                <w:b/>
                <w:bCs/>
              </w:rPr>
            </w:pPr>
            <w:r>
              <w:rPr>
                <w:rFonts w:ascii="Times New Roman" w:hAnsi="Times New Roman" w:cs="Times New Roman"/>
                <w:b/>
                <w:bCs/>
              </w:rPr>
              <w:t>Ridge</w:t>
            </w:r>
          </w:p>
        </w:tc>
        <w:tc>
          <w:tcPr>
            <w:tcW w:w="1870" w:type="dxa"/>
            <w:tcBorders>
              <w:bottom w:val="single" w:sz="8" w:space="0" w:color="auto"/>
              <w:right w:val="single" w:sz="8" w:space="0" w:color="auto"/>
            </w:tcBorders>
          </w:tcPr>
          <w:p w14:paraId="2D764C7E" w14:textId="6CBE3083" w:rsidR="000B2C29" w:rsidRPr="000B2C29" w:rsidRDefault="000B2C29" w:rsidP="000B2C29">
            <w:pPr>
              <w:jc w:val="center"/>
              <w:rPr>
                <w:rFonts w:ascii="Times New Roman" w:hAnsi="Times New Roman" w:cs="Times New Roman"/>
                <w:b/>
                <w:bCs/>
              </w:rPr>
            </w:pPr>
            <w:r>
              <w:rPr>
                <w:rFonts w:ascii="Times New Roman" w:hAnsi="Times New Roman" w:cs="Times New Roman"/>
                <w:b/>
                <w:bCs/>
              </w:rPr>
              <w:t>My Predictions</w:t>
            </w:r>
          </w:p>
        </w:tc>
        <w:tc>
          <w:tcPr>
            <w:tcW w:w="1870" w:type="dxa"/>
            <w:tcBorders>
              <w:left w:val="single" w:sz="8" w:space="0" w:color="auto"/>
              <w:bottom w:val="single" w:sz="8" w:space="0" w:color="auto"/>
            </w:tcBorders>
          </w:tcPr>
          <w:p w14:paraId="2E614029" w14:textId="7B4E23E4" w:rsidR="000B2C29" w:rsidRPr="000B2C29" w:rsidRDefault="000B2C29" w:rsidP="000B2C29">
            <w:pPr>
              <w:jc w:val="center"/>
              <w:rPr>
                <w:rFonts w:ascii="Times New Roman" w:hAnsi="Times New Roman" w:cs="Times New Roman"/>
                <w:b/>
                <w:bCs/>
              </w:rPr>
            </w:pPr>
            <w:r>
              <w:rPr>
                <w:rFonts w:ascii="Times New Roman" w:hAnsi="Times New Roman" w:cs="Times New Roman"/>
                <w:b/>
                <w:bCs/>
              </w:rPr>
              <w:t>Games</w:t>
            </w:r>
          </w:p>
        </w:tc>
      </w:tr>
      <w:tr w:rsidR="000B2C29" w14:paraId="5F4B635A" w14:textId="77777777" w:rsidTr="000B2C29">
        <w:tc>
          <w:tcPr>
            <w:tcW w:w="1870" w:type="dxa"/>
            <w:tcBorders>
              <w:top w:val="single" w:sz="8" w:space="0" w:color="auto"/>
              <w:right w:val="single" w:sz="8" w:space="0" w:color="auto"/>
            </w:tcBorders>
          </w:tcPr>
          <w:p w14:paraId="38FCC85E" w14:textId="6884818A" w:rsidR="000B2C29" w:rsidRDefault="000B2C29" w:rsidP="000B2C29">
            <w:pPr>
              <w:jc w:val="center"/>
              <w:rPr>
                <w:rFonts w:ascii="Times New Roman" w:hAnsi="Times New Roman" w:cs="Times New Roman"/>
              </w:rPr>
            </w:pPr>
            <w:r>
              <w:rPr>
                <w:rFonts w:ascii="Times New Roman" w:hAnsi="Times New Roman" w:cs="Times New Roman"/>
              </w:rPr>
              <w:t>First Four</w:t>
            </w:r>
          </w:p>
        </w:tc>
        <w:tc>
          <w:tcPr>
            <w:tcW w:w="1870" w:type="dxa"/>
            <w:tcBorders>
              <w:top w:val="single" w:sz="8" w:space="0" w:color="auto"/>
              <w:left w:val="single" w:sz="8" w:space="0" w:color="auto"/>
            </w:tcBorders>
          </w:tcPr>
          <w:p w14:paraId="549F8A33" w14:textId="10A00D47" w:rsidR="000B2C29" w:rsidRDefault="000B2C29" w:rsidP="000B2C29">
            <w:pPr>
              <w:jc w:val="center"/>
              <w:rPr>
                <w:rFonts w:ascii="Times New Roman" w:hAnsi="Times New Roman" w:cs="Times New Roman"/>
              </w:rPr>
            </w:pPr>
            <w:r>
              <w:rPr>
                <w:rFonts w:ascii="Times New Roman" w:hAnsi="Times New Roman" w:cs="Times New Roman"/>
              </w:rPr>
              <w:t>4</w:t>
            </w:r>
          </w:p>
        </w:tc>
        <w:tc>
          <w:tcPr>
            <w:tcW w:w="1870" w:type="dxa"/>
            <w:tcBorders>
              <w:top w:val="single" w:sz="8" w:space="0" w:color="auto"/>
            </w:tcBorders>
          </w:tcPr>
          <w:p w14:paraId="0785AE62" w14:textId="4AC597A4" w:rsidR="000B2C29" w:rsidRDefault="000B2C29" w:rsidP="000B2C29">
            <w:pPr>
              <w:jc w:val="center"/>
              <w:rPr>
                <w:rFonts w:ascii="Times New Roman" w:hAnsi="Times New Roman" w:cs="Times New Roman"/>
              </w:rPr>
            </w:pPr>
            <w:r>
              <w:rPr>
                <w:rFonts w:ascii="Times New Roman" w:hAnsi="Times New Roman" w:cs="Times New Roman"/>
              </w:rPr>
              <w:t>2</w:t>
            </w:r>
          </w:p>
        </w:tc>
        <w:tc>
          <w:tcPr>
            <w:tcW w:w="1870" w:type="dxa"/>
            <w:tcBorders>
              <w:top w:val="single" w:sz="8" w:space="0" w:color="auto"/>
              <w:right w:val="single" w:sz="8" w:space="0" w:color="auto"/>
            </w:tcBorders>
          </w:tcPr>
          <w:p w14:paraId="2E7F8FA3" w14:textId="19573C35" w:rsidR="000B2C29" w:rsidRDefault="000B2C29" w:rsidP="000B2C29">
            <w:pPr>
              <w:jc w:val="center"/>
              <w:rPr>
                <w:rFonts w:ascii="Times New Roman" w:hAnsi="Times New Roman" w:cs="Times New Roman"/>
              </w:rPr>
            </w:pPr>
            <w:r>
              <w:rPr>
                <w:rFonts w:ascii="Times New Roman" w:hAnsi="Times New Roman" w:cs="Times New Roman"/>
              </w:rPr>
              <w:t>2</w:t>
            </w:r>
          </w:p>
        </w:tc>
        <w:tc>
          <w:tcPr>
            <w:tcW w:w="1870" w:type="dxa"/>
            <w:tcBorders>
              <w:top w:val="single" w:sz="8" w:space="0" w:color="auto"/>
              <w:left w:val="single" w:sz="8" w:space="0" w:color="auto"/>
            </w:tcBorders>
          </w:tcPr>
          <w:p w14:paraId="6EB6363B" w14:textId="1AA2B29E" w:rsidR="000B2C29" w:rsidRDefault="000B2C29" w:rsidP="000B2C29">
            <w:pPr>
              <w:jc w:val="center"/>
              <w:rPr>
                <w:rFonts w:ascii="Times New Roman" w:hAnsi="Times New Roman" w:cs="Times New Roman"/>
              </w:rPr>
            </w:pPr>
            <w:r>
              <w:rPr>
                <w:rFonts w:ascii="Times New Roman" w:hAnsi="Times New Roman" w:cs="Times New Roman"/>
              </w:rPr>
              <w:t>4</w:t>
            </w:r>
          </w:p>
        </w:tc>
      </w:tr>
      <w:tr w:rsidR="000B2C29" w14:paraId="44141262" w14:textId="77777777" w:rsidTr="000B2C29">
        <w:tc>
          <w:tcPr>
            <w:tcW w:w="1870" w:type="dxa"/>
            <w:tcBorders>
              <w:right w:val="single" w:sz="8" w:space="0" w:color="auto"/>
            </w:tcBorders>
          </w:tcPr>
          <w:p w14:paraId="6A2F5F84" w14:textId="5319D00D" w:rsidR="000B2C29" w:rsidRDefault="000B2C29" w:rsidP="000B2C29">
            <w:pPr>
              <w:jc w:val="center"/>
              <w:rPr>
                <w:rFonts w:ascii="Times New Roman" w:hAnsi="Times New Roman" w:cs="Times New Roman"/>
              </w:rPr>
            </w:pPr>
            <w:r>
              <w:rPr>
                <w:rFonts w:ascii="Times New Roman" w:hAnsi="Times New Roman" w:cs="Times New Roman"/>
              </w:rPr>
              <w:t>First Round</w:t>
            </w:r>
          </w:p>
        </w:tc>
        <w:tc>
          <w:tcPr>
            <w:tcW w:w="1870" w:type="dxa"/>
            <w:tcBorders>
              <w:left w:val="single" w:sz="8" w:space="0" w:color="auto"/>
            </w:tcBorders>
          </w:tcPr>
          <w:p w14:paraId="36703367" w14:textId="2FCF040B" w:rsidR="000B2C29" w:rsidRDefault="000B2C29" w:rsidP="000B2C29">
            <w:pPr>
              <w:jc w:val="center"/>
              <w:rPr>
                <w:rFonts w:ascii="Times New Roman" w:hAnsi="Times New Roman" w:cs="Times New Roman"/>
              </w:rPr>
            </w:pPr>
            <w:r>
              <w:rPr>
                <w:rFonts w:ascii="Times New Roman" w:hAnsi="Times New Roman" w:cs="Times New Roman"/>
              </w:rPr>
              <w:t>21</w:t>
            </w:r>
            <w:r w:rsidR="00706C1A">
              <w:rPr>
                <w:rFonts w:ascii="Times New Roman" w:hAnsi="Times New Roman" w:cs="Times New Roman"/>
              </w:rPr>
              <w:t>*</w:t>
            </w:r>
          </w:p>
        </w:tc>
        <w:tc>
          <w:tcPr>
            <w:tcW w:w="1870" w:type="dxa"/>
          </w:tcPr>
          <w:p w14:paraId="0970D834" w14:textId="04FBCBC9" w:rsidR="000B2C29" w:rsidRDefault="000B2C29" w:rsidP="000B2C29">
            <w:pPr>
              <w:jc w:val="center"/>
              <w:rPr>
                <w:rFonts w:ascii="Times New Roman" w:hAnsi="Times New Roman" w:cs="Times New Roman"/>
              </w:rPr>
            </w:pPr>
            <w:r>
              <w:rPr>
                <w:rFonts w:ascii="Times New Roman" w:hAnsi="Times New Roman" w:cs="Times New Roman"/>
              </w:rPr>
              <w:t>20</w:t>
            </w:r>
          </w:p>
        </w:tc>
        <w:tc>
          <w:tcPr>
            <w:tcW w:w="1870" w:type="dxa"/>
            <w:tcBorders>
              <w:right w:val="single" w:sz="8" w:space="0" w:color="auto"/>
            </w:tcBorders>
          </w:tcPr>
          <w:p w14:paraId="4922F7F1" w14:textId="13D2FBB6" w:rsidR="000B2C29" w:rsidRDefault="000B2C29" w:rsidP="000B2C29">
            <w:pPr>
              <w:jc w:val="center"/>
              <w:rPr>
                <w:rFonts w:ascii="Times New Roman" w:hAnsi="Times New Roman" w:cs="Times New Roman"/>
              </w:rPr>
            </w:pPr>
            <w:r>
              <w:rPr>
                <w:rFonts w:ascii="Times New Roman" w:hAnsi="Times New Roman" w:cs="Times New Roman"/>
              </w:rPr>
              <w:t>23</w:t>
            </w:r>
          </w:p>
        </w:tc>
        <w:tc>
          <w:tcPr>
            <w:tcW w:w="1870" w:type="dxa"/>
            <w:tcBorders>
              <w:left w:val="single" w:sz="8" w:space="0" w:color="auto"/>
            </w:tcBorders>
          </w:tcPr>
          <w:p w14:paraId="5D8EA31A" w14:textId="36EED575" w:rsidR="000B2C29" w:rsidRDefault="000B2C29" w:rsidP="000B2C29">
            <w:pPr>
              <w:jc w:val="center"/>
              <w:rPr>
                <w:rFonts w:ascii="Times New Roman" w:hAnsi="Times New Roman" w:cs="Times New Roman"/>
              </w:rPr>
            </w:pPr>
            <w:r>
              <w:rPr>
                <w:rFonts w:ascii="Times New Roman" w:hAnsi="Times New Roman" w:cs="Times New Roman"/>
              </w:rPr>
              <w:t>31</w:t>
            </w:r>
          </w:p>
        </w:tc>
      </w:tr>
      <w:tr w:rsidR="000B2C29" w14:paraId="7533F64C" w14:textId="77777777" w:rsidTr="000B2C29">
        <w:tc>
          <w:tcPr>
            <w:tcW w:w="1870" w:type="dxa"/>
            <w:tcBorders>
              <w:right w:val="single" w:sz="8" w:space="0" w:color="auto"/>
            </w:tcBorders>
          </w:tcPr>
          <w:p w14:paraId="51120FB2" w14:textId="55B8B0E3" w:rsidR="000B2C29" w:rsidRDefault="000B2C29" w:rsidP="000B2C29">
            <w:pPr>
              <w:jc w:val="center"/>
              <w:rPr>
                <w:rFonts w:ascii="Times New Roman" w:hAnsi="Times New Roman" w:cs="Times New Roman"/>
              </w:rPr>
            </w:pPr>
            <w:r>
              <w:rPr>
                <w:rFonts w:ascii="Times New Roman" w:hAnsi="Times New Roman" w:cs="Times New Roman"/>
              </w:rPr>
              <w:t>Second Round</w:t>
            </w:r>
          </w:p>
        </w:tc>
        <w:tc>
          <w:tcPr>
            <w:tcW w:w="1870" w:type="dxa"/>
            <w:tcBorders>
              <w:left w:val="single" w:sz="8" w:space="0" w:color="auto"/>
            </w:tcBorders>
          </w:tcPr>
          <w:p w14:paraId="3CF0EE30" w14:textId="528C932D" w:rsidR="000B2C29" w:rsidRDefault="000B2C29" w:rsidP="000B2C29">
            <w:pPr>
              <w:jc w:val="center"/>
              <w:rPr>
                <w:rFonts w:ascii="Times New Roman" w:hAnsi="Times New Roman" w:cs="Times New Roman"/>
              </w:rPr>
            </w:pPr>
            <w:r>
              <w:rPr>
                <w:rFonts w:ascii="Times New Roman" w:hAnsi="Times New Roman" w:cs="Times New Roman"/>
              </w:rPr>
              <w:t>7</w:t>
            </w:r>
          </w:p>
        </w:tc>
        <w:tc>
          <w:tcPr>
            <w:tcW w:w="1870" w:type="dxa"/>
          </w:tcPr>
          <w:p w14:paraId="01EE8F11" w14:textId="4744921E" w:rsidR="000B2C29" w:rsidRDefault="000B2C29" w:rsidP="000B2C29">
            <w:pPr>
              <w:jc w:val="center"/>
              <w:rPr>
                <w:rFonts w:ascii="Times New Roman" w:hAnsi="Times New Roman" w:cs="Times New Roman"/>
              </w:rPr>
            </w:pPr>
            <w:r>
              <w:rPr>
                <w:rFonts w:ascii="Times New Roman" w:hAnsi="Times New Roman" w:cs="Times New Roman"/>
              </w:rPr>
              <w:t>8</w:t>
            </w:r>
          </w:p>
        </w:tc>
        <w:tc>
          <w:tcPr>
            <w:tcW w:w="1870" w:type="dxa"/>
            <w:tcBorders>
              <w:right w:val="single" w:sz="8" w:space="0" w:color="auto"/>
            </w:tcBorders>
          </w:tcPr>
          <w:p w14:paraId="37F33AAB" w14:textId="200F2CA4" w:rsidR="000B2C29" w:rsidRDefault="000B2C29" w:rsidP="000B2C29">
            <w:pPr>
              <w:jc w:val="center"/>
              <w:rPr>
                <w:rFonts w:ascii="Times New Roman" w:hAnsi="Times New Roman" w:cs="Times New Roman"/>
              </w:rPr>
            </w:pPr>
            <w:r>
              <w:rPr>
                <w:rFonts w:ascii="Times New Roman" w:hAnsi="Times New Roman" w:cs="Times New Roman"/>
              </w:rPr>
              <w:t>8</w:t>
            </w:r>
          </w:p>
        </w:tc>
        <w:tc>
          <w:tcPr>
            <w:tcW w:w="1870" w:type="dxa"/>
            <w:tcBorders>
              <w:left w:val="single" w:sz="8" w:space="0" w:color="auto"/>
            </w:tcBorders>
          </w:tcPr>
          <w:p w14:paraId="091E9482" w14:textId="4B8A545B" w:rsidR="000B2C29" w:rsidRDefault="000B2C29" w:rsidP="000B2C29">
            <w:pPr>
              <w:jc w:val="center"/>
              <w:rPr>
                <w:rFonts w:ascii="Times New Roman" w:hAnsi="Times New Roman" w:cs="Times New Roman"/>
              </w:rPr>
            </w:pPr>
            <w:r>
              <w:rPr>
                <w:rFonts w:ascii="Times New Roman" w:hAnsi="Times New Roman" w:cs="Times New Roman"/>
              </w:rPr>
              <w:t>16</w:t>
            </w:r>
          </w:p>
        </w:tc>
      </w:tr>
      <w:tr w:rsidR="000B2C29" w14:paraId="584E85C1" w14:textId="77777777" w:rsidTr="000B2C29">
        <w:tc>
          <w:tcPr>
            <w:tcW w:w="1870" w:type="dxa"/>
            <w:tcBorders>
              <w:right w:val="single" w:sz="8" w:space="0" w:color="auto"/>
            </w:tcBorders>
          </w:tcPr>
          <w:p w14:paraId="657CAEDA" w14:textId="31721837" w:rsidR="000B2C29" w:rsidRDefault="000B2C29" w:rsidP="000B2C29">
            <w:pPr>
              <w:jc w:val="center"/>
              <w:rPr>
                <w:rFonts w:ascii="Times New Roman" w:hAnsi="Times New Roman" w:cs="Times New Roman"/>
              </w:rPr>
            </w:pPr>
            <w:r>
              <w:rPr>
                <w:rFonts w:ascii="Times New Roman" w:hAnsi="Times New Roman" w:cs="Times New Roman"/>
              </w:rPr>
              <w:t>Sweet Sixteen</w:t>
            </w:r>
          </w:p>
        </w:tc>
        <w:tc>
          <w:tcPr>
            <w:tcW w:w="1870" w:type="dxa"/>
            <w:tcBorders>
              <w:left w:val="single" w:sz="8" w:space="0" w:color="auto"/>
            </w:tcBorders>
          </w:tcPr>
          <w:p w14:paraId="7B4CDB1A" w14:textId="75F6F691" w:rsidR="000B2C29" w:rsidRDefault="000B2C29" w:rsidP="000B2C29">
            <w:pPr>
              <w:jc w:val="center"/>
              <w:rPr>
                <w:rFonts w:ascii="Times New Roman" w:hAnsi="Times New Roman" w:cs="Times New Roman"/>
              </w:rPr>
            </w:pPr>
            <w:r>
              <w:rPr>
                <w:rFonts w:ascii="Times New Roman" w:hAnsi="Times New Roman" w:cs="Times New Roman"/>
              </w:rPr>
              <w:t>4</w:t>
            </w:r>
          </w:p>
        </w:tc>
        <w:tc>
          <w:tcPr>
            <w:tcW w:w="1870" w:type="dxa"/>
          </w:tcPr>
          <w:p w14:paraId="4E7E6297" w14:textId="73776AAE" w:rsidR="000B2C29" w:rsidRDefault="000B2C29" w:rsidP="000B2C29">
            <w:pPr>
              <w:jc w:val="center"/>
              <w:rPr>
                <w:rFonts w:ascii="Times New Roman" w:hAnsi="Times New Roman" w:cs="Times New Roman"/>
              </w:rPr>
            </w:pPr>
            <w:r>
              <w:rPr>
                <w:rFonts w:ascii="Times New Roman" w:hAnsi="Times New Roman" w:cs="Times New Roman"/>
              </w:rPr>
              <w:t>4</w:t>
            </w:r>
          </w:p>
        </w:tc>
        <w:tc>
          <w:tcPr>
            <w:tcW w:w="1870" w:type="dxa"/>
            <w:tcBorders>
              <w:right w:val="single" w:sz="8" w:space="0" w:color="auto"/>
            </w:tcBorders>
          </w:tcPr>
          <w:p w14:paraId="6199154B" w14:textId="013059E9" w:rsidR="000B2C29" w:rsidRDefault="000B2C29" w:rsidP="000B2C29">
            <w:pPr>
              <w:jc w:val="center"/>
              <w:rPr>
                <w:rFonts w:ascii="Times New Roman" w:hAnsi="Times New Roman" w:cs="Times New Roman"/>
              </w:rPr>
            </w:pPr>
            <w:r>
              <w:rPr>
                <w:rFonts w:ascii="Times New Roman" w:hAnsi="Times New Roman" w:cs="Times New Roman"/>
              </w:rPr>
              <w:t>4</w:t>
            </w:r>
          </w:p>
        </w:tc>
        <w:tc>
          <w:tcPr>
            <w:tcW w:w="1870" w:type="dxa"/>
            <w:tcBorders>
              <w:left w:val="single" w:sz="8" w:space="0" w:color="auto"/>
            </w:tcBorders>
          </w:tcPr>
          <w:p w14:paraId="48D2C14D" w14:textId="14D2FFB4" w:rsidR="000B2C29" w:rsidRDefault="000B2C29" w:rsidP="000B2C29">
            <w:pPr>
              <w:jc w:val="center"/>
              <w:rPr>
                <w:rFonts w:ascii="Times New Roman" w:hAnsi="Times New Roman" w:cs="Times New Roman"/>
              </w:rPr>
            </w:pPr>
            <w:r>
              <w:rPr>
                <w:rFonts w:ascii="Times New Roman" w:hAnsi="Times New Roman" w:cs="Times New Roman"/>
              </w:rPr>
              <w:t>8</w:t>
            </w:r>
          </w:p>
        </w:tc>
      </w:tr>
      <w:tr w:rsidR="000B2C29" w14:paraId="7B9026C0" w14:textId="77777777" w:rsidTr="000B2C29">
        <w:tc>
          <w:tcPr>
            <w:tcW w:w="1870" w:type="dxa"/>
            <w:tcBorders>
              <w:right w:val="single" w:sz="8" w:space="0" w:color="auto"/>
            </w:tcBorders>
          </w:tcPr>
          <w:p w14:paraId="576E34B3" w14:textId="7060A3D4" w:rsidR="000B2C29" w:rsidRDefault="000B2C29" w:rsidP="000B2C29">
            <w:pPr>
              <w:jc w:val="center"/>
              <w:rPr>
                <w:rFonts w:ascii="Times New Roman" w:hAnsi="Times New Roman" w:cs="Times New Roman"/>
              </w:rPr>
            </w:pPr>
            <w:r>
              <w:rPr>
                <w:rFonts w:ascii="Times New Roman" w:hAnsi="Times New Roman" w:cs="Times New Roman"/>
              </w:rPr>
              <w:t>Elite Eight</w:t>
            </w:r>
          </w:p>
        </w:tc>
        <w:tc>
          <w:tcPr>
            <w:tcW w:w="1870" w:type="dxa"/>
            <w:tcBorders>
              <w:left w:val="single" w:sz="8" w:space="0" w:color="auto"/>
            </w:tcBorders>
          </w:tcPr>
          <w:p w14:paraId="39E88CF9" w14:textId="1E5E14FC" w:rsidR="000B2C29" w:rsidRDefault="000B2C29" w:rsidP="000B2C29">
            <w:pPr>
              <w:jc w:val="center"/>
              <w:rPr>
                <w:rFonts w:ascii="Times New Roman" w:hAnsi="Times New Roman" w:cs="Times New Roman"/>
              </w:rPr>
            </w:pPr>
            <w:r>
              <w:rPr>
                <w:rFonts w:ascii="Times New Roman" w:hAnsi="Times New Roman" w:cs="Times New Roman"/>
              </w:rPr>
              <w:t>3</w:t>
            </w:r>
          </w:p>
        </w:tc>
        <w:tc>
          <w:tcPr>
            <w:tcW w:w="1870" w:type="dxa"/>
          </w:tcPr>
          <w:p w14:paraId="2974ED0C" w14:textId="60854365" w:rsidR="000B2C29" w:rsidRDefault="000B2C29" w:rsidP="000B2C29">
            <w:pPr>
              <w:jc w:val="center"/>
              <w:rPr>
                <w:rFonts w:ascii="Times New Roman" w:hAnsi="Times New Roman" w:cs="Times New Roman"/>
              </w:rPr>
            </w:pPr>
            <w:r>
              <w:rPr>
                <w:rFonts w:ascii="Times New Roman" w:hAnsi="Times New Roman" w:cs="Times New Roman"/>
              </w:rPr>
              <w:t>3</w:t>
            </w:r>
          </w:p>
        </w:tc>
        <w:tc>
          <w:tcPr>
            <w:tcW w:w="1870" w:type="dxa"/>
            <w:tcBorders>
              <w:right w:val="single" w:sz="8" w:space="0" w:color="auto"/>
            </w:tcBorders>
          </w:tcPr>
          <w:p w14:paraId="05B6AEDE" w14:textId="36F5FA50" w:rsidR="000B2C29" w:rsidRDefault="000B2C29" w:rsidP="000B2C29">
            <w:pPr>
              <w:jc w:val="center"/>
              <w:rPr>
                <w:rFonts w:ascii="Times New Roman" w:hAnsi="Times New Roman" w:cs="Times New Roman"/>
              </w:rPr>
            </w:pPr>
            <w:r>
              <w:rPr>
                <w:rFonts w:ascii="Times New Roman" w:hAnsi="Times New Roman" w:cs="Times New Roman"/>
              </w:rPr>
              <w:t>2</w:t>
            </w:r>
          </w:p>
        </w:tc>
        <w:tc>
          <w:tcPr>
            <w:tcW w:w="1870" w:type="dxa"/>
            <w:tcBorders>
              <w:left w:val="single" w:sz="8" w:space="0" w:color="auto"/>
            </w:tcBorders>
          </w:tcPr>
          <w:p w14:paraId="4C5F3564" w14:textId="7DA84B4B" w:rsidR="000B2C29" w:rsidRDefault="000B2C29" w:rsidP="000B2C29">
            <w:pPr>
              <w:jc w:val="center"/>
              <w:rPr>
                <w:rFonts w:ascii="Times New Roman" w:hAnsi="Times New Roman" w:cs="Times New Roman"/>
              </w:rPr>
            </w:pPr>
            <w:r>
              <w:rPr>
                <w:rFonts w:ascii="Times New Roman" w:hAnsi="Times New Roman" w:cs="Times New Roman"/>
              </w:rPr>
              <w:t>4</w:t>
            </w:r>
          </w:p>
        </w:tc>
      </w:tr>
      <w:tr w:rsidR="000B2C29" w14:paraId="07B9DE18" w14:textId="77777777" w:rsidTr="000B2C29">
        <w:tc>
          <w:tcPr>
            <w:tcW w:w="1870" w:type="dxa"/>
            <w:tcBorders>
              <w:right w:val="single" w:sz="8" w:space="0" w:color="auto"/>
            </w:tcBorders>
          </w:tcPr>
          <w:p w14:paraId="642B8364" w14:textId="3EB60CC2" w:rsidR="000B2C29" w:rsidRDefault="000B2C29" w:rsidP="000B2C29">
            <w:pPr>
              <w:jc w:val="center"/>
              <w:rPr>
                <w:rFonts w:ascii="Times New Roman" w:hAnsi="Times New Roman" w:cs="Times New Roman"/>
              </w:rPr>
            </w:pPr>
            <w:r>
              <w:rPr>
                <w:rFonts w:ascii="Times New Roman" w:hAnsi="Times New Roman" w:cs="Times New Roman"/>
              </w:rPr>
              <w:t>Final Four</w:t>
            </w:r>
          </w:p>
        </w:tc>
        <w:tc>
          <w:tcPr>
            <w:tcW w:w="1870" w:type="dxa"/>
            <w:tcBorders>
              <w:left w:val="single" w:sz="8" w:space="0" w:color="auto"/>
            </w:tcBorders>
          </w:tcPr>
          <w:p w14:paraId="745C860A" w14:textId="1A57C836" w:rsidR="000B2C29" w:rsidRDefault="000B2C29" w:rsidP="000B2C29">
            <w:pPr>
              <w:jc w:val="center"/>
              <w:rPr>
                <w:rFonts w:ascii="Times New Roman" w:hAnsi="Times New Roman" w:cs="Times New Roman"/>
              </w:rPr>
            </w:pPr>
            <w:r>
              <w:rPr>
                <w:rFonts w:ascii="Times New Roman" w:hAnsi="Times New Roman" w:cs="Times New Roman"/>
              </w:rPr>
              <w:t>2</w:t>
            </w:r>
          </w:p>
        </w:tc>
        <w:tc>
          <w:tcPr>
            <w:tcW w:w="1870" w:type="dxa"/>
          </w:tcPr>
          <w:p w14:paraId="1C8F315C" w14:textId="29A6011B" w:rsidR="000B2C29" w:rsidRDefault="000B2C29" w:rsidP="000B2C29">
            <w:pPr>
              <w:jc w:val="center"/>
              <w:rPr>
                <w:rFonts w:ascii="Times New Roman" w:hAnsi="Times New Roman" w:cs="Times New Roman"/>
              </w:rPr>
            </w:pPr>
            <w:r>
              <w:rPr>
                <w:rFonts w:ascii="Times New Roman" w:hAnsi="Times New Roman" w:cs="Times New Roman"/>
              </w:rPr>
              <w:t>2</w:t>
            </w:r>
          </w:p>
        </w:tc>
        <w:tc>
          <w:tcPr>
            <w:tcW w:w="1870" w:type="dxa"/>
            <w:tcBorders>
              <w:right w:val="single" w:sz="8" w:space="0" w:color="auto"/>
            </w:tcBorders>
          </w:tcPr>
          <w:p w14:paraId="3C65567C" w14:textId="1590B186" w:rsidR="000B2C29" w:rsidRDefault="000B2C29" w:rsidP="000B2C29">
            <w:pPr>
              <w:jc w:val="center"/>
              <w:rPr>
                <w:rFonts w:ascii="Times New Roman" w:hAnsi="Times New Roman" w:cs="Times New Roman"/>
              </w:rPr>
            </w:pPr>
            <w:r>
              <w:rPr>
                <w:rFonts w:ascii="Times New Roman" w:hAnsi="Times New Roman" w:cs="Times New Roman"/>
              </w:rPr>
              <w:t>2</w:t>
            </w:r>
          </w:p>
        </w:tc>
        <w:tc>
          <w:tcPr>
            <w:tcW w:w="1870" w:type="dxa"/>
            <w:tcBorders>
              <w:left w:val="single" w:sz="8" w:space="0" w:color="auto"/>
            </w:tcBorders>
          </w:tcPr>
          <w:p w14:paraId="16B3B881" w14:textId="3C5D7136" w:rsidR="000B2C29" w:rsidRDefault="000B2C29" w:rsidP="000B2C29">
            <w:pPr>
              <w:jc w:val="center"/>
              <w:rPr>
                <w:rFonts w:ascii="Times New Roman" w:hAnsi="Times New Roman" w:cs="Times New Roman"/>
              </w:rPr>
            </w:pPr>
            <w:r>
              <w:rPr>
                <w:rFonts w:ascii="Times New Roman" w:hAnsi="Times New Roman" w:cs="Times New Roman"/>
              </w:rPr>
              <w:t>2</w:t>
            </w:r>
          </w:p>
        </w:tc>
      </w:tr>
      <w:tr w:rsidR="000B2C29" w14:paraId="501A6561" w14:textId="77777777" w:rsidTr="000B2C29">
        <w:tc>
          <w:tcPr>
            <w:tcW w:w="1870" w:type="dxa"/>
            <w:tcBorders>
              <w:bottom w:val="single" w:sz="8" w:space="0" w:color="auto"/>
              <w:right w:val="single" w:sz="8" w:space="0" w:color="auto"/>
            </w:tcBorders>
          </w:tcPr>
          <w:p w14:paraId="0089FF29" w14:textId="5C49A5BF" w:rsidR="000B2C29" w:rsidRDefault="000B2C29" w:rsidP="000B2C29">
            <w:pPr>
              <w:jc w:val="center"/>
              <w:rPr>
                <w:rFonts w:ascii="Times New Roman" w:hAnsi="Times New Roman" w:cs="Times New Roman"/>
              </w:rPr>
            </w:pPr>
            <w:r>
              <w:rPr>
                <w:rFonts w:ascii="Times New Roman" w:hAnsi="Times New Roman" w:cs="Times New Roman"/>
              </w:rPr>
              <w:t>Championship</w:t>
            </w:r>
          </w:p>
        </w:tc>
        <w:tc>
          <w:tcPr>
            <w:tcW w:w="1870" w:type="dxa"/>
            <w:tcBorders>
              <w:left w:val="single" w:sz="8" w:space="0" w:color="auto"/>
              <w:bottom w:val="single" w:sz="8" w:space="0" w:color="auto"/>
            </w:tcBorders>
          </w:tcPr>
          <w:p w14:paraId="490E8376" w14:textId="34A89017" w:rsidR="000B2C29" w:rsidRDefault="000B2C29" w:rsidP="000B2C29">
            <w:pPr>
              <w:jc w:val="center"/>
              <w:rPr>
                <w:rFonts w:ascii="Times New Roman" w:hAnsi="Times New Roman" w:cs="Times New Roman"/>
              </w:rPr>
            </w:pPr>
            <w:r>
              <w:rPr>
                <w:rFonts w:ascii="Times New Roman" w:hAnsi="Times New Roman" w:cs="Times New Roman"/>
              </w:rPr>
              <w:t>0</w:t>
            </w:r>
          </w:p>
        </w:tc>
        <w:tc>
          <w:tcPr>
            <w:tcW w:w="1870" w:type="dxa"/>
            <w:tcBorders>
              <w:bottom w:val="single" w:sz="8" w:space="0" w:color="auto"/>
            </w:tcBorders>
          </w:tcPr>
          <w:p w14:paraId="4CD62F38" w14:textId="16BB472B" w:rsidR="000B2C29" w:rsidRDefault="000B2C29" w:rsidP="000B2C29">
            <w:pPr>
              <w:jc w:val="center"/>
              <w:rPr>
                <w:rFonts w:ascii="Times New Roman" w:hAnsi="Times New Roman" w:cs="Times New Roman"/>
              </w:rPr>
            </w:pPr>
            <w:r>
              <w:rPr>
                <w:rFonts w:ascii="Times New Roman" w:hAnsi="Times New Roman" w:cs="Times New Roman"/>
              </w:rPr>
              <w:t>1</w:t>
            </w:r>
          </w:p>
        </w:tc>
        <w:tc>
          <w:tcPr>
            <w:tcW w:w="1870" w:type="dxa"/>
            <w:tcBorders>
              <w:bottom w:val="single" w:sz="8" w:space="0" w:color="auto"/>
              <w:right w:val="single" w:sz="8" w:space="0" w:color="auto"/>
            </w:tcBorders>
          </w:tcPr>
          <w:p w14:paraId="4FDE451E" w14:textId="6AF7142E" w:rsidR="000B2C29" w:rsidRDefault="000B2C29" w:rsidP="000B2C29">
            <w:pPr>
              <w:jc w:val="center"/>
              <w:rPr>
                <w:rFonts w:ascii="Times New Roman" w:hAnsi="Times New Roman" w:cs="Times New Roman"/>
              </w:rPr>
            </w:pPr>
            <w:r>
              <w:rPr>
                <w:rFonts w:ascii="Times New Roman" w:hAnsi="Times New Roman" w:cs="Times New Roman"/>
              </w:rPr>
              <w:t>0</w:t>
            </w:r>
          </w:p>
        </w:tc>
        <w:tc>
          <w:tcPr>
            <w:tcW w:w="1870" w:type="dxa"/>
            <w:tcBorders>
              <w:left w:val="single" w:sz="8" w:space="0" w:color="auto"/>
              <w:bottom w:val="single" w:sz="8" w:space="0" w:color="auto"/>
            </w:tcBorders>
          </w:tcPr>
          <w:p w14:paraId="1D0E7E92" w14:textId="67CCECEC" w:rsidR="000B2C29" w:rsidRDefault="000B2C29" w:rsidP="000B2C29">
            <w:pPr>
              <w:jc w:val="center"/>
              <w:rPr>
                <w:rFonts w:ascii="Times New Roman" w:hAnsi="Times New Roman" w:cs="Times New Roman"/>
              </w:rPr>
            </w:pPr>
            <w:r>
              <w:rPr>
                <w:rFonts w:ascii="Times New Roman" w:hAnsi="Times New Roman" w:cs="Times New Roman"/>
              </w:rPr>
              <w:t>1</w:t>
            </w:r>
          </w:p>
        </w:tc>
      </w:tr>
      <w:tr w:rsidR="000B2C29" w14:paraId="6D6F45F3" w14:textId="77777777" w:rsidTr="000B2C29">
        <w:tc>
          <w:tcPr>
            <w:tcW w:w="1870" w:type="dxa"/>
            <w:tcBorders>
              <w:top w:val="single" w:sz="8" w:space="0" w:color="auto"/>
              <w:right w:val="single" w:sz="8" w:space="0" w:color="auto"/>
            </w:tcBorders>
          </w:tcPr>
          <w:p w14:paraId="5545F588" w14:textId="5D012973" w:rsidR="000B2C29" w:rsidRPr="000B2C29" w:rsidRDefault="000B2C29" w:rsidP="000B2C29">
            <w:pPr>
              <w:jc w:val="center"/>
              <w:rPr>
                <w:rFonts w:ascii="Times New Roman" w:hAnsi="Times New Roman" w:cs="Times New Roman"/>
                <w:b/>
                <w:bCs/>
              </w:rPr>
            </w:pPr>
            <w:r>
              <w:rPr>
                <w:rFonts w:ascii="Times New Roman" w:hAnsi="Times New Roman" w:cs="Times New Roman"/>
                <w:b/>
                <w:bCs/>
              </w:rPr>
              <w:t>Total</w:t>
            </w:r>
          </w:p>
        </w:tc>
        <w:tc>
          <w:tcPr>
            <w:tcW w:w="1870" w:type="dxa"/>
            <w:tcBorders>
              <w:top w:val="single" w:sz="8" w:space="0" w:color="auto"/>
              <w:left w:val="single" w:sz="8" w:space="0" w:color="auto"/>
            </w:tcBorders>
          </w:tcPr>
          <w:p w14:paraId="77E9483B" w14:textId="1669B668" w:rsidR="000B2C29" w:rsidRPr="000B2C29" w:rsidRDefault="000B2C29" w:rsidP="000B2C29">
            <w:pPr>
              <w:jc w:val="center"/>
              <w:rPr>
                <w:rFonts w:ascii="Times New Roman" w:hAnsi="Times New Roman" w:cs="Times New Roman"/>
                <w:b/>
                <w:bCs/>
              </w:rPr>
            </w:pPr>
            <w:r>
              <w:rPr>
                <w:rFonts w:ascii="Times New Roman" w:hAnsi="Times New Roman" w:cs="Times New Roman"/>
                <w:b/>
                <w:bCs/>
              </w:rPr>
              <w:t>41</w:t>
            </w:r>
          </w:p>
        </w:tc>
        <w:tc>
          <w:tcPr>
            <w:tcW w:w="1870" w:type="dxa"/>
            <w:tcBorders>
              <w:top w:val="single" w:sz="8" w:space="0" w:color="auto"/>
            </w:tcBorders>
          </w:tcPr>
          <w:p w14:paraId="4B84F9DE" w14:textId="184E8118" w:rsidR="000B2C29" w:rsidRPr="000B2C29" w:rsidRDefault="000B2C29" w:rsidP="000B2C29">
            <w:pPr>
              <w:jc w:val="center"/>
              <w:rPr>
                <w:rFonts w:ascii="Times New Roman" w:hAnsi="Times New Roman" w:cs="Times New Roman"/>
                <w:b/>
                <w:bCs/>
              </w:rPr>
            </w:pPr>
            <w:r>
              <w:rPr>
                <w:rFonts w:ascii="Times New Roman" w:hAnsi="Times New Roman" w:cs="Times New Roman"/>
                <w:b/>
                <w:bCs/>
              </w:rPr>
              <w:t>40</w:t>
            </w:r>
          </w:p>
        </w:tc>
        <w:tc>
          <w:tcPr>
            <w:tcW w:w="1870" w:type="dxa"/>
            <w:tcBorders>
              <w:top w:val="single" w:sz="8" w:space="0" w:color="auto"/>
              <w:right w:val="single" w:sz="8" w:space="0" w:color="auto"/>
            </w:tcBorders>
          </w:tcPr>
          <w:p w14:paraId="47728BFF" w14:textId="33B750C7" w:rsidR="000B2C29" w:rsidRPr="000B2C29" w:rsidRDefault="000B2C29" w:rsidP="000B2C29">
            <w:pPr>
              <w:jc w:val="center"/>
              <w:rPr>
                <w:rFonts w:ascii="Times New Roman" w:hAnsi="Times New Roman" w:cs="Times New Roman"/>
                <w:b/>
                <w:bCs/>
              </w:rPr>
            </w:pPr>
            <w:r>
              <w:rPr>
                <w:rFonts w:ascii="Times New Roman" w:hAnsi="Times New Roman" w:cs="Times New Roman"/>
                <w:b/>
                <w:bCs/>
              </w:rPr>
              <w:t>41</w:t>
            </w:r>
          </w:p>
        </w:tc>
        <w:tc>
          <w:tcPr>
            <w:tcW w:w="1870" w:type="dxa"/>
            <w:tcBorders>
              <w:top w:val="single" w:sz="8" w:space="0" w:color="auto"/>
              <w:left w:val="single" w:sz="8" w:space="0" w:color="auto"/>
            </w:tcBorders>
          </w:tcPr>
          <w:p w14:paraId="10718105" w14:textId="0392ED53" w:rsidR="000B2C29" w:rsidRPr="000B2C29" w:rsidRDefault="000B2C29" w:rsidP="00706C1A">
            <w:pPr>
              <w:keepNext/>
              <w:jc w:val="center"/>
              <w:rPr>
                <w:rFonts w:ascii="Times New Roman" w:hAnsi="Times New Roman" w:cs="Times New Roman"/>
                <w:b/>
                <w:bCs/>
              </w:rPr>
            </w:pPr>
            <w:r>
              <w:rPr>
                <w:rFonts w:ascii="Times New Roman" w:hAnsi="Times New Roman" w:cs="Times New Roman"/>
                <w:b/>
                <w:bCs/>
              </w:rPr>
              <w:t>66</w:t>
            </w:r>
          </w:p>
        </w:tc>
      </w:tr>
    </w:tbl>
    <w:p w14:paraId="50098CF1" w14:textId="1EC792B0" w:rsidR="0042083B" w:rsidRPr="00706C1A" w:rsidRDefault="00706C1A" w:rsidP="00706C1A">
      <w:pPr>
        <w:pStyle w:val="Caption"/>
        <w:jc w:val="center"/>
        <w:rPr>
          <w:rFonts w:ascii="Times New Roman" w:hAnsi="Times New Roman" w:cs="Times New Roman"/>
          <w:sz w:val="20"/>
          <w:szCs w:val="20"/>
        </w:rPr>
      </w:pPr>
      <w:r w:rsidRPr="00706C1A">
        <w:rPr>
          <w:sz w:val="20"/>
          <w:szCs w:val="20"/>
        </w:rPr>
        <w:t xml:space="preserve">Table </w:t>
      </w:r>
      <w:r w:rsidRPr="00706C1A">
        <w:rPr>
          <w:sz w:val="20"/>
          <w:szCs w:val="20"/>
        </w:rPr>
        <w:fldChar w:fldCharType="begin"/>
      </w:r>
      <w:r w:rsidRPr="00706C1A">
        <w:rPr>
          <w:sz w:val="20"/>
          <w:szCs w:val="20"/>
        </w:rPr>
        <w:instrText xml:space="preserve"> SEQ Table \* ARABIC </w:instrText>
      </w:r>
      <w:r w:rsidRPr="00706C1A">
        <w:rPr>
          <w:sz w:val="20"/>
          <w:szCs w:val="20"/>
        </w:rPr>
        <w:fldChar w:fldCharType="separate"/>
      </w:r>
      <w:r w:rsidR="00645C69">
        <w:rPr>
          <w:noProof/>
          <w:sz w:val="20"/>
          <w:szCs w:val="20"/>
        </w:rPr>
        <w:t>10</w:t>
      </w:r>
      <w:r w:rsidRPr="00706C1A">
        <w:rPr>
          <w:sz w:val="20"/>
          <w:szCs w:val="20"/>
        </w:rPr>
        <w:fldChar w:fldCharType="end"/>
      </w:r>
      <w:r w:rsidRPr="00706C1A">
        <w:rPr>
          <w:sz w:val="20"/>
          <w:szCs w:val="20"/>
        </w:rPr>
        <w:t>: Correct predictions for each model by round with potential correct selections on right hand side.</w:t>
      </w:r>
      <w:r>
        <w:rPr>
          <w:sz w:val="20"/>
          <w:szCs w:val="20"/>
        </w:rPr>
        <w:br/>
        <w:t>*Correct prediction of Oregon victory removed due to VCU COVID-19 case.</w:t>
      </w:r>
    </w:p>
    <w:p w14:paraId="1B27D572" w14:textId="4A024C20" w:rsidR="0042083B" w:rsidRDefault="00CA43F4" w:rsidP="0042083B">
      <w:pPr>
        <w:rPr>
          <w:rFonts w:ascii="Times New Roman" w:hAnsi="Times New Roman" w:cs="Times New Roman"/>
        </w:rPr>
      </w:pPr>
      <w:r>
        <w:rPr>
          <w:rFonts w:ascii="Times New Roman" w:hAnsi="Times New Roman" w:cs="Times New Roman"/>
        </w:rPr>
        <w:tab/>
      </w:r>
      <w:r w:rsidR="005608A1">
        <w:rPr>
          <w:rFonts w:ascii="Times New Roman" w:hAnsi="Times New Roman" w:cs="Times New Roman"/>
        </w:rPr>
        <w:t>All three of our brackets performed admirably and Figure 30 shows the rankings of our three brackets in the CBS Bracket Challenge, out of at least 770,000 entries (the highest ranking I could find an individual having on social media).</w:t>
      </w:r>
    </w:p>
    <w:p w14:paraId="0A0BB71B" w14:textId="77777777" w:rsidR="005608A1" w:rsidRDefault="005608A1" w:rsidP="005608A1">
      <w:pPr>
        <w:keepNext/>
        <w:jc w:val="center"/>
      </w:pPr>
      <w:r>
        <w:rPr>
          <w:rFonts w:ascii="Times New Roman" w:hAnsi="Times New Roman" w:cs="Times New Roman"/>
          <w:noProof/>
        </w:rPr>
        <w:drawing>
          <wp:inline distT="0" distB="0" distL="0" distR="0" wp14:anchorId="4792C091" wp14:editId="16DC41F2">
            <wp:extent cx="3263900" cy="2650175"/>
            <wp:effectExtent l="0" t="0" r="0" b="0"/>
            <wp:docPr id="32" name="Picture 32"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Graphical user interface, application&#10;&#10;Description automatically generated"/>
                    <pic:cNvPicPr/>
                  </pic:nvPicPr>
                  <pic:blipFill>
                    <a:blip r:embed="rId33">
                      <a:extLst>
                        <a:ext uri="{28A0092B-C50C-407E-A947-70E740481C1C}">
                          <a14:useLocalDpi xmlns:a14="http://schemas.microsoft.com/office/drawing/2010/main" val="0"/>
                        </a:ext>
                      </a:extLst>
                    </a:blip>
                    <a:stretch>
                      <a:fillRect/>
                    </a:stretch>
                  </pic:blipFill>
                  <pic:spPr>
                    <a:xfrm>
                      <a:off x="0" y="0"/>
                      <a:ext cx="3284121" cy="2666594"/>
                    </a:xfrm>
                    <a:prstGeom prst="rect">
                      <a:avLst/>
                    </a:prstGeom>
                  </pic:spPr>
                </pic:pic>
              </a:graphicData>
            </a:graphic>
          </wp:inline>
        </w:drawing>
      </w:r>
    </w:p>
    <w:p w14:paraId="552F37B9" w14:textId="4553EE9B" w:rsidR="005608A1" w:rsidRDefault="005608A1" w:rsidP="005608A1">
      <w:pPr>
        <w:pStyle w:val="Caption"/>
        <w:jc w:val="center"/>
        <w:rPr>
          <w:sz w:val="20"/>
          <w:szCs w:val="20"/>
        </w:rPr>
      </w:pPr>
      <w:r w:rsidRPr="00101B56">
        <w:rPr>
          <w:sz w:val="20"/>
          <w:szCs w:val="20"/>
        </w:rPr>
        <w:t xml:space="preserve">Figure </w:t>
      </w:r>
      <w:r w:rsidRPr="00101B56">
        <w:rPr>
          <w:sz w:val="20"/>
          <w:szCs w:val="20"/>
        </w:rPr>
        <w:fldChar w:fldCharType="begin"/>
      </w:r>
      <w:r w:rsidRPr="00101B56">
        <w:rPr>
          <w:sz w:val="20"/>
          <w:szCs w:val="20"/>
        </w:rPr>
        <w:instrText xml:space="preserve"> SEQ Figure \* ARABIC </w:instrText>
      </w:r>
      <w:r w:rsidRPr="00101B56">
        <w:rPr>
          <w:sz w:val="20"/>
          <w:szCs w:val="20"/>
        </w:rPr>
        <w:fldChar w:fldCharType="separate"/>
      </w:r>
      <w:r w:rsidRPr="00101B56">
        <w:rPr>
          <w:noProof/>
          <w:sz w:val="20"/>
          <w:szCs w:val="20"/>
        </w:rPr>
        <w:t>30</w:t>
      </w:r>
      <w:r w:rsidRPr="00101B56">
        <w:rPr>
          <w:sz w:val="20"/>
          <w:szCs w:val="20"/>
        </w:rPr>
        <w:fldChar w:fldCharType="end"/>
      </w:r>
      <w:r w:rsidRPr="00101B56">
        <w:rPr>
          <w:sz w:val="20"/>
          <w:szCs w:val="20"/>
        </w:rPr>
        <w:t xml:space="preserve">: The final rankings of our three brackets with </w:t>
      </w:r>
      <w:proofErr w:type="spellStart"/>
      <w:r w:rsidRPr="00101B56">
        <w:rPr>
          <w:sz w:val="20"/>
          <w:szCs w:val="20"/>
        </w:rPr>
        <w:t>RidgePred</w:t>
      </w:r>
      <w:proofErr w:type="spellEnd"/>
      <w:r w:rsidRPr="00101B56">
        <w:rPr>
          <w:sz w:val="20"/>
          <w:szCs w:val="20"/>
        </w:rPr>
        <w:t xml:space="preserve"> representing our ridge</w:t>
      </w:r>
      <w:r w:rsidR="00101B56">
        <w:rPr>
          <w:sz w:val="20"/>
          <w:szCs w:val="20"/>
        </w:rPr>
        <w:br/>
      </w:r>
      <w:r w:rsidRPr="00101B56">
        <w:rPr>
          <w:sz w:val="20"/>
          <w:szCs w:val="20"/>
        </w:rPr>
        <w:t xml:space="preserve"> regression predictions, </w:t>
      </w:r>
      <w:proofErr w:type="spellStart"/>
      <w:r w:rsidRPr="00101B56">
        <w:rPr>
          <w:sz w:val="20"/>
          <w:szCs w:val="20"/>
        </w:rPr>
        <w:t>RidgePred</w:t>
      </w:r>
      <w:proofErr w:type="spellEnd"/>
      <w:r w:rsidRPr="00101B56">
        <w:rPr>
          <w:sz w:val="20"/>
          <w:szCs w:val="20"/>
        </w:rPr>
        <w:t xml:space="preserve"> 2 representing our LASSO regression predictions </w:t>
      </w:r>
      <w:r w:rsidR="00101B56">
        <w:rPr>
          <w:sz w:val="20"/>
          <w:szCs w:val="20"/>
        </w:rPr>
        <w:br/>
      </w:r>
      <w:r w:rsidRPr="00101B56">
        <w:rPr>
          <w:sz w:val="20"/>
          <w:szCs w:val="20"/>
        </w:rPr>
        <w:t xml:space="preserve">and </w:t>
      </w:r>
      <w:proofErr w:type="spellStart"/>
      <w:r w:rsidRPr="00101B56">
        <w:rPr>
          <w:sz w:val="20"/>
          <w:szCs w:val="20"/>
        </w:rPr>
        <w:t>RidgePred</w:t>
      </w:r>
      <w:proofErr w:type="spellEnd"/>
      <w:r w:rsidRPr="00101B56">
        <w:rPr>
          <w:sz w:val="20"/>
          <w:szCs w:val="20"/>
        </w:rPr>
        <w:t xml:space="preserve"> 3 representing my predictions.</w:t>
      </w:r>
    </w:p>
    <w:p w14:paraId="3FF5885A" w14:textId="1B8DB89D" w:rsidR="00101B56" w:rsidRDefault="00101B56" w:rsidP="00101B56">
      <w:pPr>
        <w:rPr>
          <w:rFonts w:ascii="Times New Roman" w:hAnsi="Times New Roman" w:cs="Times New Roman"/>
        </w:rPr>
      </w:pPr>
      <w:r>
        <w:rPr>
          <w:rFonts w:ascii="Times New Roman" w:hAnsi="Times New Roman" w:cs="Times New Roman"/>
        </w:rPr>
        <w:tab/>
        <w:t xml:space="preserve">Notably points awarded in the CBS Bracket Challenge increase by round, so a correct prediction in the Second Round is worth two points, whereas a correct prediction in the Sweet Sixteen is worth four points.  This explains why our ridge predictions finished much higher than our other models since it correctly predicted the championship and received </w:t>
      </w:r>
      <w:r w:rsidR="00A63EBE">
        <w:rPr>
          <w:rFonts w:ascii="Times New Roman" w:hAnsi="Times New Roman" w:cs="Times New Roman"/>
        </w:rPr>
        <w:t xml:space="preserve">an additional </w:t>
      </w:r>
      <w:r>
        <w:rPr>
          <w:rFonts w:ascii="Times New Roman" w:hAnsi="Times New Roman" w:cs="Times New Roman"/>
        </w:rPr>
        <w:t>32 points.  Had Gonzaga won the championship, our LASSO predictions would have likely placed in the top 2000 as it was in 2858</w:t>
      </w:r>
      <w:r w:rsidRPr="00101B56">
        <w:rPr>
          <w:rFonts w:ascii="Times New Roman" w:hAnsi="Times New Roman" w:cs="Times New Roman"/>
          <w:vertAlign w:val="superscript"/>
        </w:rPr>
        <w:t>th</w:t>
      </w:r>
      <w:r>
        <w:rPr>
          <w:rFonts w:ascii="Times New Roman" w:hAnsi="Times New Roman" w:cs="Times New Roman"/>
        </w:rPr>
        <w:t xml:space="preserve"> place entering the final game.</w:t>
      </w:r>
    </w:p>
    <w:p w14:paraId="58A1A6F0" w14:textId="1933C122" w:rsidR="008D3C78" w:rsidRDefault="008D3C78" w:rsidP="00101B56">
      <w:pPr>
        <w:rPr>
          <w:rFonts w:ascii="Times New Roman" w:hAnsi="Times New Roman" w:cs="Times New Roman"/>
        </w:rPr>
      </w:pPr>
      <w:r>
        <w:rPr>
          <w:rFonts w:ascii="Times New Roman" w:hAnsi="Times New Roman" w:cs="Times New Roman"/>
        </w:rPr>
        <w:tab/>
        <w:t xml:space="preserve">The most impressive predictions, I believe, came on the first night of the tournament in the First Four.  I found it quite surprising that our LASSO regression model correctly predicted all four of the First Four games.  With the teams in those games being very evenly matched all four games seemed as though either team could come out victorious.  Two of these games were decided by a single point and another one </w:t>
      </w:r>
      <w:r w:rsidR="008263AD">
        <w:rPr>
          <w:rFonts w:ascii="Times New Roman" w:hAnsi="Times New Roman" w:cs="Times New Roman"/>
        </w:rPr>
        <w:t>was decided in overtime.</w:t>
      </w:r>
      <w:r w:rsidR="00866312">
        <w:rPr>
          <w:rFonts w:ascii="Times New Roman" w:hAnsi="Times New Roman" w:cs="Times New Roman"/>
        </w:rPr>
        <w:t xml:space="preserve">  Our LASSO model also correctly predicted three of the four 8 versus 9 seed games selecting #8 Oklahoma, #9 Wisconsin and #8 Loyola-Chicago.</w:t>
      </w:r>
    </w:p>
    <w:p w14:paraId="2D778DD7" w14:textId="1329093C" w:rsidR="00866312" w:rsidRDefault="00866312" w:rsidP="00101B56">
      <w:pPr>
        <w:rPr>
          <w:rFonts w:ascii="Times New Roman" w:hAnsi="Times New Roman" w:cs="Times New Roman"/>
        </w:rPr>
      </w:pPr>
      <w:r>
        <w:rPr>
          <w:rFonts w:ascii="Times New Roman" w:hAnsi="Times New Roman" w:cs="Times New Roman"/>
        </w:rPr>
        <w:tab/>
        <w:t xml:space="preserve">Our models also predicted some </w:t>
      </w:r>
      <w:r w:rsidR="000C23F6">
        <w:rPr>
          <w:rFonts w:ascii="Times New Roman" w:hAnsi="Times New Roman" w:cs="Times New Roman"/>
        </w:rPr>
        <w:t>upsets including: #10 Rutgers against #7 Clemson (LASSO &amp; Ridge), #6 USC against #3 Kansas (LASSO)</w:t>
      </w:r>
      <w:r w:rsidR="00A202E2">
        <w:rPr>
          <w:rFonts w:ascii="Times New Roman" w:hAnsi="Times New Roman" w:cs="Times New Roman"/>
        </w:rPr>
        <w:t>, #11 Syracuse against #6 San Diego State (Ridge), #8 Loyola-Chicago against #1 Illinois (Ridge) and #11 Syracuse against #3 West Virginia (Ridge)</w:t>
      </w:r>
      <w:r w:rsidR="00194863">
        <w:rPr>
          <w:rFonts w:ascii="Times New Roman" w:hAnsi="Times New Roman" w:cs="Times New Roman"/>
        </w:rPr>
        <w:t>.</w:t>
      </w:r>
    </w:p>
    <w:p w14:paraId="285407BC" w14:textId="78716603" w:rsidR="00B254CD" w:rsidRDefault="00B254CD" w:rsidP="00101B56">
      <w:pPr>
        <w:rPr>
          <w:rFonts w:ascii="Times New Roman" w:hAnsi="Times New Roman" w:cs="Times New Roman"/>
        </w:rPr>
      </w:pPr>
      <w:r>
        <w:rPr>
          <w:rFonts w:ascii="Times New Roman" w:hAnsi="Times New Roman" w:cs="Times New Roman"/>
        </w:rPr>
        <w:tab/>
        <w:t xml:space="preserve">An issue that we have not accounted for when comparing the number of games that we correctly predicted is that the only time our models are, almost, guaranteed to be predicting the outcome of the same matchup is the First Round.  This means that making comparisons of how many games were predicted correctly in </w:t>
      </w:r>
      <w:r w:rsidR="00CD7A22">
        <w:rPr>
          <w:rFonts w:ascii="Times New Roman" w:hAnsi="Times New Roman" w:cs="Times New Roman"/>
        </w:rPr>
        <w:t>Table 10</w:t>
      </w:r>
      <w:r>
        <w:rPr>
          <w:rFonts w:ascii="Times New Roman" w:hAnsi="Times New Roman" w:cs="Times New Roman"/>
        </w:rPr>
        <w:t xml:space="preserve"> is not necessarily an apples-to-apples comparison.</w:t>
      </w:r>
    </w:p>
    <w:p w14:paraId="15C36D8C" w14:textId="11288601" w:rsidR="00B254CD" w:rsidRDefault="00B254CD" w:rsidP="00101B56">
      <w:pPr>
        <w:rPr>
          <w:rFonts w:ascii="Times New Roman" w:hAnsi="Times New Roman" w:cs="Times New Roman"/>
        </w:rPr>
      </w:pPr>
      <w:r>
        <w:rPr>
          <w:rFonts w:ascii="Times New Roman" w:hAnsi="Times New Roman" w:cs="Times New Roman"/>
        </w:rPr>
        <w:tab/>
        <w:t xml:space="preserve">To give us a better outlook on which model was truly the most accurate, we will create predictions for the exact 66 matchups that occurred in the tournament.  </w:t>
      </w:r>
      <w:r w:rsidR="00CE70D2">
        <w:rPr>
          <w:rFonts w:ascii="Times New Roman" w:hAnsi="Times New Roman" w:cs="Times New Roman"/>
        </w:rPr>
        <w:t>Table 1</w:t>
      </w:r>
      <w:r w:rsidR="00B04116">
        <w:rPr>
          <w:rFonts w:ascii="Times New Roman" w:hAnsi="Times New Roman" w:cs="Times New Roman"/>
        </w:rPr>
        <w:t>1</w:t>
      </w:r>
      <w:r w:rsidR="00CE70D2">
        <w:rPr>
          <w:rFonts w:ascii="Times New Roman" w:hAnsi="Times New Roman" w:cs="Times New Roman"/>
        </w:rPr>
        <w:t xml:space="preserve"> shows how our two models faired when predicting the same games.</w:t>
      </w:r>
    </w:p>
    <w:tbl>
      <w:tblPr>
        <w:tblStyle w:val="TableGrid"/>
        <w:tblW w:w="0" w:type="auto"/>
        <w:tblLook w:val="04A0" w:firstRow="1" w:lastRow="0" w:firstColumn="1" w:lastColumn="0" w:noHBand="0" w:noVBand="1"/>
      </w:tblPr>
      <w:tblGrid>
        <w:gridCol w:w="2309"/>
        <w:gridCol w:w="2309"/>
        <w:gridCol w:w="2309"/>
        <w:gridCol w:w="2309"/>
      </w:tblGrid>
      <w:tr w:rsidR="00CE70D2" w14:paraId="29C8B767" w14:textId="77777777" w:rsidTr="00CE70D2">
        <w:trPr>
          <w:trHeight w:val="259"/>
        </w:trPr>
        <w:tc>
          <w:tcPr>
            <w:tcW w:w="2309" w:type="dxa"/>
            <w:tcBorders>
              <w:bottom w:val="single" w:sz="8" w:space="0" w:color="auto"/>
              <w:right w:val="single" w:sz="8" w:space="0" w:color="auto"/>
            </w:tcBorders>
          </w:tcPr>
          <w:p w14:paraId="0ACDAB10" w14:textId="77777777" w:rsidR="00CE70D2" w:rsidRPr="000B2C29" w:rsidRDefault="00CE70D2" w:rsidP="00CE5E94">
            <w:pPr>
              <w:jc w:val="center"/>
              <w:rPr>
                <w:rFonts w:ascii="Times New Roman" w:hAnsi="Times New Roman" w:cs="Times New Roman"/>
                <w:b/>
                <w:bCs/>
              </w:rPr>
            </w:pPr>
            <w:r>
              <w:rPr>
                <w:rFonts w:ascii="Times New Roman" w:hAnsi="Times New Roman" w:cs="Times New Roman"/>
                <w:b/>
                <w:bCs/>
              </w:rPr>
              <w:t>Round</w:t>
            </w:r>
          </w:p>
        </w:tc>
        <w:tc>
          <w:tcPr>
            <w:tcW w:w="2309" w:type="dxa"/>
            <w:tcBorders>
              <w:left w:val="single" w:sz="8" w:space="0" w:color="auto"/>
              <w:bottom w:val="single" w:sz="8" w:space="0" w:color="auto"/>
            </w:tcBorders>
          </w:tcPr>
          <w:p w14:paraId="0F2845B4" w14:textId="77777777" w:rsidR="00CE70D2" w:rsidRPr="000B2C29" w:rsidRDefault="00CE70D2" w:rsidP="00CE5E94">
            <w:pPr>
              <w:jc w:val="center"/>
              <w:rPr>
                <w:rFonts w:ascii="Times New Roman" w:hAnsi="Times New Roman" w:cs="Times New Roman"/>
                <w:b/>
                <w:bCs/>
              </w:rPr>
            </w:pPr>
            <w:r>
              <w:rPr>
                <w:rFonts w:ascii="Times New Roman" w:hAnsi="Times New Roman" w:cs="Times New Roman"/>
                <w:b/>
                <w:bCs/>
              </w:rPr>
              <w:t>LASSO</w:t>
            </w:r>
          </w:p>
        </w:tc>
        <w:tc>
          <w:tcPr>
            <w:tcW w:w="2309" w:type="dxa"/>
            <w:tcBorders>
              <w:bottom w:val="single" w:sz="8" w:space="0" w:color="auto"/>
            </w:tcBorders>
          </w:tcPr>
          <w:p w14:paraId="1706D4E9" w14:textId="77777777" w:rsidR="00CE70D2" w:rsidRPr="000B2C29" w:rsidRDefault="00CE70D2" w:rsidP="00CE5E94">
            <w:pPr>
              <w:jc w:val="center"/>
              <w:rPr>
                <w:rFonts w:ascii="Times New Roman" w:hAnsi="Times New Roman" w:cs="Times New Roman"/>
                <w:b/>
                <w:bCs/>
              </w:rPr>
            </w:pPr>
            <w:r>
              <w:rPr>
                <w:rFonts w:ascii="Times New Roman" w:hAnsi="Times New Roman" w:cs="Times New Roman"/>
                <w:b/>
                <w:bCs/>
              </w:rPr>
              <w:t>Ridge</w:t>
            </w:r>
          </w:p>
        </w:tc>
        <w:tc>
          <w:tcPr>
            <w:tcW w:w="2309" w:type="dxa"/>
            <w:tcBorders>
              <w:left w:val="single" w:sz="8" w:space="0" w:color="auto"/>
              <w:bottom w:val="single" w:sz="8" w:space="0" w:color="auto"/>
            </w:tcBorders>
          </w:tcPr>
          <w:p w14:paraId="5882B78E" w14:textId="77777777" w:rsidR="00CE70D2" w:rsidRPr="000B2C29" w:rsidRDefault="00CE70D2" w:rsidP="00CE5E94">
            <w:pPr>
              <w:jc w:val="center"/>
              <w:rPr>
                <w:rFonts w:ascii="Times New Roman" w:hAnsi="Times New Roman" w:cs="Times New Roman"/>
                <w:b/>
                <w:bCs/>
              </w:rPr>
            </w:pPr>
            <w:r>
              <w:rPr>
                <w:rFonts w:ascii="Times New Roman" w:hAnsi="Times New Roman" w:cs="Times New Roman"/>
                <w:b/>
                <w:bCs/>
              </w:rPr>
              <w:t>Games</w:t>
            </w:r>
          </w:p>
        </w:tc>
      </w:tr>
      <w:tr w:rsidR="00CE70D2" w14:paraId="7552167E" w14:textId="77777777" w:rsidTr="00CE70D2">
        <w:trPr>
          <w:trHeight w:val="269"/>
        </w:trPr>
        <w:tc>
          <w:tcPr>
            <w:tcW w:w="2309" w:type="dxa"/>
            <w:tcBorders>
              <w:top w:val="single" w:sz="8" w:space="0" w:color="auto"/>
              <w:right w:val="single" w:sz="8" w:space="0" w:color="auto"/>
            </w:tcBorders>
          </w:tcPr>
          <w:p w14:paraId="1430A4B7" w14:textId="77777777" w:rsidR="00CE70D2" w:rsidRDefault="00CE70D2" w:rsidP="00CE5E94">
            <w:pPr>
              <w:jc w:val="center"/>
              <w:rPr>
                <w:rFonts w:ascii="Times New Roman" w:hAnsi="Times New Roman" w:cs="Times New Roman"/>
              </w:rPr>
            </w:pPr>
            <w:r>
              <w:rPr>
                <w:rFonts w:ascii="Times New Roman" w:hAnsi="Times New Roman" w:cs="Times New Roman"/>
              </w:rPr>
              <w:t>First Four</w:t>
            </w:r>
          </w:p>
        </w:tc>
        <w:tc>
          <w:tcPr>
            <w:tcW w:w="2309" w:type="dxa"/>
            <w:tcBorders>
              <w:top w:val="single" w:sz="8" w:space="0" w:color="auto"/>
              <w:left w:val="single" w:sz="8" w:space="0" w:color="auto"/>
            </w:tcBorders>
          </w:tcPr>
          <w:p w14:paraId="292BC019" w14:textId="16CBA1E4" w:rsidR="00CE70D2" w:rsidRDefault="00CE70D2" w:rsidP="00CE5E94">
            <w:pPr>
              <w:jc w:val="center"/>
              <w:rPr>
                <w:rFonts w:ascii="Times New Roman" w:hAnsi="Times New Roman" w:cs="Times New Roman"/>
              </w:rPr>
            </w:pPr>
            <w:r>
              <w:rPr>
                <w:rFonts w:ascii="Times New Roman" w:hAnsi="Times New Roman" w:cs="Times New Roman"/>
              </w:rPr>
              <w:t>4</w:t>
            </w:r>
          </w:p>
        </w:tc>
        <w:tc>
          <w:tcPr>
            <w:tcW w:w="2309" w:type="dxa"/>
            <w:tcBorders>
              <w:top w:val="single" w:sz="8" w:space="0" w:color="auto"/>
            </w:tcBorders>
          </w:tcPr>
          <w:p w14:paraId="0E753ABA" w14:textId="77777777" w:rsidR="00CE70D2" w:rsidRDefault="00CE70D2" w:rsidP="00CE5E94">
            <w:pPr>
              <w:jc w:val="center"/>
              <w:rPr>
                <w:rFonts w:ascii="Times New Roman" w:hAnsi="Times New Roman" w:cs="Times New Roman"/>
              </w:rPr>
            </w:pPr>
            <w:r>
              <w:rPr>
                <w:rFonts w:ascii="Times New Roman" w:hAnsi="Times New Roman" w:cs="Times New Roman"/>
              </w:rPr>
              <w:t>2</w:t>
            </w:r>
          </w:p>
        </w:tc>
        <w:tc>
          <w:tcPr>
            <w:tcW w:w="2309" w:type="dxa"/>
            <w:tcBorders>
              <w:top w:val="single" w:sz="8" w:space="0" w:color="auto"/>
              <w:left w:val="single" w:sz="8" w:space="0" w:color="auto"/>
            </w:tcBorders>
          </w:tcPr>
          <w:p w14:paraId="2DD8E83C" w14:textId="77777777" w:rsidR="00CE70D2" w:rsidRDefault="00CE70D2" w:rsidP="00CE5E94">
            <w:pPr>
              <w:jc w:val="center"/>
              <w:rPr>
                <w:rFonts w:ascii="Times New Roman" w:hAnsi="Times New Roman" w:cs="Times New Roman"/>
              </w:rPr>
            </w:pPr>
            <w:r>
              <w:rPr>
                <w:rFonts w:ascii="Times New Roman" w:hAnsi="Times New Roman" w:cs="Times New Roman"/>
              </w:rPr>
              <w:t>4</w:t>
            </w:r>
          </w:p>
        </w:tc>
      </w:tr>
      <w:tr w:rsidR="00CE70D2" w14:paraId="065ADC32" w14:textId="77777777" w:rsidTr="00CE70D2">
        <w:trPr>
          <w:trHeight w:val="259"/>
        </w:trPr>
        <w:tc>
          <w:tcPr>
            <w:tcW w:w="2309" w:type="dxa"/>
            <w:tcBorders>
              <w:right w:val="single" w:sz="8" w:space="0" w:color="auto"/>
            </w:tcBorders>
          </w:tcPr>
          <w:p w14:paraId="6935D1AA" w14:textId="77777777" w:rsidR="00CE70D2" w:rsidRDefault="00CE70D2" w:rsidP="00CE5E94">
            <w:pPr>
              <w:jc w:val="center"/>
              <w:rPr>
                <w:rFonts w:ascii="Times New Roman" w:hAnsi="Times New Roman" w:cs="Times New Roman"/>
              </w:rPr>
            </w:pPr>
            <w:r>
              <w:rPr>
                <w:rFonts w:ascii="Times New Roman" w:hAnsi="Times New Roman" w:cs="Times New Roman"/>
              </w:rPr>
              <w:t>First Round</w:t>
            </w:r>
          </w:p>
        </w:tc>
        <w:tc>
          <w:tcPr>
            <w:tcW w:w="2309" w:type="dxa"/>
            <w:tcBorders>
              <w:left w:val="single" w:sz="8" w:space="0" w:color="auto"/>
            </w:tcBorders>
          </w:tcPr>
          <w:p w14:paraId="50B94431" w14:textId="1D0E65CC" w:rsidR="00CE70D2" w:rsidRDefault="00CE70D2" w:rsidP="00CE5E94">
            <w:pPr>
              <w:jc w:val="center"/>
              <w:rPr>
                <w:rFonts w:ascii="Times New Roman" w:hAnsi="Times New Roman" w:cs="Times New Roman"/>
              </w:rPr>
            </w:pPr>
            <w:r>
              <w:rPr>
                <w:rFonts w:ascii="Times New Roman" w:hAnsi="Times New Roman" w:cs="Times New Roman"/>
              </w:rPr>
              <w:t>21</w:t>
            </w:r>
          </w:p>
        </w:tc>
        <w:tc>
          <w:tcPr>
            <w:tcW w:w="2309" w:type="dxa"/>
          </w:tcPr>
          <w:p w14:paraId="6E79F90B" w14:textId="77777777" w:rsidR="00CE70D2" w:rsidRDefault="00CE70D2" w:rsidP="00CE5E94">
            <w:pPr>
              <w:jc w:val="center"/>
              <w:rPr>
                <w:rFonts w:ascii="Times New Roman" w:hAnsi="Times New Roman" w:cs="Times New Roman"/>
              </w:rPr>
            </w:pPr>
            <w:r>
              <w:rPr>
                <w:rFonts w:ascii="Times New Roman" w:hAnsi="Times New Roman" w:cs="Times New Roman"/>
              </w:rPr>
              <w:t>20</w:t>
            </w:r>
          </w:p>
        </w:tc>
        <w:tc>
          <w:tcPr>
            <w:tcW w:w="2309" w:type="dxa"/>
            <w:tcBorders>
              <w:left w:val="single" w:sz="8" w:space="0" w:color="auto"/>
            </w:tcBorders>
          </w:tcPr>
          <w:p w14:paraId="2CAD1066" w14:textId="77777777" w:rsidR="00CE70D2" w:rsidRDefault="00CE70D2" w:rsidP="00CE5E94">
            <w:pPr>
              <w:jc w:val="center"/>
              <w:rPr>
                <w:rFonts w:ascii="Times New Roman" w:hAnsi="Times New Roman" w:cs="Times New Roman"/>
              </w:rPr>
            </w:pPr>
            <w:r>
              <w:rPr>
                <w:rFonts w:ascii="Times New Roman" w:hAnsi="Times New Roman" w:cs="Times New Roman"/>
              </w:rPr>
              <w:t>31</w:t>
            </w:r>
          </w:p>
        </w:tc>
      </w:tr>
      <w:tr w:rsidR="00CE70D2" w14:paraId="2F7861CF" w14:textId="77777777" w:rsidTr="00CE70D2">
        <w:trPr>
          <w:trHeight w:val="259"/>
        </w:trPr>
        <w:tc>
          <w:tcPr>
            <w:tcW w:w="2309" w:type="dxa"/>
            <w:tcBorders>
              <w:right w:val="single" w:sz="8" w:space="0" w:color="auto"/>
            </w:tcBorders>
          </w:tcPr>
          <w:p w14:paraId="66BE140C" w14:textId="77777777" w:rsidR="00CE70D2" w:rsidRDefault="00CE70D2" w:rsidP="00CE5E94">
            <w:pPr>
              <w:jc w:val="center"/>
              <w:rPr>
                <w:rFonts w:ascii="Times New Roman" w:hAnsi="Times New Roman" w:cs="Times New Roman"/>
              </w:rPr>
            </w:pPr>
            <w:r>
              <w:rPr>
                <w:rFonts w:ascii="Times New Roman" w:hAnsi="Times New Roman" w:cs="Times New Roman"/>
              </w:rPr>
              <w:t>Second Round</w:t>
            </w:r>
          </w:p>
        </w:tc>
        <w:tc>
          <w:tcPr>
            <w:tcW w:w="2309" w:type="dxa"/>
            <w:tcBorders>
              <w:left w:val="single" w:sz="8" w:space="0" w:color="auto"/>
            </w:tcBorders>
          </w:tcPr>
          <w:p w14:paraId="2513FECE" w14:textId="3336BBCF" w:rsidR="00CE70D2" w:rsidRDefault="00CE70D2" w:rsidP="00CE5E94">
            <w:pPr>
              <w:jc w:val="center"/>
              <w:rPr>
                <w:rFonts w:ascii="Times New Roman" w:hAnsi="Times New Roman" w:cs="Times New Roman"/>
              </w:rPr>
            </w:pPr>
            <w:r>
              <w:rPr>
                <w:rFonts w:ascii="Times New Roman" w:hAnsi="Times New Roman" w:cs="Times New Roman"/>
              </w:rPr>
              <w:t>9</w:t>
            </w:r>
          </w:p>
        </w:tc>
        <w:tc>
          <w:tcPr>
            <w:tcW w:w="2309" w:type="dxa"/>
          </w:tcPr>
          <w:p w14:paraId="0B22F4A3" w14:textId="5407AC2D" w:rsidR="00CE70D2" w:rsidRDefault="00CE70D2" w:rsidP="00CE5E94">
            <w:pPr>
              <w:jc w:val="center"/>
              <w:rPr>
                <w:rFonts w:ascii="Times New Roman" w:hAnsi="Times New Roman" w:cs="Times New Roman"/>
              </w:rPr>
            </w:pPr>
            <w:r>
              <w:rPr>
                <w:rFonts w:ascii="Times New Roman" w:hAnsi="Times New Roman" w:cs="Times New Roman"/>
              </w:rPr>
              <w:t>9</w:t>
            </w:r>
          </w:p>
        </w:tc>
        <w:tc>
          <w:tcPr>
            <w:tcW w:w="2309" w:type="dxa"/>
            <w:tcBorders>
              <w:left w:val="single" w:sz="8" w:space="0" w:color="auto"/>
            </w:tcBorders>
          </w:tcPr>
          <w:p w14:paraId="158BCE5C" w14:textId="77777777" w:rsidR="00CE70D2" w:rsidRDefault="00CE70D2" w:rsidP="00CE5E94">
            <w:pPr>
              <w:jc w:val="center"/>
              <w:rPr>
                <w:rFonts w:ascii="Times New Roman" w:hAnsi="Times New Roman" w:cs="Times New Roman"/>
              </w:rPr>
            </w:pPr>
            <w:r>
              <w:rPr>
                <w:rFonts w:ascii="Times New Roman" w:hAnsi="Times New Roman" w:cs="Times New Roman"/>
              </w:rPr>
              <w:t>16</w:t>
            </w:r>
          </w:p>
        </w:tc>
      </w:tr>
      <w:tr w:rsidR="00CE70D2" w14:paraId="1A480B88" w14:textId="77777777" w:rsidTr="00CE70D2">
        <w:trPr>
          <w:trHeight w:val="259"/>
        </w:trPr>
        <w:tc>
          <w:tcPr>
            <w:tcW w:w="2309" w:type="dxa"/>
            <w:tcBorders>
              <w:right w:val="single" w:sz="8" w:space="0" w:color="auto"/>
            </w:tcBorders>
          </w:tcPr>
          <w:p w14:paraId="384D197E" w14:textId="77777777" w:rsidR="00CE70D2" w:rsidRDefault="00CE70D2" w:rsidP="00CE5E94">
            <w:pPr>
              <w:jc w:val="center"/>
              <w:rPr>
                <w:rFonts w:ascii="Times New Roman" w:hAnsi="Times New Roman" w:cs="Times New Roman"/>
              </w:rPr>
            </w:pPr>
            <w:r>
              <w:rPr>
                <w:rFonts w:ascii="Times New Roman" w:hAnsi="Times New Roman" w:cs="Times New Roman"/>
              </w:rPr>
              <w:t>Sweet Sixteen</w:t>
            </w:r>
          </w:p>
        </w:tc>
        <w:tc>
          <w:tcPr>
            <w:tcW w:w="2309" w:type="dxa"/>
            <w:tcBorders>
              <w:left w:val="single" w:sz="8" w:space="0" w:color="auto"/>
            </w:tcBorders>
          </w:tcPr>
          <w:p w14:paraId="00D7C1B5" w14:textId="207F030A" w:rsidR="00CE70D2" w:rsidRDefault="00CE70D2" w:rsidP="00CE5E94">
            <w:pPr>
              <w:jc w:val="center"/>
              <w:rPr>
                <w:rFonts w:ascii="Times New Roman" w:hAnsi="Times New Roman" w:cs="Times New Roman"/>
              </w:rPr>
            </w:pPr>
            <w:r>
              <w:rPr>
                <w:rFonts w:ascii="Times New Roman" w:hAnsi="Times New Roman" w:cs="Times New Roman"/>
              </w:rPr>
              <w:t>6</w:t>
            </w:r>
          </w:p>
        </w:tc>
        <w:tc>
          <w:tcPr>
            <w:tcW w:w="2309" w:type="dxa"/>
          </w:tcPr>
          <w:p w14:paraId="702EE271" w14:textId="509674B0" w:rsidR="00CE70D2" w:rsidRDefault="00CE70D2" w:rsidP="00CE5E94">
            <w:pPr>
              <w:jc w:val="center"/>
              <w:rPr>
                <w:rFonts w:ascii="Times New Roman" w:hAnsi="Times New Roman" w:cs="Times New Roman"/>
              </w:rPr>
            </w:pPr>
            <w:r>
              <w:rPr>
                <w:rFonts w:ascii="Times New Roman" w:hAnsi="Times New Roman" w:cs="Times New Roman"/>
              </w:rPr>
              <w:t>6</w:t>
            </w:r>
          </w:p>
        </w:tc>
        <w:tc>
          <w:tcPr>
            <w:tcW w:w="2309" w:type="dxa"/>
            <w:tcBorders>
              <w:left w:val="single" w:sz="8" w:space="0" w:color="auto"/>
            </w:tcBorders>
          </w:tcPr>
          <w:p w14:paraId="3273A9DB" w14:textId="77777777" w:rsidR="00CE70D2" w:rsidRDefault="00CE70D2" w:rsidP="00CE5E94">
            <w:pPr>
              <w:jc w:val="center"/>
              <w:rPr>
                <w:rFonts w:ascii="Times New Roman" w:hAnsi="Times New Roman" w:cs="Times New Roman"/>
              </w:rPr>
            </w:pPr>
            <w:r>
              <w:rPr>
                <w:rFonts w:ascii="Times New Roman" w:hAnsi="Times New Roman" w:cs="Times New Roman"/>
              </w:rPr>
              <w:t>8</w:t>
            </w:r>
          </w:p>
        </w:tc>
      </w:tr>
      <w:tr w:rsidR="00CE70D2" w14:paraId="56E8B82A" w14:textId="77777777" w:rsidTr="00CE70D2">
        <w:trPr>
          <w:trHeight w:val="269"/>
        </w:trPr>
        <w:tc>
          <w:tcPr>
            <w:tcW w:w="2309" w:type="dxa"/>
            <w:tcBorders>
              <w:right w:val="single" w:sz="8" w:space="0" w:color="auto"/>
            </w:tcBorders>
          </w:tcPr>
          <w:p w14:paraId="58EF1322" w14:textId="77777777" w:rsidR="00CE70D2" w:rsidRDefault="00CE70D2" w:rsidP="00CE5E94">
            <w:pPr>
              <w:jc w:val="center"/>
              <w:rPr>
                <w:rFonts w:ascii="Times New Roman" w:hAnsi="Times New Roman" w:cs="Times New Roman"/>
              </w:rPr>
            </w:pPr>
            <w:r>
              <w:rPr>
                <w:rFonts w:ascii="Times New Roman" w:hAnsi="Times New Roman" w:cs="Times New Roman"/>
              </w:rPr>
              <w:t>Elite Eight</w:t>
            </w:r>
          </w:p>
        </w:tc>
        <w:tc>
          <w:tcPr>
            <w:tcW w:w="2309" w:type="dxa"/>
            <w:tcBorders>
              <w:left w:val="single" w:sz="8" w:space="0" w:color="auto"/>
            </w:tcBorders>
          </w:tcPr>
          <w:p w14:paraId="66BDD811" w14:textId="77777777" w:rsidR="00CE70D2" w:rsidRDefault="00CE70D2" w:rsidP="00CE5E94">
            <w:pPr>
              <w:jc w:val="center"/>
              <w:rPr>
                <w:rFonts w:ascii="Times New Roman" w:hAnsi="Times New Roman" w:cs="Times New Roman"/>
              </w:rPr>
            </w:pPr>
            <w:r>
              <w:rPr>
                <w:rFonts w:ascii="Times New Roman" w:hAnsi="Times New Roman" w:cs="Times New Roman"/>
              </w:rPr>
              <w:t>3</w:t>
            </w:r>
          </w:p>
        </w:tc>
        <w:tc>
          <w:tcPr>
            <w:tcW w:w="2309" w:type="dxa"/>
          </w:tcPr>
          <w:p w14:paraId="1C16E06A" w14:textId="77777777" w:rsidR="00CE70D2" w:rsidRDefault="00CE70D2" w:rsidP="00CE5E94">
            <w:pPr>
              <w:jc w:val="center"/>
              <w:rPr>
                <w:rFonts w:ascii="Times New Roman" w:hAnsi="Times New Roman" w:cs="Times New Roman"/>
              </w:rPr>
            </w:pPr>
            <w:r>
              <w:rPr>
                <w:rFonts w:ascii="Times New Roman" w:hAnsi="Times New Roman" w:cs="Times New Roman"/>
              </w:rPr>
              <w:t>3</w:t>
            </w:r>
          </w:p>
        </w:tc>
        <w:tc>
          <w:tcPr>
            <w:tcW w:w="2309" w:type="dxa"/>
            <w:tcBorders>
              <w:left w:val="single" w:sz="8" w:space="0" w:color="auto"/>
            </w:tcBorders>
          </w:tcPr>
          <w:p w14:paraId="477B0E84" w14:textId="77777777" w:rsidR="00CE70D2" w:rsidRDefault="00CE70D2" w:rsidP="00CE5E94">
            <w:pPr>
              <w:jc w:val="center"/>
              <w:rPr>
                <w:rFonts w:ascii="Times New Roman" w:hAnsi="Times New Roman" w:cs="Times New Roman"/>
              </w:rPr>
            </w:pPr>
            <w:r>
              <w:rPr>
                <w:rFonts w:ascii="Times New Roman" w:hAnsi="Times New Roman" w:cs="Times New Roman"/>
              </w:rPr>
              <w:t>4</w:t>
            </w:r>
          </w:p>
        </w:tc>
      </w:tr>
      <w:tr w:rsidR="00CE70D2" w14:paraId="65C0ABD7" w14:textId="77777777" w:rsidTr="00CE70D2">
        <w:trPr>
          <w:trHeight w:val="259"/>
        </w:trPr>
        <w:tc>
          <w:tcPr>
            <w:tcW w:w="2309" w:type="dxa"/>
            <w:tcBorders>
              <w:right w:val="single" w:sz="8" w:space="0" w:color="auto"/>
            </w:tcBorders>
          </w:tcPr>
          <w:p w14:paraId="38EE17C6" w14:textId="77777777" w:rsidR="00CE70D2" w:rsidRDefault="00CE70D2" w:rsidP="00CE5E94">
            <w:pPr>
              <w:jc w:val="center"/>
              <w:rPr>
                <w:rFonts w:ascii="Times New Roman" w:hAnsi="Times New Roman" w:cs="Times New Roman"/>
              </w:rPr>
            </w:pPr>
            <w:r>
              <w:rPr>
                <w:rFonts w:ascii="Times New Roman" w:hAnsi="Times New Roman" w:cs="Times New Roman"/>
              </w:rPr>
              <w:t>Final Four</w:t>
            </w:r>
          </w:p>
        </w:tc>
        <w:tc>
          <w:tcPr>
            <w:tcW w:w="2309" w:type="dxa"/>
            <w:tcBorders>
              <w:left w:val="single" w:sz="8" w:space="0" w:color="auto"/>
            </w:tcBorders>
          </w:tcPr>
          <w:p w14:paraId="2112CBB7" w14:textId="77777777" w:rsidR="00CE70D2" w:rsidRDefault="00CE70D2" w:rsidP="00CE5E94">
            <w:pPr>
              <w:jc w:val="center"/>
              <w:rPr>
                <w:rFonts w:ascii="Times New Roman" w:hAnsi="Times New Roman" w:cs="Times New Roman"/>
              </w:rPr>
            </w:pPr>
            <w:r>
              <w:rPr>
                <w:rFonts w:ascii="Times New Roman" w:hAnsi="Times New Roman" w:cs="Times New Roman"/>
              </w:rPr>
              <w:t>2</w:t>
            </w:r>
          </w:p>
        </w:tc>
        <w:tc>
          <w:tcPr>
            <w:tcW w:w="2309" w:type="dxa"/>
          </w:tcPr>
          <w:p w14:paraId="691DFB94" w14:textId="77777777" w:rsidR="00CE70D2" w:rsidRDefault="00CE70D2" w:rsidP="00CE5E94">
            <w:pPr>
              <w:jc w:val="center"/>
              <w:rPr>
                <w:rFonts w:ascii="Times New Roman" w:hAnsi="Times New Roman" w:cs="Times New Roman"/>
              </w:rPr>
            </w:pPr>
            <w:r>
              <w:rPr>
                <w:rFonts w:ascii="Times New Roman" w:hAnsi="Times New Roman" w:cs="Times New Roman"/>
              </w:rPr>
              <w:t>2</w:t>
            </w:r>
          </w:p>
        </w:tc>
        <w:tc>
          <w:tcPr>
            <w:tcW w:w="2309" w:type="dxa"/>
            <w:tcBorders>
              <w:left w:val="single" w:sz="8" w:space="0" w:color="auto"/>
            </w:tcBorders>
          </w:tcPr>
          <w:p w14:paraId="1AC07E79" w14:textId="77777777" w:rsidR="00CE70D2" w:rsidRDefault="00CE70D2" w:rsidP="00CE5E94">
            <w:pPr>
              <w:jc w:val="center"/>
              <w:rPr>
                <w:rFonts w:ascii="Times New Roman" w:hAnsi="Times New Roman" w:cs="Times New Roman"/>
              </w:rPr>
            </w:pPr>
            <w:r>
              <w:rPr>
                <w:rFonts w:ascii="Times New Roman" w:hAnsi="Times New Roman" w:cs="Times New Roman"/>
              </w:rPr>
              <w:t>2</w:t>
            </w:r>
          </w:p>
        </w:tc>
      </w:tr>
      <w:tr w:rsidR="00CE70D2" w14:paraId="195D87A8" w14:textId="77777777" w:rsidTr="00CE70D2">
        <w:trPr>
          <w:trHeight w:val="259"/>
        </w:trPr>
        <w:tc>
          <w:tcPr>
            <w:tcW w:w="2309" w:type="dxa"/>
            <w:tcBorders>
              <w:bottom w:val="single" w:sz="8" w:space="0" w:color="auto"/>
              <w:right w:val="single" w:sz="8" w:space="0" w:color="auto"/>
            </w:tcBorders>
          </w:tcPr>
          <w:p w14:paraId="2B8D46AD" w14:textId="77777777" w:rsidR="00CE70D2" w:rsidRDefault="00CE70D2" w:rsidP="00CE5E94">
            <w:pPr>
              <w:jc w:val="center"/>
              <w:rPr>
                <w:rFonts w:ascii="Times New Roman" w:hAnsi="Times New Roman" w:cs="Times New Roman"/>
              </w:rPr>
            </w:pPr>
            <w:r>
              <w:rPr>
                <w:rFonts w:ascii="Times New Roman" w:hAnsi="Times New Roman" w:cs="Times New Roman"/>
              </w:rPr>
              <w:t>Championship</w:t>
            </w:r>
          </w:p>
        </w:tc>
        <w:tc>
          <w:tcPr>
            <w:tcW w:w="2309" w:type="dxa"/>
            <w:tcBorders>
              <w:left w:val="single" w:sz="8" w:space="0" w:color="auto"/>
              <w:bottom w:val="single" w:sz="8" w:space="0" w:color="auto"/>
            </w:tcBorders>
          </w:tcPr>
          <w:p w14:paraId="65DD2014" w14:textId="77777777" w:rsidR="00CE70D2" w:rsidRDefault="00CE70D2" w:rsidP="00CE5E94">
            <w:pPr>
              <w:jc w:val="center"/>
              <w:rPr>
                <w:rFonts w:ascii="Times New Roman" w:hAnsi="Times New Roman" w:cs="Times New Roman"/>
              </w:rPr>
            </w:pPr>
            <w:r>
              <w:rPr>
                <w:rFonts w:ascii="Times New Roman" w:hAnsi="Times New Roman" w:cs="Times New Roman"/>
              </w:rPr>
              <w:t>0</w:t>
            </w:r>
          </w:p>
        </w:tc>
        <w:tc>
          <w:tcPr>
            <w:tcW w:w="2309" w:type="dxa"/>
            <w:tcBorders>
              <w:bottom w:val="single" w:sz="8" w:space="0" w:color="auto"/>
            </w:tcBorders>
          </w:tcPr>
          <w:p w14:paraId="6F24992C" w14:textId="77777777" w:rsidR="00CE70D2" w:rsidRDefault="00CE70D2" w:rsidP="00CE5E94">
            <w:pPr>
              <w:jc w:val="center"/>
              <w:rPr>
                <w:rFonts w:ascii="Times New Roman" w:hAnsi="Times New Roman" w:cs="Times New Roman"/>
              </w:rPr>
            </w:pPr>
            <w:r>
              <w:rPr>
                <w:rFonts w:ascii="Times New Roman" w:hAnsi="Times New Roman" w:cs="Times New Roman"/>
              </w:rPr>
              <w:t>1</w:t>
            </w:r>
          </w:p>
        </w:tc>
        <w:tc>
          <w:tcPr>
            <w:tcW w:w="2309" w:type="dxa"/>
            <w:tcBorders>
              <w:left w:val="single" w:sz="8" w:space="0" w:color="auto"/>
              <w:bottom w:val="single" w:sz="8" w:space="0" w:color="auto"/>
            </w:tcBorders>
          </w:tcPr>
          <w:p w14:paraId="46BE9B6D" w14:textId="77777777" w:rsidR="00CE70D2" w:rsidRDefault="00CE70D2" w:rsidP="00CE5E94">
            <w:pPr>
              <w:jc w:val="center"/>
              <w:rPr>
                <w:rFonts w:ascii="Times New Roman" w:hAnsi="Times New Roman" w:cs="Times New Roman"/>
              </w:rPr>
            </w:pPr>
            <w:r>
              <w:rPr>
                <w:rFonts w:ascii="Times New Roman" w:hAnsi="Times New Roman" w:cs="Times New Roman"/>
              </w:rPr>
              <w:t>1</w:t>
            </w:r>
          </w:p>
        </w:tc>
      </w:tr>
      <w:tr w:rsidR="00CE70D2" w14:paraId="2FDD73ED" w14:textId="77777777" w:rsidTr="00CE70D2">
        <w:trPr>
          <w:trHeight w:val="269"/>
        </w:trPr>
        <w:tc>
          <w:tcPr>
            <w:tcW w:w="2309" w:type="dxa"/>
            <w:tcBorders>
              <w:top w:val="single" w:sz="8" w:space="0" w:color="auto"/>
              <w:right w:val="single" w:sz="8" w:space="0" w:color="auto"/>
            </w:tcBorders>
          </w:tcPr>
          <w:p w14:paraId="3429F074" w14:textId="77777777" w:rsidR="00CE70D2" w:rsidRPr="000B2C29" w:rsidRDefault="00CE70D2" w:rsidP="00CE5E94">
            <w:pPr>
              <w:jc w:val="center"/>
              <w:rPr>
                <w:rFonts w:ascii="Times New Roman" w:hAnsi="Times New Roman" w:cs="Times New Roman"/>
                <w:b/>
                <w:bCs/>
              </w:rPr>
            </w:pPr>
            <w:r>
              <w:rPr>
                <w:rFonts w:ascii="Times New Roman" w:hAnsi="Times New Roman" w:cs="Times New Roman"/>
                <w:b/>
                <w:bCs/>
              </w:rPr>
              <w:t>Total</w:t>
            </w:r>
          </w:p>
        </w:tc>
        <w:tc>
          <w:tcPr>
            <w:tcW w:w="2309" w:type="dxa"/>
            <w:tcBorders>
              <w:top w:val="single" w:sz="8" w:space="0" w:color="auto"/>
              <w:left w:val="single" w:sz="8" w:space="0" w:color="auto"/>
            </w:tcBorders>
          </w:tcPr>
          <w:p w14:paraId="47FA635D" w14:textId="1348687D" w:rsidR="00CE70D2" w:rsidRPr="000B2C29" w:rsidRDefault="00CE70D2" w:rsidP="00CE5E94">
            <w:pPr>
              <w:jc w:val="center"/>
              <w:rPr>
                <w:rFonts w:ascii="Times New Roman" w:hAnsi="Times New Roman" w:cs="Times New Roman"/>
                <w:b/>
                <w:bCs/>
              </w:rPr>
            </w:pPr>
            <w:r>
              <w:rPr>
                <w:rFonts w:ascii="Times New Roman" w:hAnsi="Times New Roman" w:cs="Times New Roman"/>
                <w:b/>
                <w:bCs/>
              </w:rPr>
              <w:t>4</w:t>
            </w:r>
            <w:r>
              <w:rPr>
                <w:rFonts w:ascii="Times New Roman" w:hAnsi="Times New Roman" w:cs="Times New Roman"/>
                <w:b/>
                <w:bCs/>
              </w:rPr>
              <w:t>5</w:t>
            </w:r>
          </w:p>
        </w:tc>
        <w:tc>
          <w:tcPr>
            <w:tcW w:w="2309" w:type="dxa"/>
            <w:tcBorders>
              <w:top w:val="single" w:sz="8" w:space="0" w:color="auto"/>
            </w:tcBorders>
          </w:tcPr>
          <w:p w14:paraId="6BC2BCBA" w14:textId="322F3B40" w:rsidR="00CE70D2" w:rsidRPr="000B2C29" w:rsidRDefault="00CE70D2" w:rsidP="00CE5E94">
            <w:pPr>
              <w:jc w:val="center"/>
              <w:rPr>
                <w:rFonts w:ascii="Times New Roman" w:hAnsi="Times New Roman" w:cs="Times New Roman"/>
                <w:b/>
                <w:bCs/>
              </w:rPr>
            </w:pPr>
            <w:r>
              <w:rPr>
                <w:rFonts w:ascii="Times New Roman" w:hAnsi="Times New Roman" w:cs="Times New Roman"/>
                <w:b/>
                <w:bCs/>
              </w:rPr>
              <w:t>4</w:t>
            </w:r>
            <w:r>
              <w:rPr>
                <w:rFonts w:ascii="Times New Roman" w:hAnsi="Times New Roman" w:cs="Times New Roman"/>
                <w:b/>
                <w:bCs/>
              </w:rPr>
              <w:t>3</w:t>
            </w:r>
          </w:p>
        </w:tc>
        <w:tc>
          <w:tcPr>
            <w:tcW w:w="2309" w:type="dxa"/>
            <w:tcBorders>
              <w:top w:val="single" w:sz="8" w:space="0" w:color="auto"/>
              <w:left w:val="single" w:sz="8" w:space="0" w:color="auto"/>
            </w:tcBorders>
          </w:tcPr>
          <w:p w14:paraId="2B066856" w14:textId="77777777" w:rsidR="00CE70D2" w:rsidRPr="000B2C29" w:rsidRDefault="00CE70D2" w:rsidP="00853B07">
            <w:pPr>
              <w:keepNext/>
              <w:jc w:val="center"/>
              <w:rPr>
                <w:rFonts w:ascii="Times New Roman" w:hAnsi="Times New Roman" w:cs="Times New Roman"/>
                <w:b/>
                <w:bCs/>
              </w:rPr>
            </w:pPr>
            <w:r>
              <w:rPr>
                <w:rFonts w:ascii="Times New Roman" w:hAnsi="Times New Roman" w:cs="Times New Roman"/>
                <w:b/>
                <w:bCs/>
              </w:rPr>
              <w:t>66</w:t>
            </w:r>
          </w:p>
        </w:tc>
      </w:tr>
    </w:tbl>
    <w:p w14:paraId="2E0254EA" w14:textId="2BA1C85B" w:rsidR="00CE70D2" w:rsidRDefault="00853B07" w:rsidP="00853B07">
      <w:pPr>
        <w:pStyle w:val="Caption"/>
        <w:jc w:val="center"/>
        <w:rPr>
          <w:sz w:val="20"/>
          <w:szCs w:val="20"/>
        </w:rPr>
      </w:pPr>
      <w:r w:rsidRPr="00853B07">
        <w:rPr>
          <w:sz w:val="20"/>
          <w:szCs w:val="20"/>
        </w:rPr>
        <w:t xml:space="preserve">Table </w:t>
      </w:r>
      <w:r w:rsidRPr="00853B07">
        <w:rPr>
          <w:sz w:val="20"/>
          <w:szCs w:val="20"/>
        </w:rPr>
        <w:fldChar w:fldCharType="begin"/>
      </w:r>
      <w:r w:rsidRPr="00853B07">
        <w:rPr>
          <w:sz w:val="20"/>
          <w:szCs w:val="20"/>
        </w:rPr>
        <w:instrText xml:space="preserve"> SEQ Table \* ARABIC </w:instrText>
      </w:r>
      <w:r w:rsidRPr="00853B07">
        <w:rPr>
          <w:sz w:val="20"/>
          <w:szCs w:val="20"/>
        </w:rPr>
        <w:fldChar w:fldCharType="separate"/>
      </w:r>
      <w:r w:rsidR="00645C69">
        <w:rPr>
          <w:noProof/>
          <w:sz w:val="20"/>
          <w:szCs w:val="20"/>
        </w:rPr>
        <w:t>11</w:t>
      </w:r>
      <w:r w:rsidRPr="00853B07">
        <w:rPr>
          <w:sz w:val="20"/>
          <w:szCs w:val="20"/>
        </w:rPr>
        <w:fldChar w:fldCharType="end"/>
      </w:r>
      <w:r w:rsidRPr="00853B07">
        <w:rPr>
          <w:sz w:val="20"/>
          <w:szCs w:val="20"/>
        </w:rPr>
        <w:t>: Correct predictions for each model by round</w:t>
      </w:r>
      <w:r>
        <w:rPr>
          <w:sz w:val="20"/>
          <w:szCs w:val="20"/>
        </w:rPr>
        <w:t>,</w:t>
      </w:r>
      <w:r w:rsidRPr="00853B07">
        <w:rPr>
          <w:sz w:val="20"/>
          <w:szCs w:val="20"/>
        </w:rPr>
        <w:t xml:space="preserve"> </w:t>
      </w:r>
      <w:r>
        <w:rPr>
          <w:sz w:val="20"/>
          <w:szCs w:val="20"/>
        </w:rPr>
        <w:t xml:space="preserve">on exact tournament matchups, </w:t>
      </w:r>
      <w:r w:rsidRPr="00853B07">
        <w:rPr>
          <w:sz w:val="20"/>
          <w:szCs w:val="20"/>
        </w:rPr>
        <w:t>with potential correct selections on right hand side.</w:t>
      </w:r>
    </w:p>
    <w:p w14:paraId="51FC3EBB" w14:textId="2531016A" w:rsidR="004F158D" w:rsidRDefault="004F158D" w:rsidP="004F158D">
      <w:pPr>
        <w:rPr>
          <w:rFonts w:ascii="Times New Roman" w:hAnsi="Times New Roman" w:cs="Times New Roman"/>
        </w:rPr>
      </w:pPr>
      <w:r>
        <w:rPr>
          <w:rFonts w:ascii="Times New Roman" w:hAnsi="Times New Roman" w:cs="Times New Roman"/>
        </w:rPr>
        <w:tab/>
        <w:t xml:space="preserve">Although our LASSO regression model, again, correctly predicted more games than our ridge regression model we do not seem to have conclusive evidence that the LASSO model is definitively the better model.  The only major difference between the two model’s prediction accuracy is that the ridge regression model only predicted two of the first four games correctly.  When filling out a bracket the first four games are not usually included in the competition and the LASSO models’ advantage there is not necessarily a difference maker in any bracket competition.  The ridge regression model also predicted the winner of the tournament, but </w:t>
      </w:r>
      <w:r w:rsidR="006509EB">
        <w:rPr>
          <w:rFonts w:ascii="Times New Roman" w:hAnsi="Times New Roman" w:cs="Times New Roman"/>
        </w:rPr>
        <w:t>this can’t be looked at as the deciding factor since both models predicted three of the four teams in the Final Four and both teams in the Championship.</w:t>
      </w:r>
    </w:p>
    <w:p w14:paraId="640FF993" w14:textId="219A6575" w:rsidR="00267430" w:rsidRDefault="00267430" w:rsidP="004F158D">
      <w:pPr>
        <w:rPr>
          <w:rFonts w:ascii="Times New Roman" w:hAnsi="Times New Roman" w:cs="Times New Roman"/>
        </w:rPr>
      </w:pPr>
      <w:r>
        <w:rPr>
          <w:rFonts w:ascii="Times New Roman" w:hAnsi="Times New Roman" w:cs="Times New Roman"/>
        </w:rPr>
        <w:tab/>
        <w:t>Now that we have a comparable set of predictions, we can also compare the mean squared error of our final prediction models.  In addition to predicting a higher percentage of games correctly, our LASSO regression model also boasted a lower mean squared error of approximately 223.5009 to our ridge regression models 248.8991.</w:t>
      </w:r>
      <w:r w:rsidR="00AB3B1C">
        <w:rPr>
          <w:rFonts w:ascii="Times New Roman" w:hAnsi="Times New Roman" w:cs="Times New Roman"/>
        </w:rPr>
        <w:t xml:space="preserve">  With our LASSO regression model outperforming our ridge regression model in both accuracy and mean squared error it is fair to say that it is the better of our two models.</w:t>
      </w:r>
    </w:p>
    <w:p w14:paraId="3B33070E" w14:textId="09DA293D" w:rsidR="00CE58D8" w:rsidRDefault="00CE58D8" w:rsidP="004F158D">
      <w:pPr>
        <w:rPr>
          <w:rFonts w:ascii="Times New Roman" w:hAnsi="Times New Roman" w:cs="Times New Roman"/>
          <w:b/>
          <w:bCs/>
          <w:sz w:val="28"/>
          <w:szCs w:val="28"/>
          <w:u w:val="single"/>
        </w:rPr>
      </w:pPr>
      <w:r>
        <w:rPr>
          <w:rFonts w:ascii="Times New Roman" w:hAnsi="Times New Roman" w:cs="Times New Roman"/>
          <w:b/>
          <w:bCs/>
          <w:sz w:val="28"/>
          <w:szCs w:val="28"/>
          <w:u w:val="single"/>
        </w:rPr>
        <w:t>Conclusion</w:t>
      </w:r>
    </w:p>
    <w:p w14:paraId="0B141012" w14:textId="1A828342" w:rsidR="00AE6C30" w:rsidRDefault="00CD74C3" w:rsidP="004F158D">
      <w:pPr>
        <w:rPr>
          <w:rFonts w:ascii="Times New Roman" w:hAnsi="Times New Roman" w:cs="Times New Roman"/>
        </w:rPr>
      </w:pPr>
      <w:r>
        <w:rPr>
          <w:rFonts w:ascii="Times New Roman" w:hAnsi="Times New Roman" w:cs="Times New Roman"/>
        </w:rPr>
        <w:tab/>
        <w:t xml:space="preserve">March Madness is a yearly spectacle bringing sports fans from around the world together to try to be the first individual to successfully predict the entire tournament.  From </w:t>
      </w:r>
      <w:r w:rsidR="002E0850">
        <w:rPr>
          <w:rFonts w:ascii="Times New Roman" w:hAnsi="Times New Roman" w:cs="Times New Roman"/>
        </w:rPr>
        <w:t xml:space="preserve">the </w:t>
      </w:r>
      <w:r>
        <w:rPr>
          <w:rFonts w:ascii="Times New Roman" w:hAnsi="Times New Roman" w:cs="Times New Roman"/>
        </w:rPr>
        <w:t>outset</w:t>
      </w:r>
      <w:r w:rsidR="002E0850">
        <w:rPr>
          <w:rFonts w:ascii="Times New Roman" w:hAnsi="Times New Roman" w:cs="Times New Roman"/>
        </w:rPr>
        <w:t>,</w:t>
      </w:r>
      <w:r>
        <w:rPr>
          <w:rFonts w:ascii="Times New Roman" w:hAnsi="Times New Roman" w:cs="Times New Roman"/>
        </w:rPr>
        <w:t xml:space="preserve"> this </w:t>
      </w:r>
      <w:r w:rsidR="00814E0E">
        <w:rPr>
          <w:rFonts w:ascii="Times New Roman" w:hAnsi="Times New Roman" w:cs="Times New Roman"/>
        </w:rPr>
        <w:t>year’s</w:t>
      </w:r>
      <w:r>
        <w:rPr>
          <w:rFonts w:ascii="Times New Roman" w:hAnsi="Times New Roman" w:cs="Times New Roman"/>
        </w:rPr>
        <w:t xml:space="preserve"> tournament was filled with upsets </w:t>
      </w:r>
      <w:r w:rsidR="00814E0E">
        <w:rPr>
          <w:rFonts w:ascii="Times New Roman" w:hAnsi="Times New Roman" w:cs="Times New Roman"/>
        </w:rPr>
        <w:t>and timeless moments that will go down in history.  From Oral Roberts becoming the ninth 15 seed to upset a 2 seed and progressing all the way to the Sweet Sixteen, to Jalen Suggs’ half-court overtime buzz beater, for Gonzaga, to knock off the pesky 11 seed UCLA</w:t>
      </w:r>
      <w:r w:rsidR="002E0850">
        <w:rPr>
          <w:rFonts w:ascii="Times New Roman" w:hAnsi="Times New Roman" w:cs="Times New Roman"/>
        </w:rPr>
        <w:t xml:space="preserve"> Bruins</w:t>
      </w:r>
      <w:r w:rsidR="00814E0E">
        <w:rPr>
          <w:rFonts w:ascii="Times New Roman" w:hAnsi="Times New Roman" w:cs="Times New Roman"/>
        </w:rPr>
        <w:t xml:space="preserve"> after they became only the second First Four team</w:t>
      </w:r>
      <w:r w:rsidR="002E0850">
        <w:rPr>
          <w:rFonts w:ascii="Times New Roman" w:hAnsi="Times New Roman" w:cs="Times New Roman"/>
        </w:rPr>
        <w:t>,</w:t>
      </w:r>
      <w:r w:rsidR="00814E0E">
        <w:rPr>
          <w:rFonts w:ascii="Times New Roman" w:hAnsi="Times New Roman" w:cs="Times New Roman"/>
        </w:rPr>
        <w:t xml:space="preserve"> in history</w:t>
      </w:r>
      <w:r w:rsidR="002E0850">
        <w:rPr>
          <w:rFonts w:ascii="Times New Roman" w:hAnsi="Times New Roman" w:cs="Times New Roman"/>
        </w:rPr>
        <w:t>,</w:t>
      </w:r>
      <w:r w:rsidR="00814E0E">
        <w:rPr>
          <w:rFonts w:ascii="Times New Roman" w:hAnsi="Times New Roman" w:cs="Times New Roman"/>
        </w:rPr>
        <w:t xml:space="preserve"> to reach the Final Four.</w:t>
      </w:r>
      <w:r w:rsidR="00DD52F3">
        <w:rPr>
          <w:rFonts w:ascii="Times New Roman" w:hAnsi="Times New Roman" w:cs="Times New Roman"/>
        </w:rPr>
        <w:t xml:space="preserve">  </w:t>
      </w:r>
      <w:r w:rsidR="00AE6C30">
        <w:rPr>
          <w:rFonts w:ascii="Times New Roman" w:hAnsi="Times New Roman" w:cs="Times New Roman"/>
        </w:rPr>
        <w:t>With each game being so closely contested and the likelihood of a perfect bracket being so small our models valiantly fought an uphill battle, performing admirably</w:t>
      </w:r>
      <w:r w:rsidR="00DD52F3">
        <w:rPr>
          <w:rFonts w:ascii="Times New Roman" w:hAnsi="Times New Roman" w:cs="Times New Roman"/>
        </w:rPr>
        <w:t>.</w:t>
      </w:r>
    </w:p>
    <w:p w14:paraId="192BE374" w14:textId="45D34204" w:rsidR="00DD52F3" w:rsidRDefault="00DD52F3" w:rsidP="004F158D">
      <w:pPr>
        <w:rPr>
          <w:rFonts w:ascii="Times New Roman" w:hAnsi="Times New Roman" w:cs="Times New Roman"/>
        </w:rPr>
      </w:pPr>
      <w:r>
        <w:rPr>
          <w:rFonts w:ascii="Times New Roman" w:hAnsi="Times New Roman" w:cs="Times New Roman"/>
        </w:rPr>
        <w:tab/>
        <w:t xml:space="preserve">Initially we fit a simple linear regression model to our data to develop a benchmark to compare our forthcoming models to.  We found that the introduction of bias into our model, through the concept of the bias-variance trade-off, allowed our ridge and LASSO regression models </w:t>
      </w:r>
      <w:r w:rsidR="00AA7A58">
        <w:rPr>
          <w:rFonts w:ascii="Times New Roman" w:hAnsi="Times New Roman" w:cs="Times New Roman"/>
        </w:rPr>
        <w:t xml:space="preserve">with an initial value for </w:t>
      </w:r>
      <w:r w:rsidR="00AA7A58" w:rsidRPr="00C61299">
        <w:rPr>
          <w:rFonts w:ascii="Times New Roman" w:hAnsi="Times New Roman" w:cs="Times New Roman"/>
          <w:color w:val="202124"/>
          <w:shd w:val="clear" w:color="auto" w:fill="FFFFFF"/>
        </w:rPr>
        <w:t>λ</w:t>
      </w:r>
      <w:r w:rsidR="00AA7A58">
        <w:rPr>
          <w:rFonts w:ascii="Times New Roman" w:hAnsi="Times New Roman" w:cs="Times New Roman"/>
          <w:color w:val="202124"/>
          <w:shd w:val="clear" w:color="auto" w:fill="FFFFFF"/>
        </w:rPr>
        <w:t xml:space="preserve"> of one</w:t>
      </w:r>
      <w:r w:rsidR="00AA7A58">
        <w:rPr>
          <w:rFonts w:ascii="Times New Roman" w:hAnsi="Times New Roman" w:cs="Times New Roman"/>
        </w:rPr>
        <w:t xml:space="preserve"> </w:t>
      </w:r>
      <w:r>
        <w:rPr>
          <w:rFonts w:ascii="Times New Roman" w:hAnsi="Times New Roman" w:cs="Times New Roman"/>
        </w:rPr>
        <w:t>to outperform our simple linear model.</w:t>
      </w:r>
    </w:p>
    <w:p w14:paraId="54985DB5" w14:textId="54E5D244" w:rsidR="00AA7A58" w:rsidRDefault="00AA7A58" w:rsidP="004F158D">
      <w:pPr>
        <w:rPr>
          <w:rFonts w:ascii="Times New Roman" w:hAnsi="Times New Roman" w:cs="Times New Roman"/>
          <w:color w:val="202124"/>
          <w:shd w:val="clear" w:color="auto" w:fill="FFFFFF"/>
        </w:rPr>
      </w:pPr>
      <w:r>
        <w:rPr>
          <w:rFonts w:ascii="Times New Roman" w:hAnsi="Times New Roman" w:cs="Times New Roman"/>
        </w:rPr>
        <w:tab/>
        <w:t xml:space="preserve">Next, we explored the process of finding the </w:t>
      </w:r>
      <w:r w:rsidRPr="00C61299">
        <w:rPr>
          <w:rFonts w:ascii="Times New Roman" w:hAnsi="Times New Roman" w:cs="Times New Roman"/>
          <w:color w:val="202124"/>
          <w:shd w:val="clear" w:color="auto" w:fill="FFFFFF"/>
        </w:rPr>
        <w:t>λ</w:t>
      </w:r>
      <w:r>
        <w:rPr>
          <w:rFonts w:ascii="Times New Roman" w:hAnsi="Times New Roman" w:cs="Times New Roman"/>
          <w:color w:val="202124"/>
          <w:shd w:val="clear" w:color="auto" w:fill="FFFFFF"/>
        </w:rPr>
        <w:t xml:space="preserve"> value that minimizes our test data mean squared error and fit models with our new optimal </w:t>
      </w:r>
      <w:r w:rsidRPr="00C61299">
        <w:rPr>
          <w:rFonts w:ascii="Times New Roman" w:hAnsi="Times New Roman" w:cs="Times New Roman"/>
          <w:color w:val="202124"/>
          <w:shd w:val="clear" w:color="auto" w:fill="FFFFFF"/>
        </w:rPr>
        <w:t>λ</w:t>
      </w:r>
      <w:r>
        <w:rPr>
          <w:rFonts w:ascii="Times New Roman" w:hAnsi="Times New Roman" w:cs="Times New Roman"/>
          <w:color w:val="202124"/>
          <w:shd w:val="clear" w:color="auto" w:fill="FFFFFF"/>
        </w:rPr>
        <w:t xml:space="preserve"> value.  This was another step in creating more accurate predictions, however there was still potential for our models to suffer from a poor training-testing split.  </w:t>
      </w:r>
    </w:p>
    <w:p w14:paraId="11664EE6" w14:textId="49925A34" w:rsidR="00AA7A58" w:rsidRDefault="00AA7A58" w:rsidP="004F158D">
      <w:pPr>
        <w:rPr>
          <w:rFonts w:ascii="Times New Roman" w:hAnsi="Times New Roman" w:cs="Times New Roman"/>
          <w:color w:val="202124"/>
          <w:shd w:val="clear" w:color="auto" w:fill="FFFFFF"/>
        </w:rPr>
      </w:pPr>
      <w:r>
        <w:rPr>
          <w:rFonts w:ascii="Times New Roman" w:hAnsi="Times New Roman" w:cs="Times New Roman"/>
          <w:color w:val="202124"/>
          <w:shd w:val="clear" w:color="auto" w:fill="FFFFFF"/>
        </w:rPr>
        <w:tab/>
        <w:t xml:space="preserve">To combat </w:t>
      </w:r>
      <w:r w:rsidR="006C16DD">
        <w:rPr>
          <w:rFonts w:ascii="Times New Roman" w:hAnsi="Times New Roman" w:cs="Times New Roman"/>
          <w:color w:val="202124"/>
          <w:shd w:val="clear" w:color="auto" w:fill="FFFFFF"/>
        </w:rPr>
        <w:t xml:space="preserve">the possibility of a poorly selected random split, we introduced the concept of </w:t>
      </w:r>
      <w:r w:rsidR="006C16DD">
        <w:rPr>
          <w:rFonts w:ascii="Times New Roman" w:hAnsi="Times New Roman" w:cs="Times New Roman"/>
          <w:i/>
          <w:iCs/>
          <w:color w:val="202124"/>
          <w:shd w:val="clear" w:color="auto" w:fill="FFFFFF"/>
        </w:rPr>
        <w:t>k</w:t>
      </w:r>
      <w:r w:rsidR="006C16DD">
        <w:rPr>
          <w:rFonts w:ascii="Times New Roman" w:hAnsi="Times New Roman" w:cs="Times New Roman"/>
          <w:color w:val="202124"/>
          <w:shd w:val="clear" w:color="auto" w:fill="FFFFFF"/>
        </w:rPr>
        <w:t xml:space="preserve">-fold cross-validation for our ridge and LASSO regression.  This allowed us to split our data into </w:t>
      </w:r>
      <w:r w:rsidR="006C16DD">
        <w:rPr>
          <w:rFonts w:ascii="Times New Roman" w:hAnsi="Times New Roman" w:cs="Times New Roman"/>
          <w:i/>
          <w:iCs/>
          <w:color w:val="202124"/>
          <w:shd w:val="clear" w:color="auto" w:fill="FFFFFF"/>
        </w:rPr>
        <w:t xml:space="preserve">k </w:t>
      </w:r>
      <w:r w:rsidR="006C16DD">
        <w:rPr>
          <w:rFonts w:ascii="Times New Roman" w:hAnsi="Times New Roman" w:cs="Times New Roman"/>
          <w:color w:val="202124"/>
          <w:shd w:val="clear" w:color="auto" w:fill="FFFFFF"/>
        </w:rPr>
        <w:t xml:space="preserve">folds/samples (in our case </w:t>
      </w:r>
      <w:r w:rsidR="006C16DD">
        <w:rPr>
          <w:rFonts w:ascii="Times New Roman" w:hAnsi="Times New Roman" w:cs="Times New Roman"/>
          <w:i/>
          <w:iCs/>
          <w:color w:val="202124"/>
          <w:shd w:val="clear" w:color="auto" w:fill="FFFFFF"/>
        </w:rPr>
        <w:t xml:space="preserve">k </w:t>
      </w:r>
      <w:r w:rsidR="006C16DD">
        <w:rPr>
          <w:rFonts w:ascii="Times New Roman" w:hAnsi="Times New Roman" w:cs="Times New Roman"/>
          <w:color w:val="202124"/>
          <w:shd w:val="clear" w:color="auto" w:fill="FFFFFF"/>
        </w:rPr>
        <w:t xml:space="preserve">= 5 folds) and limit the opportunity of a poor split.  We then averaged the resulting </w:t>
      </w:r>
      <w:r w:rsidR="006C16DD">
        <w:rPr>
          <w:rFonts w:ascii="Times New Roman" w:hAnsi="Times New Roman" w:cs="Times New Roman"/>
          <w:i/>
          <w:iCs/>
          <w:color w:val="202124"/>
          <w:shd w:val="clear" w:color="auto" w:fill="FFFFFF"/>
        </w:rPr>
        <w:t xml:space="preserve">k </w:t>
      </w:r>
      <w:r w:rsidR="006C16DD">
        <w:rPr>
          <w:rFonts w:ascii="Times New Roman" w:hAnsi="Times New Roman" w:cs="Times New Roman"/>
          <w:color w:val="202124"/>
          <w:shd w:val="clear" w:color="auto" w:fill="FFFFFF"/>
        </w:rPr>
        <w:t xml:space="preserve">= 5 models to find our optimal </w:t>
      </w:r>
      <w:r w:rsidR="006C16DD" w:rsidRPr="00C61299">
        <w:rPr>
          <w:rFonts w:ascii="Times New Roman" w:hAnsi="Times New Roman" w:cs="Times New Roman"/>
          <w:color w:val="202124"/>
          <w:shd w:val="clear" w:color="auto" w:fill="FFFFFF"/>
        </w:rPr>
        <w:t>λ</w:t>
      </w:r>
      <w:r w:rsidR="006C16DD">
        <w:rPr>
          <w:rFonts w:ascii="Times New Roman" w:hAnsi="Times New Roman" w:cs="Times New Roman"/>
          <w:color w:val="202124"/>
          <w:shd w:val="clear" w:color="auto" w:fill="FFFFFF"/>
        </w:rPr>
        <w:t xml:space="preserve"> for both</w:t>
      </w:r>
      <w:r w:rsidR="008637AF">
        <w:rPr>
          <w:rFonts w:ascii="Times New Roman" w:hAnsi="Times New Roman" w:cs="Times New Roman"/>
          <w:color w:val="202124"/>
          <w:shd w:val="clear" w:color="auto" w:fill="FFFFFF"/>
        </w:rPr>
        <w:t xml:space="preserve"> ridge and LASSO</w:t>
      </w:r>
      <w:r w:rsidR="006C16DD">
        <w:rPr>
          <w:rFonts w:ascii="Times New Roman" w:hAnsi="Times New Roman" w:cs="Times New Roman"/>
          <w:color w:val="202124"/>
          <w:shd w:val="clear" w:color="auto" w:fill="FFFFFF"/>
        </w:rPr>
        <w:t>.</w:t>
      </w:r>
    </w:p>
    <w:p w14:paraId="4A307BF3" w14:textId="287133A4" w:rsidR="006C16DD" w:rsidRDefault="006C16DD" w:rsidP="004F158D">
      <w:pPr>
        <w:rPr>
          <w:rFonts w:ascii="Times New Roman" w:hAnsi="Times New Roman" w:cs="Times New Roman"/>
          <w:color w:val="202124"/>
          <w:shd w:val="clear" w:color="auto" w:fill="FFFFFF"/>
        </w:rPr>
      </w:pPr>
      <w:r>
        <w:rPr>
          <w:rFonts w:ascii="Times New Roman" w:hAnsi="Times New Roman" w:cs="Times New Roman"/>
          <w:color w:val="202124"/>
          <w:shd w:val="clear" w:color="auto" w:fill="FFFFFF"/>
        </w:rPr>
        <w:tab/>
        <w:t xml:space="preserve">Using our new optimal </w:t>
      </w:r>
      <w:r w:rsidRPr="00C61299">
        <w:rPr>
          <w:rFonts w:ascii="Times New Roman" w:hAnsi="Times New Roman" w:cs="Times New Roman"/>
          <w:color w:val="202124"/>
          <w:shd w:val="clear" w:color="auto" w:fill="FFFFFF"/>
        </w:rPr>
        <w:t>λ</w:t>
      </w:r>
      <w:r>
        <w:rPr>
          <w:rFonts w:ascii="Times New Roman" w:hAnsi="Times New Roman" w:cs="Times New Roman"/>
          <w:color w:val="202124"/>
          <w:shd w:val="clear" w:color="auto" w:fill="FFFFFF"/>
        </w:rPr>
        <w:t xml:space="preserve"> values we fit ridge and LASSO regression models to our entire data set and proceeded to make predictions for the 2021 March Madness tournament.  </w:t>
      </w:r>
    </w:p>
    <w:p w14:paraId="19D6DCD1" w14:textId="47C84E9E" w:rsidR="006C16DD" w:rsidRDefault="006C16DD" w:rsidP="004F158D">
      <w:pPr>
        <w:rPr>
          <w:rFonts w:ascii="Times New Roman" w:hAnsi="Times New Roman" w:cs="Times New Roman"/>
          <w:color w:val="202124"/>
          <w:shd w:val="clear" w:color="auto" w:fill="FFFFFF"/>
        </w:rPr>
      </w:pPr>
      <w:r>
        <w:rPr>
          <w:rFonts w:ascii="Times New Roman" w:hAnsi="Times New Roman" w:cs="Times New Roman"/>
          <w:color w:val="202124"/>
          <w:shd w:val="clear" w:color="auto" w:fill="FFFFFF"/>
        </w:rPr>
        <w:tab/>
        <w:t>Our ridge and LASSO predictions performed very well in the CBS Sports Bracket Challenge placing 3487</w:t>
      </w:r>
      <w:r w:rsidRPr="006C16DD">
        <w:rPr>
          <w:rFonts w:ascii="Times New Roman" w:hAnsi="Times New Roman" w:cs="Times New Roman"/>
          <w:color w:val="202124"/>
          <w:shd w:val="clear" w:color="auto" w:fill="FFFFFF"/>
          <w:vertAlign w:val="superscript"/>
        </w:rPr>
        <w:t>th</w:t>
      </w:r>
      <w:r>
        <w:rPr>
          <w:rFonts w:ascii="Times New Roman" w:hAnsi="Times New Roman" w:cs="Times New Roman"/>
          <w:color w:val="202124"/>
          <w:shd w:val="clear" w:color="auto" w:fill="FFFFFF"/>
        </w:rPr>
        <w:t xml:space="preserve"> and 56977</w:t>
      </w:r>
      <w:r w:rsidRPr="006C16DD">
        <w:rPr>
          <w:rFonts w:ascii="Times New Roman" w:hAnsi="Times New Roman" w:cs="Times New Roman"/>
          <w:color w:val="202124"/>
          <w:shd w:val="clear" w:color="auto" w:fill="FFFFFF"/>
          <w:vertAlign w:val="superscript"/>
        </w:rPr>
        <w:t>th</w:t>
      </w:r>
      <w:r>
        <w:rPr>
          <w:rFonts w:ascii="Times New Roman" w:hAnsi="Times New Roman" w:cs="Times New Roman"/>
          <w:color w:val="202124"/>
          <w:shd w:val="clear" w:color="auto" w:fill="FFFFFF"/>
        </w:rPr>
        <w:t xml:space="preserve"> respectively, predicting 40 and 41 games.</w:t>
      </w:r>
    </w:p>
    <w:p w14:paraId="55062A1C" w14:textId="43AE8514" w:rsidR="006C16DD" w:rsidRDefault="006C16DD" w:rsidP="004F158D">
      <w:pPr>
        <w:rPr>
          <w:rFonts w:ascii="Times New Roman" w:hAnsi="Times New Roman" w:cs="Times New Roman"/>
          <w:color w:val="202124"/>
          <w:shd w:val="clear" w:color="auto" w:fill="FFFFFF"/>
        </w:rPr>
      </w:pPr>
      <w:r>
        <w:rPr>
          <w:rFonts w:ascii="Times New Roman" w:hAnsi="Times New Roman" w:cs="Times New Roman"/>
          <w:color w:val="202124"/>
          <w:shd w:val="clear" w:color="auto" w:fill="FFFFFF"/>
        </w:rPr>
        <w:tab/>
        <w:t xml:space="preserve">Since each model was not necessarily predicting the same matchups, we decided to have our two models create a final set of predictions on the </w:t>
      </w:r>
      <w:r w:rsidR="00185FFF">
        <w:rPr>
          <w:rFonts w:ascii="Times New Roman" w:hAnsi="Times New Roman" w:cs="Times New Roman"/>
          <w:color w:val="202124"/>
          <w:shd w:val="clear" w:color="auto" w:fill="FFFFFF"/>
        </w:rPr>
        <w:t xml:space="preserve">actual tournament </w:t>
      </w:r>
      <w:r>
        <w:rPr>
          <w:rFonts w:ascii="Times New Roman" w:hAnsi="Times New Roman" w:cs="Times New Roman"/>
          <w:color w:val="202124"/>
          <w:shd w:val="clear" w:color="auto" w:fill="FFFFFF"/>
        </w:rPr>
        <w:t>matchups that occurred.  Our LASSO regression model, again, predicted more games than our ridge regression model, due to a perfect performance in the First Four.</w:t>
      </w:r>
    </w:p>
    <w:p w14:paraId="3A8B20CE" w14:textId="758D6828" w:rsidR="006C16DD" w:rsidRDefault="006C16DD" w:rsidP="004F158D">
      <w:pPr>
        <w:rPr>
          <w:rFonts w:ascii="Times New Roman" w:hAnsi="Times New Roman" w:cs="Times New Roman"/>
          <w:color w:val="202124"/>
          <w:shd w:val="clear" w:color="auto" w:fill="FFFFFF"/>
        </w:rPr>
      </w:pPr>
      <w:r>
        <w:rPr>
          <w:rFonts w:ascii="Times New Roman" w:hAnsi="Times New Roman" w:cs="Times New Roman"/>
          <w:color w:val="202124"/>
          <w:shd w:val="clear" w:color="auto" w:fill="FFFFFF"/>
        </w:rPr>
        <w:tab/>
        <w:t>With neither model clearly demonstrating itself as the definitive best choice we finally compared their mean squared error</w:t>
      </w:r>
      <w:r w:rsidR="00253B4D">
        <w:rPr>
          <w:rFonts w:ascii="Times New Roman" w:hAnsi="Times New Roman" w:cs="Times New Roman"/>
          <w:color w:val="202124"/>
          <w:shd w:val="clear" w:color="auto" w:fill="FFFFFF"/>
        </w:rPr>
        <w:t>s for this year’s tournament.  Our LASSO regression model was able to solidify itself as the better model producing the lesser mean squared error.</w:t>
      </w:r>
    </w:p>
    <w:p w14:paraId="4CE1C47C" w14:textId="197C6517" w:rsidR="00287ABD" w:rsidRDefault="00287ABD" w:rsidP="004F158D">
      <w:pPr>
        <w:rPr>
          <w:rFonts w:ascii="Times New Roman" w:hAnsi="Times New Roman" w:cs="Times New Roman"/>
          <w:color w:val="202124"/>
          <w:shd w:val="clear" w:color="auto" w:fill="FFFFFF"/>
        </w:rPr>
      </w:pPr>
      <w:r>
        <w:rPr>
          <w:rFonts w:ascii="Times New Roman" w:hAnsi="Times New Roman" w:cs="Times New Roman"/>
          <w:color w:val="202124"/>
          <w:shd w:val="clear" w:color="auto" w:fill="FFFFFF"/>
        </w:rPr>
        <w:tab/>
        <w:t>This project demonstrated how difficult it is to accurately predict real-world events</w:t>
      </w:r>
      <w:r w:rsidR="009420AC">
        <w:rPr>
          <w:rFonts w:ascii="Times New Roman" w:hAnsi="Times New Roman" w:cs="Times New Roman"/>
          <w:color w:val="202124"/>
          <w:shd w:val="clear" w:color="auto" w:fill="FFFFFF"/>
        </w:rPr>
        <w:t xml:space="preserve"> and an accurate model is such a commodity in any industry</w:t>
      </w:r>
      <w:r>
        <w:rPr>
          <w:rFonts w:ascii="Times New Roman" w:hAnsi="Times New Roman" w:cs="Times New Roman"/>
          <w:color w:val="202124"/>
          <w:shd w:val="clear" w:color="auto" w:fill="FFFFFF"/>
        </w:rPr>
        <w:t>.  There are numerous variables that our models are unable to account for that could play a factor in a team winning any given night.</w:t>
      </w:r>
    </w:p>
    <w:p w14:paraId="42734CB4" w14:textId="25E81000" w:rsidR="00287ABD" w:rsidRPr="006C16DD" w:rsidRDefault="00287ABD" w:rsidP="004F158D">
      <w:pPr>
        <w:rPr>
          <w:rFonts w:ascii="Times New Roman" w:hAnsi="Times New Roman" w:cs="Times New Roman"/>
          <w:color w:val="202124"/>
          <w:shd w:val="clear" w:color="auto" w:fill="FFFFFF"/>
        </w:rPr>
      </w:pPr>
      <w:r>
        <w:rPr>
          <w:rFonts w:ascii="Times New Roman" w:hAnsi="Times New Roman" w:cs="Times New Roman"/>
          <w:color w:val="202124"/>
          <w:shd w:val="clear" w:color="auto" w:fill="FFFFFF"/>
        </w:rPr>
        <w:tab/>
        <w:t xml:space="preserve">Despite not successfully predicting this year’s tournament we were able to learn some valuable statistical techniques that may be useful in future studies.  </w:t>
      </w:r>
      <w:r w:rsidR="009420AC">
        <w:rPr>
          <w:rFonts w:ascii="Times New Roman" w:hAnsi="Times New Roman" w:cs="Times New Roman"/>
          <w:color w:val="202124"/>
          <w:shd w:val="clear" w:color="auto" w:fill="FFFFFF"/>
        </w:rPr>
        <w:t>Overall,</w:t>
      </w:r>
      <w:r>
        <w:rPr>
          <w:rFonts w:ascii="Times New Roman" w:hAnsi="Times New Roman" w:cs="Times New Roman"/>
          <w:color w:val="202124"/>
          <w:shd w:val="clear" w:color="auto" w:fill="FFFFFF"/>
        </w:rPr>
        <w:t xml:space="preserve"> the success our models achieved combined with the new statistical knowledge accumulated has made this project a fruitful endeavor.</w:t>
      </w:r>
    </w:p>
    <w:p w14:paraId="072514C4" w14:textId="03DF363F" w:rsidR="00AA7A58" w:rsidRDefault="00AA7A58" w:rsidP="004F158D">
      <w:pPr>
        <w:rPr>
          <w:rFonts w:ascii="Times New Roman" w:hAnsi="Times New Roman" w:cs="Times New Roman"/>
        </w:rPr>
      </w:pPr>
      <w:r>
        <w:rPr>
          <w:rFonts w:ascii="Times New Roman" w:hAnsi="Times New Roman" w:cs="Times New Roman"/>
        </w:rPr>
        <w:tab/>
      </w:r>
    </w:p>
    <w:p w14:paraId="2530C895" w14:textId="5B8BD0B9" w:rsidR="00466612" w:rsidRDefault="00466612" w:rsidP="004F158D">
      <w:pPr>
        <w:rPr>
          <w:rFonts w:ascii="Times New Roman" w:hAnsi="Times New Roman" w:cs="Times New Roman"/>
        </w:rPr>
      </w:pPr>
    </w:p>
    <w:p w14:paraId="1DD325D2" w14:textId="485EB03F" w:rsidR="00466612" w:rsidRDefault="00466612" w:rsidP="004F158D">
      <w:pPr>
        <w:rPr>
          <w:rFonts w:ascii="Times New Roman" w:hAnsi="Times New Roman" w:cs="Times New Roman"/>
        </w:rPr>
      </w:pPr>
    </w:p>
    <w:p w14:paraId="739C3B3F" w14:textId="4B99E256" w:rsidR="00466612" w:rsidRDefault="00466612" w:rsidP="004F158D">
      <w:pPr>
        <w:rPr>
          <w:rFonts w:ascii="Times New Roman" w:hAnsi="Times New Roman" w:cs="Times New Roman"/>
        </w:rPr>
      </w:pPr>
    </w:p>
    <w:p w14:paraId="698CE038" w14:textId="5C82C286" w:rsidR="00466612" w:rsidRDefault="00466612" w:rsidP="004F158D">
      <w:pPr>
        <w:rPr>
          <w:rFonts w:ascii="Times New Roman" w:hAnsi="Times New Roman" w:cs="Times New Roman"/>
        </w:rPr>
      </w:pPr>
    </w:p>
    <w:p w14:paraId="1F6D6406" w14:textId="296B08E0" w:rsidR="00466612" w:rsidRDefault="00466612" w:rsidP="004F158D">
      <w:pPr>
        <w:rPr>
          <w:rFonts w:ascii="Times New Roman" w:hAnsi="Times New Roman" w:cs="Times New Roman"/>
          <w:b/>
          <w:bCs/>
          <w:sz w:val="28"/>
          <w:szCs w:val="28"/>
          <w:u w:val="single"/>
        </w:rPr>
      </w:pPr>
      <w:r>
        <w:rPr>
          <w:rFonts w:ascii="Times New Roman" w:hAnsi="Times New Roman" w:cs="Times New Roman"/>
          <w:b/>
          <w:bCs/>
          <w:sz w:val="28"/>
          <w:szCs w:val="28"/>
          <w:u w:val="single"/>
        </w:rPr>
        <w:t>References</w:t>
      </w:r>
    </w:p>
    <w:p w14:paraId="37449BB0" w14:textId="687C8775" w:rsidR="00445B87" w:rsidRPr="002E4930" w:rsidRDefault="002E4930" w:rsidP="002E4930">
      <w:pPr>
        <w:spacing w:before="100" w:beforeAutospacing="1" w:after="100" w:afterAutospacing="1" w:line="240" w:lineRule="auto"/>
        <w:ind w:left="567" w:hanging="567"/>
        <w:rPr>
          <w:rFonts w:ascii="Times New Roman" w:eastAsia="Times New Roman" w:hAnsi="Times New Roman" w:cs="Times New Roman"/>
          <w:sz w:val="24"/>
          <w:szCs w:val="24"/>
          <w:lang w:eastAsia="en-CA"/>
        </w:rPr>
      </w:pPr>
      <w:r w:rsidRPr="002E4930">
        <w:rPr>
          <w:rFonts w:ascii="Times New Roman" w:eastAsia="Times New Roman" w:hAnsi="Times New Roman" w:cs="Times New Roman"/>
          <w:sz w:val="24"/>
          <w:szCs w:val="24"/>
          <w:lang w:eastAsia="en-CA"/>
        </w:rPr>
        <w:t xml:space="preserve">Hastie, Trevor, et al. </w:t>
      </w:r>
      <w:r w:rsidRPr="002E4930">
        <w:rPr>
          <w:rFonts w:ascii="Times New Roman" w:eastAsia="Times New Roman" w:hAnsi="Times New Roman" w:cs="Times New Roman"/>
          <w:i/>
          <w:iCs/>
          <w:sz w:val="24"/>
          <w:szCs w:val="24"/>
          <w:lang w:eastAsia="en-CA"/>
        </w:rPr>
        <w:t>The Elements of Statistical Learning: Data Mining, Inference, and Prediction</w:t>
      </w:r>
      <w:r w:rsidRPr="002E4930">
        <w:rPr>
          <w:rFonts w:ascii="Times New Roman" w:eastAsia="Times New Roman" w:hAnsi="Times New Roman" w:cs="Times New Roman"/>
          <w:sz w:val="24"/>
          <w:szCs w:val="24"/>
          <w:lang w:eastAsia="en-CA"/>
        </w:rPr>
        <w:t xml:space="preserve">. Springer, 2017. </w:t>
      </w:r>
    </w:p>
    <w:p w14:paraId="62147CB9" w14:textId="65A73D5B" w:rsidR="00445B87" w:rsidRDefault="00445B87" w:rsidP="00445B87">
      <w:pPr>
        <w:pStyle w:val="NormalWeb"/>
        <w:ind w:left="567" w:hanging="567"/>
      </w:pPr>
      <w:r>
        <w:rPr>
          <w:i/>
          <w:iCs/>
        </w:rPr>
        <w:t>NCAA Bracket for March Madness</w:t>
      </w:r>
      <w:r>
        <w:t xml:space="preserve">. National Collegiate Athletic Association, </w:t>
      </w:r>
      <w:r w:rsidRPr="00445B87">
        <w:t>www.ncaa.com/march-madness-live/bracket</w:t>
      </w:r>
      <w:r>
        <w:t xml:space="preserve">. </w:t>
      </w:r>
    </w:p>
    <w:p w14:paraId="15F44690" w14:textId="77777777" w:rsidR="00445B87" w:rsidRDefault="00445B87" w:rsidP="00445B87">
      <w:pPr>
        <w:pStyle w:val="NormalWeb"/>
        <w:ind w:left="567" w:hanging="567"/>
      </w:pPr>
      <w:r>
        <w:rPr>
          <w:i/>
          <w:iCs/>
        </w:rPr>
        <w:t>Men's College BASKETBALL POLLS</w:t>
      </w:r>
      <w:r>
        <w:t xml:space="preserve">. Fox Sports, www.foxsports.com/college-basketball/polls?season=2019&amp;poll=1. </w:t>
      </w:r>
    </w:p>
    <w:p w14:paraId="63C949FD" w14:textId="5BE9B841" w:rsidR="00445B87" w:rsidRDefault="00445B87" w:rsidP="00445B87">
      <w:pPr>
        <w:pStyle w:val="NormalWeb"/>
        <w:ind w:left="567" w:hanging="567"/>
      </w:pPr>
      <w:r>
        <w:rPr>
          <w:i/>
          <w:iCs/>
        </w:rPr>
        <w:t>2021 College Basketball STANDINGS: College Basketball</w:t>
      </w:r>
      <w:r>
        <w:t xml:space="preserve">. Associated Press, collegebasketball.ap.org/standings/2021/d1. </w:t>
      </w:r>
    </w:p>
    <w:p w14:paraId="57F3EAC5" w14:textId="77777777" w:rsidR="00445B87" w:rsidRDefault="00445B87" w:rsidP="00445B87">
      <w:pPr>
        <w:pStyle w:val="NormalWeb"/>
        <w:ind w:left="567" w:hanging="567"/>
      </w:pPr>
      <w:r>
        <w:rPr>
          <w:i/>
          <w:iCs/>
        </w:rPr>
        <w:t>ESPN</w:t>
      </w:r>
      <w:r>
        <w:t xml:space="preserve">, ESPN Internet Ventures, www.espn.com/mens-college-basketball/statistics/team/_/stat/scoring/sort/points. </w:t>
      </w:r>
    </w:p>
    <w:p w14:paraId="4CA04869" w14:textId="77777777" w:rsidR="00445B87" w:rsidRDefault="00445B87" w:rsidP="00445B87">
      <w:pPr>
        <w:pStyle w:val="NormalWeb"/>
        <w:ind w:left="567" w:hanging="567"/>
      </w:pPr>
      <w:r>
        <w:rPr>
          <w:i/>
          <w:iCs/>
        </w:rPr>
        <w:t>2021 Pomeroy College Basketball Ratings</w:t>
      </w:r>
      <w:r>
        <w:t xml:space="preserve">, Ken Pomeroy, kenpom.com/. </w:t>
      </w:r>
    </w:p>
    <w:p w14:paraId="044FC370" w14:textId="022ED0EA" w:rsidR="007E4847" w:rsidRPr="007E4847" w:rsidRDefault="007E4847" w:rsidP="007E4847">
      <w:pPr>
        <w:spacing w:before="100" w:beforeAutospacing="1" w:after="100" w:afterAutospacing="1" w:line="240" w:lineRule="auto"/>
        <w:ind w:left="567" w:hanging="567"/>
        <w:rPr>
          <w:rFonts w:ascii="Times New Roman" w:eastAsia="Times New Roman" w:hAnsi="Times New Roman" w:cs="Times New Roman"/>
          <w:sz w:val="24"/>
          <w:szCs w:val="24"/>
          <w:lang w:eastAsia="en-CA"/>
        </w:rPr>
      </w:pPr>
      <w:proofErr w:type="spellStart"/>
      <w:r w:rsidRPr="007E4847">
        <w:rPr>
          <w:rFonts w:ascii="Times New Roman" w:eastAsia="Times New Roman" w:hAnsi="Times New Roman" w:cs="Times New Roman"/>
          <w:i/>
          <w:iCs/>
          <w:sz w:val="24"/>
          <w:szCs w:val="24"/>
          <w:lang w:eastAsia="en-CA"/>
        </w:rPr>
        <w:t>Sklearn.linear_model.Lasso</w:t>
      </w:r>
      <w:proofErr w:type="spellEnd"/>
      <w:r>
        <w:rPr>
          <w:rFonts w:ascii="Times New Roman" w:eastAsia="Times New Roman" w:hAnsi="Times New Roman" w:cs="Times New Roman"/>
          <w:i/>
          <w:iCs/>
          <w:sz w:val="24"/>
          <w:szCs w:val="24"/>
          <w:lang w:eastAsia="en-CA"/>
        </w:rPr>
        <w:t>,</w:t>
      </w:r>
      <w:r w:rsidRPr="007E4847">
        <w:rPr>
          <w:rFonts w:ascii="Times New Roman" w:eastAsia="Times New Roman" w:hAnsi="Times New Roman" w:cs="Times New Roman"/>
          <w:i/>
          <w:iCs/>
          <w:sz w:val="24"/>
          <w:szCs w:val="24"/>
          <w:lang w:eastAsia="en-CA"/>
        </w:rPr>
        <w:t xml:space="preserve"> </w:t>
      </w:r>
      <w:r w:rsidRPr="007E4847">
        <w:rPr>
          <w:rFonts w:ascii="Times New Roman" w:eastAsia="Times New Roman" w:hAnsi="Times New Roman" w:cs="Times New Roman"/>
          <w:sz w:val="24"/>
          <w:szCs w:val="24"/>
          <w:lang w:eastAsia="en-CA"/>
        </w:rPr>
        <w:t xml:space="preserve">Scikit, scikit-learn.org/stable/modules/generated/sklearn.linear_model.Lasso.html. </w:t>
      </w:r>
    </w:p>
    <w:p w14:paraId="304E7A8B" w14:textId="77777777" w:rsidR="00445B87" w:rsidRDefault="00445B87" w:rsidP="00445B87">
      <w:pPr>
        <w:pStyle w:val="NormalWeb"/>
        <w:ind w:left="567" w:hanging="567"/>
      </w:pPr>
    </w:p>
    <w:p w14:paraId="65375F71" w14:textId="77777777" w:rsidR="00445B87" w:rsidRDefault="00445B87" w:rsidP="00445B87">
      <w:pPr>
        <w:pStyle w:val="NormalWeb"/>
        <w:ind w:left="567" w:hanging="567"/>
      </w:pPr>
    </w:p>
    <w:p w14:paraId="0A404D60" w14:textId="77777777" w:rsidR="00466612" w:rsidRPr="00466612" w:rsidRDefault="00466612" w:rsidP="004F158D">
      <w:pPr>
        <w:rPr>
          <w:rFonts w:ascii="Times New Roman" w:hAnsi="Times New Roman" w:cs="Times New Roman"/>
        </w:rPr>
      </w:pPr>
    </w:p>
    <w:sectPr w:rsidR="00466612" w:rsidRPr="0046661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284B"/>
    <w:rsid w:val="00000220"/>
    <w:rsid w:val="00003F33"/>
    <w:rsid w:val="00023821"/>
    <w:rsid w:val="00023C9A"/>
    <w:rsid w:val="000305E6"/>
    <w:rsid w:val="00036C12"/>
    <w:rsid w:val="000401B6"/>
    <w:rsid w:val="00044C78"/>
    <w:rsid w:val="00046892"/>
    <w:rsid w:val="000517DE"/>
    <w:rsid w:val="00051FD7"/>
    <w:rsid w:val="00052DE8"/>
    <w:rsid w:val="000661FB"/>
    <w:rsid w:val="00066CF1"/>
    <w:rsid w:val="00073F06"/>
    <w:rsid w:val="00077C37"/>
    <w:rsid w:val="0008111F"/>
    <w:rsid w:val="00087981"/>
    <w:rsid w:val="00093253"/>
    <w:rsid w:val="000A0D81"/>
    <w:rsid w:val="000A38B8"/>
    <w:rsid w:val="000A5B87"/>
    <w:rsid w:val="000B2C29"/>
    <w:rsid w:val="000B4EE5"/>
    <w:rsid w:val="000C23F6"/>
    <w:rsid w:val="000D662C"/>
    <w:rsid w:val="00101B56"/>
    <w:rsid w:val="00103C1C"/>
    <w:rsid w:val="00113EA0"/>
    <w:rsid w:val="001166D7"/>
    <w:rsid w:val="001251A0"/>
    <w:rsid w:val="0012756B"/>
    <w:rsid w:val="00130CF9"/>
    <w:rsid w:val="001347FF"/>
    <w:rsid w:val="001447CB"/>
    <w:rsid w:val="00155A1C"/>
    <w:rsid w:val="00171EAB"/>
    <w:rsid w:val="0017557A"/>
    <w:rsid w:val="00185FFF"/>
    <w:rsid w:val="00194863"/>
    <w:rsid w:val="001A28A2"/>
    <w:rsid w:val="001A6909"/>
    <w:rsid w:val="001B193E"/>
    <w:rsid w:val="001B67B4"/>
    <w:rsid w:val="001D6155"/>
    <w:rsid w:val="001D628E"/>
    <w:rsid w:val="001E1747"/>
    <w:rsid w:val="001E3F98"/>
    <w:rsid w:val="001E4103"/>
    <w:rsid w:val="001E533E"/>
    <w:rsid w:val="00200255"/>
    <w:rsid w:val="00202DC0"/>
    <w:rsid w:val="002172DA"/>
    <w:rsid w:val="002231CB"/>
    <w:rsid w:val="002333FD"/>
    <w:rsid w:val="00235E30"/>
    <w:rsid w:val="00235FB3"/>
    <w:rsid w:val="00253B4D"/>
    <w:rsid w:val="00267430"/>
    <w:rsid w:val="00275C2D"/>
    <w:rsid w:val="0028263A"/>
    <w:rsid w:val="0028426A"/>
    <w:rsid w:val="002869E4"/>
    <w:rsid w:val="00287ABD"/>
    <w:rsid w:val="002911AB"/>
    <w:rsid w:val="002954F1"/>
    <w:rsid w:val="002A4D5F"/>
    <w:rsid w:val="002A5D71"/>
    <w:rsid w:val="002B48A1"/>
    <w:rsid w:val="002B7C4D"/>
    <w:rsid w:val="002C10BC"/>
    <w:rsid w:val="002D173C"/>
    <w:rsid w:val="002D1B53"/>
    <w:rsid w:val="002D23F7"/>
    <w:rsid w:val="002D3678"/>
    <w:rsid w:val="002D7891"/>
    <w:rsid w:val="002E0850"/>
    <w:rsid w:val="002E4930"/>
    <w:rsid w:val="002E5AFC"/>
    <w:rsid w:val="002F1F1F"/>
    <w:rsid w:val="002F33BD"/>
    <w:rsid w:val="002F3E2A"/>
    <w:rsid w:val="00315B98"/>
    <w:rsid w:val="00316A85"/>
    <w:rsid w:val="003218E8"/>
    <w:rsid w:val="00322A72"/>
    <w:rsid w:val="00323069"/>
    <w:rsid w:val="003243F9"/>
    <w:rsid w:val="00325CDD"/>
    <w:rsid w:val="00344FAD"/>
    <w:rsid w:val="00364E0A"/>
    <w:rsid w:val="003667C0"/>
    <w:rsid w:val="00395976"/>
    <w:rsid w:val="00395ABC"/>
    <w:rsid w:val="003A10BA"/>
    <w:rsid w:val="003A1A80"/>
    <w:rsid w:val="003A4EBC"/>
    <w:rsid w:val="003B28DC"/>
    <w:rsid w:val="003C043F"/>
    <w:rsid w:val="003C04AF"/>
    <w:rsid w:val="003D43E5"/>
    <w:rsid w:val="003D4DE4"/>
    <w:rsid w:val="003E4564"/>
    <w:rsid w:val="00401F9F"/>
    <w:rsid w:val="00416AE1"/>
    <w:rsid w:val="0042083B"/>
    <w:rsid w:val="00422BE8"/>
    <w:rsid w:val="00431441"/>
    <w:rsid w:val="00434D7F"/>
    <w:rsid w:val="00435020"/>
    <w:rsid w:val="0043657E"/>
    <w:rsid w:val="00445B87"/>
    <w:rsid w:val="00450844"/>
    <w:rsid w:val="00461A94"/>
    <w:rsid w:val="00464C53"/>
    <w:rsid w:val="00466612"/>
    <w:rsid w:val="004752B9"/>
    <w:rsid w:val="004753C0"/>
    <w:rsid w:val="00477065"/>
    <w:rsid w:val="00484C58"/>
    <w:rsid w:val="004858D9"/>
    <w:rsid w:val="00494AC9"/>
    <w:rsid w:val="0049646D"/>
    <w:rsid w:val="004968A7"/>
    <w:rsid w:val="004B29C1"/>
    <w:rsid w:val="004B6640"/>
    <w:rsid w:val="004C311F"/>
    <w:rsid w:val="004D6225"/>
    <w:rsid w:val="004E1FD8"/>
    <w:rsid w:val="004F0FF2"/>
    <w:rsid w:val="004F158D"/>
    <w:rsid w:val="004F5591"/>
    <w:rsid w:val="005138B4"/>
    <w:rsid w:val="00514EE0"/>
    <w:rsid w:val="005262F3"/>
    <w:rsid w:val="00534B82"/>
    <w:rsid w:val="00540C43"/>
    <w:rsid w:val="005435D3"/>
    <w:rsid w:val="005453BC"/>
    <w:rsid w:val="005477EA"/>
    <w:rsid w:val="005521BB"/>
    <w:rsid w:val="005556EC"/>
    <w:rsid w:val="00555F55"/>
    <w:rsid w:val="005608A1"/>
    <w:rsid w:val="00561BBD"/>
    <w:rsid w:val="00576C74"/>
    <w:rsid w:val="0058038A"/>
    <w:rsid w:val="00580E31"/>
    <w:rsid w:val="005938E4"/>
    <w:rsid w:val="00596C95"/>
    <w:rsid w:val="005A142C"/>
    <w:rsid w:val="005A2A61"/>
    <w:rsid w:val="005A776A"/>
    <w:rsid w:val="005B5107"/>
    <w:rsid w:val="005B5C7B"/>
    <w:rsid w:val="005C7EB9"/>
    <w:rsid w:val="005D03DF"/>
    <w:rsid w:val="005D3087"/>
    <w:rsid w:val="005E16A8"/>
    <w:rsid w:val="005E1E05"/>
    <w:rsid w:val="005E736B"/>
    <w:rsid w:val="005F36D1"/>
    <w:rsid w:val="0060105A"/>
    <w:rsid w:val="00616325"/>
    <w:rsid w:val="00617E70"/>
    <w:rsid w:val="00620F9C"/>
    <w:rsid w:val="00625FA2"/>
    <w:rsid w:val="006307EC"/>
    <w:rsid w:val="00636F19"/>
    <w:rsid w:val="006410E1"/>
    <w:rsid w:val="00645C69"/>
    <w:rsid w:val="006462E4"/>
    <w:rsid w:val="00647DBE"/>
    <w:rsid w:val="006509EB"/>
    <w:rsid w:val="00650E82"/>
    <w:rsid w:val="006525B6"/>
    <w:rsid w:val="00656DC6"/>
    <w:rsid w:val="00665113"/>
    <w:rsid w:val="00671AD2"/>
    <w:rsid w:val="006747B0"/>
    <w:rsid w:val="00684C2E"/>
    <w:rsid w:val="00685015"/>
    <w:rsid w:val="006952F2"/>
    <w:rsid w:val="006C16DD"/>
    <w:rsid w:val="006E6B3A"/>
    <w:rsid w:val="006F0FFA"/>
    <w:rsid w:val="006F1645"/>
    <w:rsid w:val="00706C1A"/>
    <w:rsid w:val="00727CB1"/>
    <w:rsid w:val="007345D9"/>
    <w:rsid w:val="00743F92"/>
    <w:rsid w:val="00746CE7"/>
    <w:rsid w:val="007471A7"/>
    <w:rsid w:val="00751E40"/>
    <w:rsid w:val="007608D2"/>
    <w:rsid w:val="00761261"/>
    <w:rsid w:val="0076375E"/>
    <w:rsid w:val="00767B48"/>
    <w:rsid w:val="00784885"/>
    <w:rsid w:val="0079509C"/>
    <w:rsid w:val="007D4E4B"/>
    <w:rsid w:val="007E1366"/>
    <w:rsid w:val="007E2052"/>
    <w:rsid w:val="007E4847"/>
    <w:rsid w:val="00801C84"/>
    <w:rsid w:val="00814E0E"/>
    <w:rsid w:val="008241A4"/>
    <w:rsid w:val="00824C84"/>
    <w:rsid w:val="008263AD"/>
    <w:rsid w:val="00835760"/>
    <w:rsid w:val="00847AB9"/>
    <w:rsid w:val="00851D4E"/>
    <w:rsid w:val="00853B07"/>
    <w:rsid w:val="00853C0F"/>
    <w:rsid w:val="008637AF"/>
    <w:rsid w:val="00866312"/>
    <w:rsid w:val="008773EA"/>
    <w:rsid w:val="0089374B"/>
    <w:rsid w:val="00896363"/>
    <w:rsid w:val="0089656D"/>
    <w:rsid w:val="00896863"/>
    <w:rsid w:val="00897745"/>
    <w:rsid w:val="00897958"/>
    <w:rsid w:val="008A43BC"/>
    <w:rsid w:val="008B02BC"/>
    <w:rsid w:val="008B792F"/>
    <w:rsid w:val="008C170D"/>
    <w:rsid w:val="008D3C78"/>
    <w:rsid w:val="008E2717"/>
    <w:rsid w:val="008E2CE1"/>
    <w:rsid w:val="00901F4C"/>
    <w:rsid w:val="00917F65"/>
    <w:rsid w:val="00920561"/>
    <w:rsid w:val="00927B90"/>
    <w:rsid w:val="00927FF2"/>
    <w:rsid w:val="00935EF4"/>
    <w:rsid w:val="009420AC"/>
    <w:rsid w:val="00947EF5"/>
    <w:rsid w:val="0095289A"/>
    <w:rsid w:val="00956DF9"/>
    <w:rsid w:val="009643C8"/>
    <w:rsid w:val="0097009D"/>
    <w:rsid w:val="00975227"/>
    <w:rsid w:val="0097544B"/>
    <w:rsid w:val="00985C6C"/>
    <w:rsid w:val="0099601D"/>
    <w:rsid w:val="009A4E65"/>
    <w:rsid w:val="009B28D5"/>
    <w:rsid w:val="009B5CCA"/>
    <w:rsid w:val="009D759E"/>
    <w:rsid w:val="00A014DF"/>
    <w:rsid w:val="00A12E3C"/>
    <w:rsid w:val="00A202E2"/>
    <w:rsid w:val="00A3284B"/>
    <w:rsid w:val="00A3464F"/>
    <w:rsid w:val="00A37FCB"/>
    <w:rsid w:val="00A52633"/>
    <w:rsid w:val="00A57280"/>
    <w:rsid w:val="00A629F6"/>
    <w:rsid w:val="00A63EBE"/>
    <w:rsid w:val="00A66A27"/>
    <w:rsid w:val="00A74033"/>
    <w:rsid w:val="00A76B55"/>
    <w:rsid w:val="00A91C7F"/>
    <w:rsid w:val="00A921AB"/>
    <w:rsid w:val="00AA534A"/>
    <w:rsid w:val="00AA7A58"/>
    <w:rsid w:val="00AB2A5D"/>
    <w:rsid w:val="00AB37F4"/>
    <w:rsid w:val="00AB3B1C"/>
    <w:rsid w:val="00AB5D65"/>
    <w:rsid w:val="00AC0786"/>
    <w:rsid w:val="00AC45CF"/>
    <w:rsid w:val="00AC73B9"/>
    <w:rsid w:val="00AD7682"/>
    <w:rsid w:val="00AE6C30"/>
    <w:rsid w:val="00AF0ABC"/>
    <w:rsid w:val="00AF6913"/>
    <w:rsid w:val="00B04116"/>
    <w:rsid w:val="00B07A6C"/>
    <w:rsid w:val="00B160DE"/>
    <w:rsid w:val="00B165D8"/>
    <w:rsid w:val="00B22846"/>
    <w:rsid w:val="00B23F94"/>
    <w:rsid w:val="00B254CD"/>
    <w:rsid w:val="00B26A10"/>
    <w:rsid w:val="00B40B45"/>
    <w:rsid w:val="00B47987"/>
    <w:rsid w:val="00B552E7"/>
    <w:rsid w:val="00B56973"/>
    <w:rsid w:val="00B602D8"/>
    <w:rsid w:val="00B604C1"/>
    <w:rsid w:val="00B667F0"/>
    <w:rsid w:val="00B922A4"/>
    <w:rsid w:val="00B934B0"/>
    <w:rsid w:val="00B97338"/>
    <w:rsid w:val="00BA1129"/>
    <w:rsid w:val="00BA7FD1"/>
    <w:rsid w:val="00BB0753"/>
    <w:rsid w:val="00BB1BF0"/>
    <w:rsid w:val="00BB7D5A"/>
    <w:rsid w:val="00BC348D"/>
    <w:rsid w:val="00BE2B27"/>
    <w:rsid w:val="00C0301E"/>
    <w:rsid w:val="00C15A36"/>
    <w:rsid w:val="00C21226"/>
    <w:rsid w:val="00C25CC9"/>
    <w:rsid w:val="00C41975"/>
    <w:rsid w:val="00C47E4D"/>
    <w:rsid w:val="00C61299"/>
    <w:rsid w:val="00C63F16"/>
    <w:rsid w:val="00C6616A"/>
    <w:rsid w:val="00C67F47"/>
    <w:rsid w:val="00C926A0"/>
    <w:rsid w:val="00CA43F4"/>
    <w:rsid w:val="00CB5DB6"/>
    <w:rsid w:val="00CD74C3"/>
    <w:rsid w:val="00CD7A22"/>
    <w:rsid w:val="00CE1293"/>
    <w:rsid w:val="00CE4EA1"/>
    <w:rsid w:val="00CE58D8"/>
    <w:rsid w:val="00CE70D2"/>
    <w:rsid w:val="00CE7D2E"/>
    <w:rsid w:val="00CF3024"/>
    <w:rsid w:val="00D12E9B"/>
    <w:rsid w:val="00D20BAB"/>
    <w:rsid w:val="00D2622D"/>
    <w:rsid w:val="00D31C81"/>
    <w:rsid w:val="00D3266E"/>
    <w:rsid w:val="00D40A80"/>
    <w:rsid w:val="00D44426"/>
    <w:rsid w:val="00D50B19"/>
    <w:rsid w:val="00D51A70"/>
    <w:rsid w:val="00D6166C"/>
    <w:rsid w:val="00D633EA"/>
    <w:rsid w:val="00D666DD"/>
    <w:rsid w:val="00D72278"/>
    <w:rsid w:val="00D7364E"/>
    <w:rsid w:val="00D744F8"/>
    <w:rsid w:val="00D81652"/>
    <w:rsid w:val="00D92058"/>
    <w:rsid w:val="00D9285E"/>
    <w:rsid w:val="00D97550"/>
    <w:rsid w:val="00DA1358"/>
    <w:rsid w:val="00DA615B"/>
    <w:rsid w:val="00DC186D"/>
    <w:rsid w:val="00DC2AA3"/>
    <w:rsid w:val="00DD52F3"/>
    <w:rsid w:val="00DE5100"/>
    <w:rsid w:val="00DF1E6F"/>
    <w:rsid w:val="00DF1FEA"/>
    <w:rsid w:val="00E01F64"/>
    <w:rsid w:val="00E13138"/>
    <w:rsid w:val="00E31674"/>
    <w:rsid w:val="00E31B80"/>
    <w:rsid w:val="00E37952"/>
    <w:rsid w:val="00E40E43"/>
    <w:rsid w:val="00E57D8A"/>
    <w:rsid w:val="00E6536C"/>
    <w:rsid w:val="00E70170"/>
    <w:rsid w:val="00E804BF"/>
    <w:rsid w:val="00E81DE8"/>
    <w:rsid w:val="00E82DC4"/>
    <w:rsid w:val="00E84B97"/>
    <w:rsid w:val="00E87B8C"/>
    <w:rsid w:val="00E960A2"/>
    <w:rsid w:val="00EA15C0"/>
    <w:rsid w:val="00EA2166"/>
    <w:rsid w:val="00EB171F"/>
    <w:rsid w:val="00EB7282"/>
    <w:rsid w:val="00EC31DD"/>
    <w:rsid w:val="00EC3505"/>
    <w:rsid w:val="00EC5F3C"/>
    <w:rsid w:val="00ED64F6"/>
    <w:rsid w:val="00EF0FCD"/>
    <w:rsid w:val="00F16F46"/>
    <w:rsid w:val="00F314A2"/>
    <w:rsid w:val="00F31DDF"/>
    <w:rsid w:val="00F35C98"/>
    <w:rsid w:val="00F47FF5"/>
    <w:rsid w:val="00F565B6"/>
    <w:rsid w:val="00F60211"/>
    <w:rsid w:val="00F62330"/>
    <w:rsid w:val="00F651B0"/>
    <w:rsid w:val="00F87232"/>
    <w:rsid w:val="00F937B2"/>
    <w:rsid w:val="00F97D66"/>
    <w:rsid w:val="00FA1ADA"/>
    <w:rsid w:val="00FB4B7A"/>
    <w:rsid w:val="00FB702A"/>
    <w:rsid w:val="00FC4193"/>
    <w:rsid w:val="00FC475B"/>
    <w:rsid w:val="00FD522B"/>
    <w:rsid w:val="00FD683B"/>
    <w:rsid w:val="00FE232E"/>
    <w:rsid w:val="00FE57C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BC6D2D"/>
  <w15:chartTrackingRefBased/>
  <w15:docId w15:val="{70F6630D-C392-4B5B-B217-F11FE9DEBF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E31B80"/>
    <w:pPr>
      <w:spacing w:after="200" w:line="240" w:lineRule="auto"/>
    </w:pPr>
    <w:rPr>
      <w:i/>
      <w:iCs/>
      <w:color w:val="44546A" w:themeColor="text2"/>
      <w:sz w:val="18"/>
      <w:szCs w:val="18"/>
    </w:rPr>
  </w:style>
  <w:style w:type="paragraph" w:styleId="BalloonText">
    <w:name w:val="Balloon Text"/>
    <w:basedOn w:val="Normal"/>
    <w:link w:val="BalloonTextChar"/>
    <w:uiPriority w:val="99"/>
    <w:semiHidden/>
    <w:unhideWhenUsed/>
    <w:rsid w:val="00D31C8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1C81"/>
    <w:rPr>
      <w:rFonts w:ascii="Segoe UI" w:hAnsi="Segoe UI" w:cs="Segoe UI"/>
      <w:sz w:val="18"/>
      <w:szCs w:val="18"/>
    </w:rPr>
  </w:style>
  <w:style w:type="table" w:styleId="TableGrid">
    <w:name w:val="Table Grid"/>
    <w:basedOn w:val="TableNormal"/>
    <w:uiPriority w:val="39"/>
    <w:rsid w:val="00D12E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85015"/>
    <w:rPr>
      <w:color w:val="808080"/>
    </w:rPr>
  </w:style>
  <w:style w:type="paragraph" w:styleId="NormalWeb">
    <w:name w:val="Normal (Web)"/>
    <w:basedOn w:val="Normal"/>
    <w:uiPriority w:val="99"/>
    <w:unhideWhenUsed/>
    <w:rsid w:val="00445B87"/>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Hyperlink">
    <w:name w:val="Hyperlink"/>
    <w:basedOn w:val="DefaultParagraphFont"/>
    <w:uiPriority w:val="99"/>
    <w:unhideWhenUsed/>
    <w:rsid w:val="00445B87"/>
    <w:rPr>
      <w:color w:val="0563C1" w:themeColor="hyperlink"/>
      <w:u w:val="single"/>
    </w:rPr>
  </w:style>
  <w:style w:type="character" w:styleId="UnresolvedMention">
    <w:name w:val="Unresolved Mention"/>
    <w:basedOn w:val="DefaultParagraphFont"/>
    <w:uiPriority w:val="99"/>
    <w:semiHidden/>
    <w:unhideWhenUsed/>
    <w:rsid w:val="00445B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34262857">
      <w:bodyDiv w:val="1"/>
      <w:marLeft w:val="0"/>
      <w:marRight w:val="0"/>
      <w:marTop w:val="0"/>
      <w:marBottom w:val="0"/>
      <w:divBdr>
        <w:top w:val="none" w:sz="0" w:space="0" w:color="auto"/>
        <w:left w:val="none" w:sz="0" w:space="0" w:color="auto"/>
        <w:bottom w:val="none" w:sz="0" w:space="0" w:color="auto"/>
        <w:right w:val="none" w:sz="0" w:space="0" w:color="auto"/>
      </w:divBdr>
    </w:div>
    <w:div w:id="1434477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 Type="http://schemas.openxmlformats.org/officeDocument/2006/relationships/webSettings" Target="webSettings.xml"/><Relationship Id="rId21" Type="http://schemas.openxmlformats.org/officeDocument/2006/relationships/image" Target="media/image18.PNG"/><Relationship Id="rId34" Type="http://schemas.openxmlformats.org/officeDocument/2006/relationships/fontTable" Target="fontTable.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jpeg"/><Relationship Id="rId25" Type="http://schemas.openxmlformats.org/officeDocument/2006/relationships/image" Target="media/image22.PNG"/><Relationship Id="rId33" Type="http://schemas.openxmlformats.org/officeDocument/2006/relationships/image" Target="media/image30.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image" Target="media/image26.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image" Target="media/image29.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image" Target="media/image28.PNG"/><Relationship Id="rId4" Type="http://schemas.openxmlformats.org/officeDocument/2006/relationships/image" Target="media/image1.jp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theme" Target="theme/theme1.xml"/><Relationship Id="rId8"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8042</TotalTime>
  <Pages>33</Pages>
  <Words>9071</Words>
  <Characters>51709</Characters>
  <Application>Microsoft Office Word</Application>
  <DocSecurity>0</DocSecurity>
  <Lines>430</Lines>
  <Paragraphs>121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Raymond Franklin Romaniuk</dc:creator>
  <cp:keywords/>
  <dc:description/>
  <cp:lastModifiedBy>Raymond Romaniuk</cp:lastModifiedBy>
  <cp:revision>312</cp:revision>
  <dcterms:created xsi:type="dcterms:W3CDTF">2020-11-15T03:52:00Z</dcterms:created>
  <dcterms:modified xsi:type="dcterms:W3CDTF">2021-04-26T12:39:00Z</dcterms:modified>
</cp:coreProperties>
</file>